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F0" w:rsidRDefault="008144E4" w:rsidP="008144E4">
      <w:pPr>
        <w:jc w:val="both"/>
      </w:pPr>
      <w:r>
        <w:t xml:space="preserve">1. </w:t>
      </w:r>
    </w:p>
    <w:p w:rsidR="00CE76DE" w:rsidRDefault="008144E4" w:rsidP="008144E4">
      <w:pPr>
        <w:jc w:val="both"/>
      </w:pPr>
      <w:proofErr w:type="spellStart"/>
      <w:r>
        <w:t>Potrebno</w:t>
      </w:r>
      <w:proofErr w:type="spellEnd"/>
      <w:r>
        <w:t xml:space="preserve"> je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računaru</w:t>
      </w:r>
      <w:proofErr w:type="spellEnd"/>
      <w:r>
        <w:t xml:space="preserve"> da li je </w:t>
      </w:r>
      <w:proofErr w:type="spellStart"/>
      <w:r>
        <w:t>instaliran</w:t>
      </w:r>
      <w:proofErr w:type="spellEnd"/>
      <w:r>
        <w:t xml:space="preserve"> update Windows-a, i to za Windows 10 KB5066791, za Windows 11 KB5066835.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računaru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pokušavate</w:t>
      </w:r>
      <w:proofErr w:type="spellEnd"/>
      <w:r>
        <w:t xml:space="preserve"> da </w:t>
      </w:r>
      <w:proofErr w:type="spellStart"/>
      <w:r>
        <w:t>podnesete</w:t>
      </w:r>
      <w:proofErr w:type="spellEnd"/>
      <w:r>
        <w:t xml:space="preserve"> </w:t>
      </w:r>
      <w:proofErr w:type="spellStart"/>
      <w:r>
        <w:t>Mjesečni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u </w:t>
      </w:r>
      <w:proofErr w:type="spellStart"/>
      <w:r>
        <w:t>aplikaciji</w:t>
      </w:r>
      <w:proofErr w:type="spellEnd"/>
      <w:r>
        <w:t xml:space="preserve"> Akcize, </w:t>
      </w:r>
      <w:proofErr w:type="spellStart"/>
      <w:r>
        <w:t>instalirane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update-a,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izbrisati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računara</w:t>
      </w:r>
      <w:proofErr w:type="spellEnd"/>
      <w:r>
        <w:t>.</w:t>
      </w:r>
    </w:p>
    <w:p w:rsidR="008144E4" w:rsidRDefault="008144E4" w:rsidP="008144E4">
      <w:pPr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brisanja</w:t>
      </w:r>
      <w:proofErr w:type="spellEnd"/>
      <w:r>
        <w:t xml:space="preserve"> update-a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restartovati</w:t>
      </w:r>
      <w:proofErr w:type="spellEnd"/>
      <w:r>
        <w:t xml:space="preserve"> </w:t>
      </w:r>
      <w:proofErr w:type="spellStart"/>
      <w:r>
        <w:t>računar</w:t>
      </w:r>
      <w:proofErr w:type="spellEnd"/>
      <w:r>
        <w:t>.</w:t>
      </w:r>
    </w:p>
    <w:p w:rsidR="008144E4" w:rsidRDefault="008144E4" w:rsidP="008144E4">
      <w:pPr>
        <w:jc w:val="both"/>
      </w:pPr>
    </w:p>
    <w:p w:rsidR="00B318F0" w:rsidRDefault="008144E4" w:rsidP="008144E4">
      <w:pPr>
        <w:jc w:val="both"/>
      </w:pPr>
      <w:r>
        <w:t xml:space="preserve">2. </w:t>
      </w:r>
    </w:p>
    <w:p w:rsidR="008144E4" w:rsidRDefault="008144E4" w:rsidP="008144E4">
      <w:pPr>
        <w:jc w:val="both"/>
      </w:pPr>
      <w:proofErr w:type="spellStart"/>
      <w:r>
        <w:t>Provjeriti</w:t>
      </w:r>
      <w:proofErr w:type="spellEnd"/>
      <w:r>
        <w:t xml:space="preserve"> da li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računaru</w:t>
      </w:r>
      <w:proofErr w:type="spellEnd"/>
      <w:r>
        <w:t xml:space="preserve"> </w:t>
      </w:r>
      <w:proofErr w:type="spellStart"/>
      <w:r>
        <w:t>instali</w:t>
      </w:r>
      <w:r w:rsidR="00070DFA">
        <w:t>r</w:t>
      </w:r>
      <w:r>
        <w:t>ana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za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poptpis</w:t>
      </w:r>
      <w:proofErr w:type="spellEnd"/>
      <w:r>
        <w:t xml:space="preserve"> XML Signer,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Uprave carina </w:t>
      </w:r>
      <w:hyperlink r:id="rId6" w:history="1">
        <w:r w:rsidRPr="003B6D04">
          <w:rPr>
            <w:rStyle w:val="Hyperlink"/>
          </w:rPr>
          <w:t>https://ecarina.me/</w:t>
        </w:r>
      </w:hyperlink>
      <w:r>
        <w:t>.</w:t>
      </w:r>
    </w:p>
    <w:p w:rsidR="008144E4" w:rsidRDefault="008144E4" w:rsidP="008144E4">
      <w:pPr>
        <w:jc w:val="both"/>
      </w:pPr>
      <w:r>
        <w:t xml:space="preserve">Na </w:t>
      </w:r>
      <w:proofErr w:type="spellStart"/>
      <w:r>
        <w:t>linku</w:t>
      </w:r>
      <w:proofErr w:type="spellEnd"/>
      <w:r>
        <w:t xml:space="preserve"> </w:t>
      </w:r>
      <w:hyperlink r:id="rId7" w:history="1">
        <w:r w:rsidRPr="003B6D04">
          <w:rPr>
            <w:rStyle w:val="Hyperlink"/>
          </w:rPr>
          <w:t>https://ecarina.me/akciza-blog/saopstenje-digitalni-sertifikat</w:t>
        </w:r>
      </w:hyperlink>
      <w:r>
        <w:t xml:space="preserve"> se </w:t>
      </w:r>
      <w:proofErr w:type="spellStart"/>
      <w:r>
        <w:t>nalazi</w:t>
      </w:r>
      <w:proofErr w:type="spellEnd"/>
      <w:r>
        <w:t xml:space="preserve"> XML Signer 1.5.0.0,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linku</w:t>
      </w:r>
      <w:proofErr w:type="spellEnd"/>
      <w:r w:rsidR="007E53A3">
        <w:t xml:space="preserve"> </w:t>
      </w:r>
      <w:hyperlink r:id="rId8" w:history="1">
        <w:r w:rsidR="007E53A3" w:rsidRPr="003B6D04">
          <w:rPr>
            <w:rStyle w:val="Hyperlink"/>
          </w:rPr>
          <w:t>https://ecarina.me/akciza-blog/obavjestenje-za-akcizne-obveznike-o-instalaciji-posljednje-verzije-xml-signera</w:t>
        </w:r>
      </w:hyperlink>
      <w:r w:rsidR="007E53A3">
        <w:t xml:space="preserve"> je </w:t>
      </w:r>
      <w:proofErr w:type="spellStart"/>
      <w:r w:rsidR="007E53A3">
        <w:t>postavljena</w:t>
      </w:r>
      <w:proofErr w:type="spellEnd"/>
      <w:r w:rsidR="007E53A3">
        <w:t xml:space="preserve"> </w:t>
      </w:r>
      <w:proofErr w:type="spellStart"/>
      <w:r w:rsidR="007E53A3">
        <w:t>posljednja</w:t>
      </w:r>
      <w:proofErr w:type="spellEnd"/>
      <w:r w:rsidR="007E53A3">
        <w:t xml:space="preserve"> </w:t>
      </w:r>
      <w:proofErr w:type="spellStart"/>
      <w:r w:rsidR="007E53A3">
        <w:t>verzija</w:t>
      </w:r>
      <w:proofErr w:type="spellEnd"/>
      <w:r w:rsidR="007E53A3">
        <w:t xml:space="preserve"> XML </w:t>
      </w:r>
      <w:proofErr w:type="spellStart"/>
      <w:r w:rsidR="007E53A3">
        <w:t>Signera</w:t>
      </w:r>
      <w:proofErr w:type="spellEnd"/>
      <w:r w:rsidR="007E53A3">
        <w:t xml:space="preserve"> 1.9.0.0</w:t>
      </w:r>
      <w:r>
        <w:t>.</w:t>
      </w:r>
    </w:p>
    <w:p w:rsidR="008144E4" w:rsidRDefault="008144E4" w:rsidP="008144E4">
      <w:pPr>
        <w:jc w:val="both"/>
      </w:pPr>
      <w:proofErr w:type="spellStart"/>
      <w:r>
        <w:t>Nije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posljednju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XML </w:t>
      </w:r>
      <w:proofErr w:type="spellStart"/>
      <w:r>
        <w:t>Signera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za </w:t>
      </w:r>
      <w:proofErr w:type="spellStart"/>
      <w:r>
        <w:t>digitalni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obrisane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računara</w:t>
      </w:r>
      <w:proofErr w:type="spellEnd"/>
      <w:r>
        <w:t>.</w:t>
      </w:r>
    </w:p>
    <w:p w:rsidR="008144E4" w:rsidRDefault="008144E4" w:rsidP="008144E4">
      <w:pPr>
        <w:jc w:val="both"/>
      </w:pPr>
    </w:p>
    <w:p w:rsidR="00B318F0" w:rsidRDefault="008144E4" w:rsidP="008144E4">
      <w:pPr>
        <w:jc w:val="both"/>
      </w:pPr>
      <w:r>
        <w:t xml:space="preserve">3. </w:t>
      </w:r>
    </w:p>
    <w:p w:rsidR="008144E4" w:rsidRDefault="007E53A3" w:rsidP="008144E4">
      <w:pPr>
        <w:jc w:val="both"/>
      </w:pPr>
      <w:proofErr w:type="spellStart"/>
      <w:r>
        <w:t>Ulogovati</w:t>
      </w:r>
      <w:proofErr w:type="spellEnd"/>
      <w:r>
        <w:t xml:space="preserve"> se u </w:t>
      </w:r>
      <w:proofErr w:type="spellStart"/>
      <w:r>
        <w:t>aplikaciju</w:t>
      </w:r>
      <w:proofErr w:type="spellEnd"/>
      <w:r>
        <w:t xml:space="preserve"> Akcize.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logovanja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očistiti</w:t>
      </w:r>
      <w:proofErr w:type="spellEnd"/>
      <w:r>
        <w:t xml:space="preserve"> </w:t>
      </w:r>
      <w:proofErr w:type="spellStart"/>
      <w:r>
        <w:t>keš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uputstvo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hyperlink r:id="rId9" w:history="1">
        <w:r w:rsidRPr="003B6D04">
          <w:rPr>
            <w:rStyle w:val="Hyperlink"/>
          </w:rPr>
          <w:t>https://ecarina.me/</w:t>
        </w:r>
      </w:hyperlink>
      <w:r>
        <w:t xml:space="preserve"> pod </w:t>
      </w:r>
      <w:proofErr w:type="spellStart"/>
      <w:r>
        <w:t>nazivom</w:t>
      </w:r>
      <w:proofErr w:type="spellEnd"/>
      <w:r>
        <w:t xml:space="preserve"> </w:t>
      </w:r>
      <w:proofErr w:type="spellStart"/>
      <w:r>
        <w:t>Uputstvo</w:t>
      </w:r>
      <w:proofErr w:type="spellEnd"/>
      <w:r>
        <w:t xml:space="preserve"> za </w:t>
      </w:r>
      <w:proofErr w:type="spellStart"/>
      <w:r>
        <w:t>preuzimanje</w:t>
      </w:r>
      <w:proofErr w:type="spellEnd"/>
      <w:r>
        <w:t xml:space="preserve"> </w:t>
      </w:r>
      <w:proofErr w:type="spellStart"/>
      <w:r>
        <w:t>posljednje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>.</w:t>
      </w:r>
    </w:p>
    <w:p w:rsidR="007E53A3" w:rsidRDefault="007E53A3" w:rsidP="008144E4">
      <w:pPr>
        <w:jc w:val="both"/>
      </w:pPr>
    </w:p>
    <w:p w:rsidR="007E53A3" w:rsidRDefault="007E53A3" w:rsidP="00DA4363">
      <w:pPr>
        <w:jc w:val="center"/>
      </w:pPr>
      <w:r>
        <w:rPr>
          <w:noProof/>
        </w:rPr>
        <w:drawing>
          <wp:inline distT="0" distB="0" distL="0" distR="0" wp14:anchorId="16E3D9EF" wp14:editId="67DA799F">
            <wp:extent cx="5166317" cy="309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5698" cy="311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363" w:rsidRDefault="00DA4363" w:rsidP="00DA4363">
      <w:pPr>
        <w:jc w:val="center"/>
      </w:pPr>
    </w:p>
    <w:p w:rsidR="0028313A" w:rsidRDefault="00DA4363" w:rsidP="00DA4363">
      <w:pPr>
        <w:jc w:val="both"/>
      </w:pPr>
      <w:r>
        <w:lastRenderedPageBreak/>
        <w:t xml:space="preserve">4. </w:t>
      </w:r>
    </w:p>
    <w:p w:rsidR="00DA4363" w:rsidRDefault="00DA4363" w:rsidP="00DA4363">
      <w:pPr>
        <w:jc w:val="both"/>
      </w:pPr>
      <w:proofErr w:type="spellStart"/>
      <w:r>
        <w:t>Otići</w:t>
      </w:r>
      <w:proofErr w:type="spellEnd"/>
      <w:r>
        <w:t xml:space="preserve"> u </w:t>
      </w:r>
      <w:proofErr w:type="spellStart"/>
      <w:r>
        <w:t>meni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i </w:t>
      </w:r>
      <w:proofErr w:type="spellStart"/>
      <w:r>
        <w:t>birati</w:t>
      </w:r>
      <w:proofErr w:type="spellEnd"/>
      <w:r>
        <w:t xml:space="preserve"> </w:t>
      </w:r>
      <w:proofErr w:type="spellStart"/>
      <w:r>
        <w:t>Mjesečne</w:t>
      </w:r>
      <w:proofErr w:type="spellEnd"/>
      <w:r>
        <w:t xml:space="preserve"> </w:t>
      </w:r>
      <w:proofErr w:type="spellStart"/>
      <w:r>
        <w:t>obračune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kreirali</w:t>
      </w:r>
      <w:proofErr w:type="spellEnd"/>
      <w:r>
        <w:t xml:space="preserve"> </w:t>
      </w:r>
      <w:proofErr w:type="spellStart"/>
      <w:r>
        <w:t>Mjesečnu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za </w:t>
      </w:r>
      <w:proofErr w:type="spellStart"/>
      <w:r>
        <w:t>određeni</w:t>
      </w:r>
      <w:proofErr w:type="spellEnd"/>
      <w:r>
        <w:t xml:space="preserve"> </w:t>
      </w:r>
      <w:proofErr w:type="spellStart"/>
      <w:r>
        <w:t>vremenski</w:t>
      </w:r>
      <w:proofErr w:type="spellEnd"/>
      <w:r>
        <w:t xml:space="preserve"> period.</w:t>
      </w:r>
    </w:p>
    <w:p w:rsidR="00DA4363" w:rsidRDefault="00DA4363" w:rsidP="00DA4363">
      <w:pPr>
        <w:jc w:val="both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kreirali</w:t>
      </w:r>
      <w:proofErr w:type="spellEnd"/>
      <w:r>
        <w:t xml:space="preserve"> </w:t>
      </w:r>
      <w:proofErr w:type="spellStart"/>
      <w:r>
        <w:t>nacrt</w:t>
      </w:r>
      <w:proofErr w:type="spellEnd"/>
      <w:r>
        <w:t xml:space="preserve"> </w:t>
      </w:r>
      <w:proofErr w:type="spellStart"/>
      <w:r>
        <w:t>mjesečnog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, </w:t>
      </w:r>
      <w:proofErr w:type="spellStart"/>
      <w:r w:rsidR="005A7B1B">
        <w:t>potrebno</w:t>
      </w:r>
      <w:proofErr w:type="spellEnd"/>
      <w:r w:rsidR="005A7B1B">
        <w:t xml:space="preserve"> je </w:t>
      </w:r>
      <w:proofErr w:type="spellStart"/>
      <w:r w:rsidR="005A7B1B">
        <w:t>taj</w:t>
      </w:r>
      <w:proofErr w:type="spellEnd"/>
      <w:r w:rsidR="005A7B1B">
        <w:t xml:space="preserve"> </w:t>
      </w:r>
      <w:proofErr w:type="spellStart"/>
      <w:r w:rsidR="005A7B1B">
        <w:t>nacrt</w:t>
      </w:r>
      <w:proofErr w:type="spellEnd"/>
      <w:r w:rsidR="005A7B1B">
        <w:t xml:space="preserve"> </w:t>
      </w:r>
      <w:proofErr w:type="spellStart"/>
      <w:r w:rsidR="005A7B1B">
        <w:t>obrisati</w:t>
      </w:r>
      <w:proofErr w:type="spellEnd"/>
      <w:r w:rsidR="005A7B1B">
        <w:t xml:space="preserve">, pa </w:t>
      </w:r>
      <w:proofErr w:type="spellStart"/>
      <w:r w:rsidR="005A7B1B">
        <w:t>kreirati</w:t>
      </w:r>
      <w:proofErr w:type="spellEnd"/>
      <w:r w:rsidR="005A7B1B">
        <w:t xml:space="preserve"> </w:t>
      </w:r>
      <w:proofErr w:type="spellStart"/>
      <w:r w:rsidR="005A7B1B">
        <w:t>novi</w:t>
      </w:r>
      <w:proofErr w:type="spellEnd"/>
      <w:r w:rsidR="005A7B1B">
        <w:t xml:space="preserve"> </w:t>
      </w:r>
      <w:proofErr w:type="spellStart"/>
      <w:r w:rsidR="00F84B45">
        <w:t>M</w:t>
      </w:r>
      <w:r w:rsidR="005A7B1B">
        <w:t>jesečni</w:t>
      </w:r>
      <w:proofErr w:type="spellEnd"/>
      <w:r w:rsidR="005A7B1B">
        <w:t xml:space="preserve"> </w:t>
      </w:r>
      <w:proofErr w:type="spellStart"/>
      <w:r w:rsidR="005A7B1B">
        <w:t>obračun</w:t>
      </w:r>
      <w:proofErr w:type="spellEnd"/>
      <w:r w:rsidR="005A7B1B">
        <w:t xml:space="preserve">. </w:t>
      </w:r>
      <w:proofErr w:type="spellStart"/>
      <w:r w:rsidR="005A7B1B">
        <w:t>Odraditi</w:t>
      </w:r>
      <w:proofErr w:type="spellEnd"/>
      <w:r w:rsidR="005A7B1B">
        <w:t xml:space="preserve"> </w:t>
      </w:r>
      <w:proofErr w:type="spellStart"/>
      <w:r w:rsidR="005A7B1B">
        <w:t>sve</w:t>
      </w:r>
      <w:proofErr w:type="spellEnd"/>
      <w:r w:rsidR="005A7B1B">
        <w:t xml:space="preserve"> </w:t>
      </w:r>
      <w:proofErr w:type="spellStart"/>
      <w:r w:rsidR="005A7B1B">
        <w:t>korake</w:t>
      </w:r>
      <w:proofErr w:type="spellEnd"/>
      <w:r w:rsidR="005A7B1B">
        <w:t xml:space="preserve"> do </w:t>
      </w:r>
      <w:proofErr w:type="spellStart"/>
      <w:r w:rsidR="005A7B1B">
        <w:t>kraja</w:t>
      </w:r>
      <w:proofErr w:type="spellEnd"/>
      <w:r w:rsidR="005A7B1B">
        <w:t xml:space="preserve">, i </w:t>
      </w:r>
      <w:proofErr w:type="spellStart"/>
      <w:r w:rsidR="005A7B1B">
        <w:t>zakačiti</w:t>
      </w:r>
      <w:proofErr w:type="spellEnd"/>
      <w:r w:rsidR="005A7B1B">
        <w:t xml:space="preserve"> </w:t>
      </w:r>
      <w:proofErr w:type="spellStart"/>
      <w:r w:rsidR="005A7B1B">
        <w:t>dokument</w:t>
      </w:r>
      <w:proofErr w:type="spellEnd"/>
      <w:r w:rsidR="005A7B1B">
        <w:t xml:space="preserve"> </w:t>
      </w:r>
      <w:proofErr w:type="spellStart"/>
      <w:r w:rsidR="005A7B1B">
        <w:t>uz</w:t>
      </w:r>
      <w:proofErr w:type="spellEnd"/>
      <w:r w:rsidR="005A7B1B">
        <w:t xml:space="preserve"> </w:t>
      </w:r>
      <w:proofErr w:type="spellStart"/>
      <w:r w:rsidR="005A7B1B">
        <w:t>obračun</w:t>
      </w:r>
      <w:proofErr w:type="spellEnd"/>
      <w:r w:rsidR="005A7B1B">
        <w:t xml:space="preserve">. </w:t>
      </w:r>
      <w:proofErr w:type="spellStart"/>
      <w:r w:rsidR="005A7B1B">
        <w:t>Uputstvo</w:t>
      </w:r>
      <w:proofErr w:type="spellEnd"/>
      <w:r w:rsidR="005A7B1B">
        <w:t xml:space="preserve"> za </w:t>
      </w:r>
      <w:proofErr w:type="spellStart"/>
      <w:r w:rsidR="005A7B1B">
        <w:t>dodavanje</w:t>
      </w:r>
      <w:proofErr w:type="spellEnd"/>
      <w:r w:rsidR="005A7B1B">
        <w:t xml:space="preserve"> </w:t>
      </w:r>
      <w:proofErr w:type="spellStart"/>
      <w:r w:rsidR="005A7B1B">
        <w:t>dokumenta</w:t>
      </w:r>
      <w:proofErr w:type="spellEnd"/>
      <w:r w:rsidR="005A7B1B">
        <w:t xml:space="preserve"> </w:t>
      </w:r>
      <w:proofErr w:type="spellStart"/>
      <w:r w:rsidR="005A7B1B">
        <w:t>nalazi</w:t>
      </w:r>
      <w:proofErr w:type="spellEnd"/>
      <w:r w:rsidR="005A7B1B">
        <w:t xml:space="preserve"> se </w:t>
      </w:r>
      <w:proofErr w:type="spellStart"/>
      <w:r w:rsidR="005A7B1B">
        <w:t>na</w:t>
      </w:r>
      <w:proofErr w:type="spellEnd"/>
      <w:r w:rsidR="005A7B1B">
        <w:t xml:space="preserve"> </w:t>
      </w:r>
      <w:proofErr w:type="spellStart"/>
      <w:r w:rsidR="005A7B1B">
        <w:t>linku</w:t>
      </w:r>
      <w:proofErr w:type="spellEnd"/>
      <w:r w:rsidR="005A7B1B">
        <w:t xml:space="preserve"> </w:t>
      </w:r>
      <w:hyperlink r:id="rId11" w:history="1">
        <w:r w:rsidR="005A7B1B" w:rsidRPr="003B6D04">
          <w:rPr>
            <w:rStyle w:val="Hyperlink"/>
          </w:rPr>
          <w:t>https://ecarina.me/akciza-blog/obavjestenje-za-akcizne-obveznike-o-podnosenju-pratecih-dokumenata-uz-mjesecni-obracun-akcize</w:t>
        </w:r>
      </w:hyperlink>
      <w:r w:rsidR="00F95318">
        <w:t>.</w:t>
      </w:r>
    </w:p>
    <w:p w:rsidR="00F95318" w:rsidRDefault="00F95318" w:rsidP="00DA4363">
      <w:pPr>
        <w:jc w:val="both"/>
      </w:pPr>
    </w:p>
    <w:p w:rsidR="00F95318" w:rsidRDefault="00F95318" w:rsidP="00DA4363">
      <w:pPr>
        <w:jc w:val="both"/>
      </w:pPr>
      <w:r>
        <w:t xml:space="preserve">5. </w:t>
      </w:r>
      <w:proofErr w:type="spellStart"/>
      <w:r>
        <w:t>Aktivirati</w:t>
      </w:r>
      <w:proofErr w:type="spellEnd"/>
      <w:r>
        <w:t xml:space="preserve"> </w:t>
      </w:r>
      <w:r w:rsidR="00EB41E3">
        <w:t xml:space="preserve">XML Signer </w:t>
      </w:r>
      <w:proofErr w:type="spellStart"/>
      <w:r w:rsidR="00EB41E3" w:rsidRPr="00EB41E3">
        <w:t>tako</w:t>
      </w:r>
      <w:proofErr w:type="spellEnd"/>
      <w:r w:rsidR="00EB41E3" w:rsidRPr="00EB41E3">
        <w:t xml:space="preserve"> </w:t>
      </w:r>
      <w:proofErr w:type="spellStart"/>
      <w:r w:rsidR="00EB41E3" w:rsidRPr="00EB41E3">
        <w:t>što</w:t>
      </w:r>
      <w:proofErr w:type="spellEnd"/>
      <w:r w:rsidR="00EB41E3" w:rsidRPr="00EB41E3">
        <w:t xml:space="preserve"> </w:t>
      </w:r>
      <w:proofErr w:type="spellStart"/>
      <w:r w:rsidR="00EB41E3" w:rsidRPr="00EB41E3">
        <w:t>ćete</w:t>
      </w:r>
      <w:proofErr w:type="spellEnd"/>
      <w:r w:rsidR="00EB41E3" w:rsidRPr="00EB41E3">
        <w:t xml:space="preserve"> u </w:t>
      </w:r>
      <w:proofErr w:type="spellStart"/>
      <w:r w:rsidR="00EB41E3" w:rsidRPr="00EB41E3">
        <w:t>donjem</w:t>
      </w:r>
      <w:proofErr w:type="spellEnd"/>
      <w:r w:rsidR="00EB41E3" w:rsidRPr="00EB41E3">
        <w:t xml:space="preserve"> </w:t>
      </w:r>
      <w:proofErr w:type="spellStart"/>
      <w:r w:rsidR="00EB41E3" w:rsidRPr="00EB41E3">
        <w:t>lijevom</w:t>
      </w:r>
      <w:proofErr w:type="spellEnd"/>
      <w:r w:rsidR="00EB41E3" w:rsidRPr="00EB41E3">
        <w:t xml:space="preserve"> </w:t>
      </w:r>
      <w:proofErr w:type="spellStart"/>
      <w:r w:rsidR="00EB41E3" w:rsidRPr="00EB41E3">
        <w:t>uglu</w:t>
      </w:r>
      <w:proofErr w:type="spellEnd"/>
      <w:r w:rsidR="00EB41E3" w:rsidRPr="00EB41E3">
        <w:t xml:space="preserve"> </w:t>
      </w:r>
      <w:proofErr w:type="spellStart"/>
      <w:r w:rsidR="00EB41E3" w:rsidRPr="00EB41E3">
        <w:t>ekrana</w:t>
      </w:r>
      <w:proofErr w:type="spellEnd"/>
      <w:r w:rsidR="00EB41E3" w:rsidRPr="00EB41E3">
        <w:t xml:space="preserve"> u </w:t>
      </w:r>
      <w:proofErr w:type="spellStart"/>
      <w:r w:rsidR="00EB41E3" w:rsidRPr="00EB41E3">
        <w:t>polju</w:t>
      </w:r>
      <w:proofErr w:type="spellEnd"/>
      <w:r w:rsidR="00EB41E3" w:rsidRPr="00EB41E3">
        <w:t xml:space="preserve"> Search </w:t>
      </w:r>
      <w:proofErr w:type="spellStart"/>
      <w:r w:rsidR="00EB41E3" w:rsidRPr="00EB41E3">
        <w:t>ukucati</w:t>
      </w:r>
      <w:proofErr w:type="spellEnd"/>
      <w:r w:rsidR="00EB41E3" w:rsidRPr="00EB41E3">
        <w:t xml:space="preserve"> XML Signer i </w:t>
      </w:r>
      <w:proofErr w:type="spellStart"/>
      <w:r w:rsidR="00EB41E3" w:rsidRPr="00EB41E3">
        <w:t>pritisnuti</w:t>
      </w:r>
      <w:proofErr w:type="spellEnd"/>
      <w:r w:rsidR="00EB41E3" w:rsidRPr="00EB41E3">
        <w:t xml:space="preserve"> Enter.</w:t>
      </w:r>
    </w:p>
    <w:p w:rsidR="00D3314A" w:rsidRDefault="00D3314A" w:rsidP="00EB41E3">
      <w:pPr>
        <w:jc w:val="center"/>
        <w:rPr>
          <w:noProof/>
        </w:rPr>
      </w:pPr>
    </w:p>
    <w:p w:rsidR="00EB41E3" w:rsidRDefault="00EB41E3" w:rsidP="00EB41E3">
      <w:pPr>
        <w:jc w:val="center"/>
      </w:pPr>
      <w:r>
        <w:rPr>
          <w:noProof/>
        </w:rPr>
        <w:drawing>
          <wp:inline distT="0" distB="0" distL="0" distR="0" wp14:anchorId="01B24DC9" wp14:editId="305EDB4E">
            <wp:extent cx="2066925" cy="7905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0C0" w:rsidRDefault="002770C0" w:rsidP="002770C0"/>
    <w:p w:rsidR="002770C0" w:rsidRDefault="002770C0" w:rsidP="002770C0">
      <w:r>
        <w:t>6.</w:t>
      </w:r>
    </w:p>
    <w:p w:rsidR="00EB41E3" w:rsidRDefault="009B452B" w:rsidP="00DA4363">
      <w:pPr>
        <w:jc w:val="both"/>
      </w:pPr>
      <w:proofErr w:type="spellStart"/>
      <w:r>
        <w:t>Kako</w:t>
      </w:r>
      <w:proofErr w:type="spellEnd"/>
      <w:r>
        <w:t xml:space="preserve"> je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najnovijim</w:t>
      </w:r>
      <w:proofErr w:type="spellEnd"/>
      <w:r>
        <w:t xml:space="preserve"> update-</w:t>
      </w:r>
      <w:proofErr w:type="spellStart"/>
      <w:r>
        <w:t>ima</w:t>
      </w:r>
      <w:proofErr w:type="spellEnd"/>
      <w:r>
        <w:t xml:space="preserve"> Windows-a s</w:t>
      </w:r>
      <w:r w:rsidR="002770C0" w:rsidRPr="002770C0">
        <w:t xml:space="preserve">ecurity u </w:t>
      </w:r>
      <w:proofErr w:type="spellStart"/>
      <w:r w:rsidR="002770C0" w:rsidRPr="002770C0">
        <w:t>browserima</w:t>
      </w:r>
      <w:proofErr w:type="spellEnd"/>
      <w:r w:rsidR="002770C0" w:rsidRPr="002770C0">
        <w:t xml:space="preserve"> </w:t>
      </w:r>
      <w:proofErr w:type="spellStart"/>
      <w:r w:rsidR="002770C0" w:rsidRPr="002770C0">
        <w:t>povećana</w:t>
      </w:r>
      <w:proofErr w:type="spellEnd"/>
      <w:r>
        <w:t xml:space="preserve">, </w:t>
      </w:r>
      <w:proofErr w:type="spellStart"/>
      <w:r>
        <w:t>tj</w:t>
      </w:r>
      <w:proofErr w:type="spellEnd"/>
      <w:r>
        <w:t>.</w:t>
      </w:r>
      <w:r w:rsidR="002770C0" w:rsidRPr="002770C0">
        <w:t xml:space="preserve"> </w:t>
      </w:r>
      <w:proofErr w:type="spellStart"/>
      <w:r w:rsidR="002770C0" w:rsidRPr="002770C0">
        <w:t>sigurnost</w:t>
      </w:r>
      <w:proofErr w:type="spellEnd"/>
      <w:r w:rsidR="002770C0" w:rsidRPr="002770C0">
        <w:t xml:space="preserve"> za </w:t>
      </w:r>
      <w:proofErr w:type="spellStart"/>
      <w:r w:rsidR="002770C0" w:rsidRPr="002770C0">
        <w:t>pristup</w:t>
      </w:r>
      <w:proofErr w:type="spellEnd"/>
      <w:r w:rsidR="002770C0" w:rsidRPr="002770C0">
        <w:t xml:space="preserve"> </w:t>
      </w:r>
      <w:proofErr w:type="spellStart"/>
      <w:r w:rsidR="002770C0" w:rsidRPr="002770C0">
        <w:t>dodatnih</w:t>
      </w:r>
      <w:proofErr w:type="spellEnd"/>
      <w:r w:rsidR="002770C0" w:rsidRPr="002770C0">
        <w:t xml:space="preserve"> </w:t>
      </w:r>
      <w:proofErr w:type="spellStart"/>
      <w:r w:rsidR="002770C0" w:rsidRPr="002770C0">
        <w:t>uređaja</w:t>
      </w:r>
      <w:proofErr w:type="spellEnd"/>
      <w:r w:rsidR="002770C0" w:rsidRPr="002770C0">
        <w:t>/</w:t>
      </w:r>
      <w:proofErr w:type="spellStart"/>
      <w:r w:rsidR="002770C0" w:rsidRPr="002770C0">
        <w:t>servisa</w:t>
      </w:r>
      <w:proofErr w:type="spellEnd"/>
      <w:r w:rsidR="002770C0" w:rsidRPr="002770C0">
        <w:t xml:space="preserve"> </w:t>
      </w:r>
      <w:proofErr w:type="spellStart"/>
      <w:r w:rsidR="002770C0" w:rsidRPr="002770C0">
        <w:t>browseru</w:t>
      </w:r>
      <w:proofErr w:type="spellEnd"/>
      <w:r w:rsidR="002770C0" w:rsidRPr="002770C0">
        <w:t xml:space="preserve">, u </w:t>
      </w:r>
      <w:proofErr w:type="spellStart"/>
      <w:r w:rsidR="002770C0" w:rsidRPr="002770C0">
        <w:t>ovom</w:t>
      </w:r>
      <w:proofErr w:type="spellEnd"/>
      <w:r w:rsidR="002770C0" w:rsidRPr="002770C0">
        <w:t xml:space="preserve"> </w:t>
      </w:r>
      <w:proofErr w:type="spellStart"/>
      <w:r w:rsidR="002770C0" w:rsidRPr="002770C0">
        <w:t>slučaju</w:t>
      </w:r>
      <w:proofErr w:type="spellEnd"/>
      <w:r w:rsidR="002770C0" w:rsidRPr="002770C0">
        <w:t xml:space="preserve"> </w:t>
      </w:r>
      <w:proofErr w:type="spellStart"/>
      <w:r w:rsidR="002770C0" w:rsidRPr="002770C0">
        <w:t>XmlSignera</w:t>
      </w:r>
      <w:proofErr w:type="spellEnd"/>
      <w:r w:rsidR="002E2654">
        <w:t>,</w:t>
      </w:r>
      <w:r w:rsidR="002770C0" w:rsidRPr="002770C0">
        <w:t xml:space="preserve"> </w:t>
      </w:r>
      <w:r w:rsidR="00974DF3">
        <w:t xml:space="preserve">s </w:t>
      </w:r>
      <w:proofErr w:type="spellStart"/>
      <w:r w:rsidR="00974DF3">
        <w:t>tim</w:t>
      </w:r>
      <w:proofErr w:type="spellEnd"/>
      <w:r w:rsidR="00974DF3">
        <w:t xml:space="preserve"> u </w:t>
      </w:r>
      <w:proofErr w:type="spellStart"/>
      <w:r w:rsidR="00974DF3">
        <w:t>vezi</w:t>
      </w:r>
      <w:proofErr w:type="spellEnd"/>
      <w:r w:rsidR="00974DF3">
        <w:t>,</w:t>
      </w:r>
      <w:r w:rsidR="002770C0" w:rsidRPr="002770C0">
        <w:t xml:space="preserve"> </w:t>
      </w:r>
      <w:proofErr w:type="spellStart"/>
      <w:r w:rsidR="002770C0" w:rsidRPr="002770C0">
        <w:t>prilikom</w:t>
      </w:r>
      <w:proofErr w:type="spellEnd"/>
      <w:r w:rsidR="002770C0" w:rsidRPr="002770C0">
        <w:t xml:space="preserve"> </w:t>
      </w:r>
      <w:proofErr w:type="spellStart"/>
      <w:r w:rsidR="002770C0" w:rsidRPr="002770C0">
        <w:t>podnošenja</w:t>
      </w:r>
      <w:proofErr w:type="spellEnd"/>
      <w:r w:rsidR="00442B73">
        <w:t xml:space="preserve"> </w:t>
      </w:r>
      <w:proofErr w:type="spellStart"/>
      <w:r w:rsidR="00442B73">
        <w:t>mjesečnih</w:t>
      </w:r>
      <w:proofErr w:type="spellEnd"/>
      <w:r w:rsidR="00442B73">
        <w:t xml:space="preserve"> </w:t>
      </w:r>
      <w:proofErr w:type="spellStart"/>
      <w:r w:rsidR="00442B73">
        <w:t>obračuna</w:t>
      </w:r>
      <w:proofErr w:type="spellEnd"/>
      <w:r w:rsidR="002770C0" w:rsidRPr="002770C0">
        <w:t xml:space="preserve"> </w:t>
      </w:r>
      <w:proofErr w:type="spellStart"/>
      <w:r w:rsidR="00442B73">
        <w:t>treba</w:t>
      </w:r>
      <w:proofErr w:type="spellEnd"/>
      <w:r w:rsidR="002770C0" w:rsidRPr="002770C0">
        <w:t xml:space="preserve"> </w:t>
      </w:r>
      <w:proofErr w:type="spellStart"/>
      <w:r w:rsidR="002770C0" w:rsidRPr="002770C0">
        <w:t>dozvoliti</w:t>
      </w:r>
      <w:proofErr w:type="spellEnd"/>
      <w:r w:rsidR="002770C0" w:rsidRPr="002770C0">
        <w:t xml:space="preserve"> u browser</w:t>
      </w:r>
      <w:r w:rsidR="00442B73">
        <w:t>-</w:t>
      </w:r>
      <w:r w:rsidR="002770C0" w:rsidRPr="002770C0">
        <w:t xml:space="preserve">u </w:t>
      </w:r>
      <w:proofErr w:type="spellStart"/>
      <w:r w:rsidR="002770C0" w:rsidRPr="002770C0">
        <w:t>pristup</w:t>
      </w:r>
      <w:proofErr w:type="spellEnd"/>
      <w:r w:rsidR="002770C0" w:rsidRPr="002770C0">
        <w:t xml:space="preserve"> da bi se </w:t>
      </w:r>
      <w:proofErr w:type="spellStart"/>
      <w:r w:rsidR="002770C0" w:rsidRPr="002770C0">
        <w:t>XmlSigner</w:t>
      </w:r>
      <w:proofErr w:type="spellEnd"/>
      <w:r w:rsidR="002770C0" w:rsidRPr="002770C0">
        <w:t xml:space="preserve"> </w:t>
      </w:r>
      <w:proofErr w:type="spellStart"/>
      <w:r w:rsidR="002770C0" w:rsidRPr="002770C0">
        <w:t>mogao</w:t>
      </w:r>
      <w:proofErr w:type="spellEnd"/>
      <w:r w:rsidR="002770C0" w:rsidRPr="002770C0">
        <w:t xml:space="preserve"> </w:t>
      </w:r>
      <w:proofErr w:type="spellStart"/>
      <w:r w:rsidR="002770C0" w:rsidRPr="002770C0">
        <w:t>pokrenuti</w:t>
      </w:r>
      <w:proofErr w:type="spellEnd"/>
      <w:r w:rsidR="00442B73">
        <w:t>,</w:t>
      </w:r>
      <w:r w:rsidR="002770C0" w:rsidRPr="002770C0">
        <w:t xml:space="preserve"> </w:t>
      </w:r>
      <w:proofErr w:type="spellStart"/>
      <w:r w:rsidR="002770C0" w:rsidRPr="002770C0">
        <w:t>što</w:t>
      </w:r>
      <w:proofErr w:type="spellEnd"/>
      <w:r w:rsidR="002770C0" w:rsidRPr="002770C0">
        <w:t xml:space="preserve"> se </w:t>
      </w:r>
      <w:proofErr w:type="spellStart"/>
      <w:r w:rsidR="002770C0" w:rsidRPr="002770C0">
        <w:t>može</w:t>
      </w:r>
      <w:proofErr w:type="spellEnd"/>
      <w:r w:rsidR="002770C0" w:rsidRPr="002770C0">
        <w:t xml:space="preserve"> </w:t>
      </w:r>
      <w:proofErr w:type="spellStart"/>
      <w:r w:rsidR="002770C0" w:rsidRPr="002770C0">
        <w:t>vidjeti</w:t>
      </w:r>
      <w:proofErr w:type="spellEnd"/>
      <w:r w:rsidR="002770C0" w:rsidRPr="002770C0">
        <w:t xml:space="preserve"> </w:t>
      </w:r>
      <w:proofErr w:type="spellStart"/>
      <w:r w:rsidR="002770C0" w:rsidRPr="002770C0">
        <w:t>sa</w:t>
      </w:r>
      <w:proofErr w:type="spellEnd"/>
      <w:r w:rsidR="002770C0" w:rsidRPr="002770C0">
        <w:t xml:space="preserve"> </w:t>
      </w:r>
      <w:proofErr w:type="spellStart"/>
      <w:r w:rsidR="002770C0" w:rsidRPr="002770C0">
        <w:t>sljedeće</w:t>
      </w:r>
      <w:proofErr w:type="spellEnd"/>
      <w:r w:rsidR="002770C0" w:rsidRPr="002770C0">
        <w:t xml:space="preserve"> </w:t>
      </w:r>
      <w:proofErr w:type="spellStart"/>
      <w:r w:rsidR="002770C0" w:rsidRPr="002770C0">
        <w:t>slike</w:t>
      </w:r>
      <w:proofErr w:type="spellEnd"/>
      <w:r w:rsidR="002770C0" w:rsidRPr="002770C0">
        <w:t>:</w:t>
      </w:r>
    </w:p>
    <w:p w:rsidR="002770C0" w:rsidRDefault="002770C0" w:rsidP="00DA4363">
      <w:pPr>
        <w:jc w:val="both"/>
      </w:pPr>
    </w:p>
    <w:p w:rsidR="002770C0" w:rsidRDefault="002770C0" w:rsidP="002E2654">
      <w:pPr>
        <w:jc w:val="center"/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4899660" cy="2087880"/>
            <wp:effectExtent l="0" t="0" r="0" b="7620"/>
            <wp:docPr id="2" name="Picture 2" descr="cid:68b57e98-cebe-41de-beb7-9002cb12f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8b57e98-cebe-41de-beb7-9002cb12f737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54" w:rsidRDefault="002E2654" w:rsidP="00DA4363">
      <w:pPr>
        <w:jc w:val="both"/>
      </w:pPr>
    </w:p>
    <w:p w:rsidR="005A7B1B" w:rsidRDefault="002E2654" w:rsidP="00DA4363">
      <w:pPr>
        <w:jc w:val="both"/>
      </w:pPr>
      <w:proofErr w:type="spellStart"/>
      <w:r>
        <w:t>Potrebno</w:t>
      </w:r>
      <w:proofErr w:type="spellEnd"/>
      <w:r>
        <w:t xml:space="preserve"> je </w:t>
      </w:r>
      <w:proofErr w:type="spellStart"/>
      <w:r>
        <w:t>kliknuti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Allow,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mjesečni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>.</w:t>
      </w:r>
    </w:p>
    <w:p w:rsidR="007E53A3" w:rsidRDefault="007E53A3" w:rsidP="008144E4">
      <w:pPr>
        <w:jc w:val="both"/>
      </w:pPr>
    </w:p>
    <w:p w:rsidR="008144E4" w:rsidRDefault="00974DF3" w:rsidP="008144E4">
      <w:pPr>
        <w:jc w:val="both"/>
      </w:pPr>
      <w:proofErr w:type="spellStart"/>
      <w:r>
        <w:lastRenderedPageBreak/>
        <w:t>Napomena</w:t>
      </w:r>
      <w:proofErr w:type="spellEnd"/>
      <w:r>
        <w:t>:</w:t>
      </w:r>
    </w:p>
    <w:p w:rsidR="0095736C" w:rsidRDefault="0095736C" w:rsidP="008144E4">
      <w:pPr>
        <w:jc w:val="both"/>
      </w:pPr>
    </w:p>
    <w:p w:rsidR="00974DF3" w:rsidRDefault="00D74358" w:rsidP="008144E4">
      <w:pPr>
        <w:jc w:val="both"/>
      </w:pPr>
      <w:proofErr w:type="spellStart"/>
      <w:r>
        <w:t>Korisnici</w:t>
      </w:r>
      <w:proofErr w:type="spellEnd"/>
      <w:r w:rsidR="00FF4F39" w:rsidRPr="00FF4F39">
        <w:t xml:space="preserve"> </w:t>
      </w:r>
      <w:proofErr w:type="spellStart"/>
      <w:r w:rsidR="00FF4F39" w:rsidRPr="00FF4F39">
        <w:t>koji</w:t>
      </w:r>
      <w:proofErr w:type="spellEnd"/>
      <w:r w:rsidR="00FF4F39" w:rsidRPr="00FF4F39">
        <w:t xml:space="preserve"> </w:t>
      </w:r>
      <w:proofErr w:type="spellStart"/>
      <w:r w:rsidR="00FF4F39" w:rsidRPr="00FF4F39">
        <w:t>rade</w:t>
      </w:r>
      <w:proofErr w:type="spellEnd"/>
      <w:r w:rsidR="00FF4F39" w:rsidRPr="00FF4F39">
        <w:t xml:space="preserve"> u Incognito </w:t>
      </w:r>
      <w:proofErr w:type="spellStart"/>
      <w:r w:rsidR="00FF4F39" w:rsidRPr="00FF4F39">
        <w:t>ili</w:t>
      </w:r>
      <w:proofErr w:type="spellEnd"/>
      <w:r w:rsidR="00FF4F39" w:rsidRPr="00FF4F39">
        <w:t xml:space="preserve"> InPrivate Mode-u </w:t>
      </w:r>
      <w:proofErr w:type="spellStart"/>
      <w:r w:rsidR="00FF4F39" w:rsidRPr="00FF4F39">
        <w:t>ima</w:t>
      </w:r>
      <w:r>
        <w:t>ju</w:t>
      </w:r>
      <w:proofErr w:type="spellEnd"/>
      <w:r w:rsidR="00FF4F39" w:rsidRPr="00FF4F39">
        <w:t xml:space="preserve"> </w:t>
      </w:r>
      <w:proofErr w:type="spellStart"/>
      <w:r w:rsidR="00FF4F39" w:rsidRPr="00FF4F39">
        <w:t>situaciju</w:t>
      </w:r>
      <w:proofErr w:type="spellEnd"/>
      <w:r w:rsidR="00FF4F39" w:rsidRPr="00FF4F39">
        <w:t xml:space="preserve"> da se ova </w:t>
      </w:r>
      <w:proofErr w:type="spellStart"/>
      <w:r w:rsidR="00FF4F39" w:rsidRPr="00FF4F39">
        <w:t>opcija</w:t>
      </w:r>
      <w:proofErr w:type="spellEnd"/>
      <w:r w:rsidR="00FF4F39" w:rsidRPr="00FF4F39">
        <w:t xml:space="preserve"> ne </w:t>
      </w:r>
      <w:proofErr w:type="spellStart"/>
      <w:r w:rsidR="00FF4F39" w:rsidRPr="00FF4F39">
        <w:t>pamti</w:t>
      </w:r>
      <w:proofErr w:type="spellEnd"/>
      <w:r w:rsidR="00FF4F39" w:rsidRPr="00FF4F39">
        <w:t xml:space="preserve"> i da </w:t>
      </w:r>
      <w:proofErr w:type="spellStart"/>
      <w:r w:rsidR="00FF4F39" w:rsidRPr="00FF4F39">
        <w:t>svaki</w:t>
      </w:r>
      <w:proofErr w:type="spellEnd"/>
      <w:r w:rsidR="00FF4F39" w:rsidRPr="00FF4F39">
        <w:t xml:space="preserve"> put </w:t>
      </w:r>
      <w:proofErr w:type="spellStart"/>
      <w:r w:rsidR="00FF4F39" w:rsidRPr="00FF4F39">
        <w:t>mora</w:t>
      </w:r>
      <w:r>
        <w:t>ju</w:t>
      </w:r>
      <w:proofErr w:type="spellEnd"/>
      <w:r w:rsidR="00FF4F39" w:rsidRPr="00FF4F39">
        <w:t xml:space="preserve"> </w:t>
      </w:r>
      <w:proofErr w:type="spellStart"/>
      <w:r w:rsidR="00FF4F39" w:rsidRPr="00FF4F39">
        <w:t>raditi</w:t>
      </w:r>
      <w:proofErr w:type="spellEnd"/>
      <w:r w:rsidR="00FF4F39" w:rsidRPr="00FF4F39">
        <w:t xml:space="preserve"> Allow, </w:t>
      </w:r>
      <w:proofErr w:type="spellStart"/>
      <w:r w:rsidR="00AE4257">
        <w:t>koji</w:t>
      </w:r>
      <w:proofErr w:type="spellEnd"/>
      <w:r w:rsidR="00AE4257">
        <w:t xml:space="preserve"> se </w:t>
      </w:r>
      <w:r w:rsidR="00FF4F39" w:rsidRPr="00FF4F39">
        <w:t xml:space="preserve">ne </w:t>
      </w:r>
      <w:proofErr w:type="spellStart"/>
      <w:r w:rsidR="00FF4F39" w:rsidRPr="00FF4F39">
        <w:t>pojavljuje</w:t>
      </w:r>
      <w:proofErr w:type="spellEnd"/>
      <w:r w:rsidR="0095736C">
        <w:t xml:space="preserve"> </w:t>
      </w:r>
      <w:proofErr w:type="spellStart"/>
      <w:r w:rsidR="00FF4F39" w:rsidRPr="00FF4F39">
        <w:t>automatski</w:t>
      </w:r>
      <w:proofErr w:type="spellEnd"/>
      <w:r w:rsidR="0095736C">
        <w:t>,</w:t>
      </w:r>
      <w:r w:rsidR="00FF4F39" w:rsidRPr="00FF4F39">
        <w:t xml:space="preserve"> </w:t>
      </w:r>
      <w:proofErr w:type="spellStart"/>
      <w:r w:rsidR="00FF4F39" w:rsidRPr="00FF4F39">
        <w:t>nego</w:t>
      </w:r>
      <w:proofErr w:type="spellEnd"/>
      <w:r w:rsidR="00FF4F39" w:rsidRPr="00FF4F39">
        <w:t xml:space="preserve"> se </w:t>
      </w:r>
      <w:proofErr w:type="spellStart"/>
      <w:r w:rsidR="00FF4F39" w:rsidRPr="00FF4F39">
        <w:t>uvijek</w:t>
      </w:r>
      <w:proofErr w:type="spellEnd"/>
      <w:r w:rsidR="00FF4F39" w:rsidRPr="00FF4F39">
        <w:t xml:space="preserve"> mora </w:t>
      </w:r>
      <w:proofErr w:type="spellStart"/>
      <w:r w:rsidR="00FF4F39" w:rsidRPr="00FF4F39">
        <w:t>raditi</w:t>
      </w:r>
      <w:proofErr w:type="spellEnd"/>
      <w:r w:rsidR="00FF4F39" w:rsidRPr="00FF4F39">
        <w:t xml:space="preserve"> Empty Cache and Hard Reload. </w:t>
      </w:r>
      <w:proofErr w:type="spellStart"/>
      <w:r w:rsidR="00FF4F39" w:rsidRPr="00FF4F39">
        <w:t>Tako</w:t>
      </w:r>
      <w:proofErr w:type="spellEnd"/>
      <w:r w:rsidR="00FF4F39" w:rsidRPr="00FF4F39">
        <w:t xml:space="preserve"> da za </w:t>
      </w:r>
      <w:proofErr w:type="spellStart"/>
      <w:r>
        <w:t>ovaj</w:t>
      </w:r>
      <w:proofErr w:type="spellEnd"/>
      <w:r w:rsidR="00FF4F39" w:rsidRPr="00FF4F39">
        <w:t xml:space="preserve"> </w:t>
      </w:r>
      <w:proofErr w:type="spellStart"/>
      <w:r w:rsidR="00FF4F39" w:rsidRPr="00FF4F39">
        <w:t>slučaj</w:t>
      </w:r>
      <w:proofErr w:type="spellEnd"/>
      <w:r w:rsidR="00FF4F39" w:rsidRPr="00FF4F39">
        <w:t xml:space="preserve"> </w:t>
      </w:r>
      <w:proofErr w:type="spellStart"/>
      <w:r w:rsidR="00FF4F39" w:rsidRPr="00FF4F39">
        <w:t>imamo</w:t>
      </w:r>
      <w:proofErr w:type="spellEnd"/>
      <w:r w:rsidR="00FF4F39" w:rsidRPr="00FF4F39">
        <w:t xml:space="preserve"> </w:t>
      </w:r>
      <w:proofErr w:type="spellStart"/>
      <w:r w:rsidR="00FF4F39" w:rsidRPr="00FF4F39">
        <w:t>drugo</w:t>
      </w:r>
      <w:proofErr w:type="spellEnd"/>
      <w:r w:rsidR="00FF4F39" w:rsidRPr="00FF4F39">
        <w:t xml:space="preserve"> </w:t>
      </w:r>
      <w:proofErr w:type="spellStart"/>
      <w:r w:rsidR="00FF4F39" w:rsidRPr="00FF4F39">
        <w:t>rješenje</w:t>
      </w:r>
      <w:proofErr w:type="spellEnd"/>
      <w:r w:rsidR="00FF4F39" w:rsidRPr="00FF4F39">
        <w:t xml:space="preserve"> </w:t>
      </w:r>
      <w:proofErr w:type="spellStart"/>
      <w:r w:rsidR="00FF4F39" w:rsidRPr="00FF4F39">
        <w:t>gdje</w:t>
      </w:r>
      <w:proofErr w:type="spellEnd"/>
      <w:r w:rsidR="00FF4F39" w:rsidRPr="00FF4F39">
        <w:t xml:space="preserve"> je </w:t>
      </w:r>
      <w:proofErr w:type="spellStart"/>
      <w:r w:rsidR="00FF4F39" w:rsidRPr="00FF4F39">
        <w:t>potrebno</w:t>
      </w:r>
      <w:proofErr w:type="spellEnd"/>
      <w:r w:rsidR="00FF4F39" w:rsidRPr="00FF4F39">
        <w:t xml:space="preserve"> </w:t>
      </w:r>
      <w:proofErr w:type="spellStart"/>
      <w:r w:rsidR="00FF4F39" w:rsidRPr="00FF4F39">
        <w:t>promijeniti</w:t>
      </w:r>
      <w:proofErr w:type="spellEnd"/>
      <w:r w:rsidR="00FF4F39" w:rsidRPr="00FF4F39">
        <w:t xml:space="preserve"> </w:t>
      </w:r>
      <w:proofErr w:type="spellStart"/>
      <w:r w:rsidR="00347548">
        <w:t>podešavanja</w:t>
      </w:r>
      <w:proofErr w:type="spellEnd"/>
      <w:r w:rsidR="00FF4F39" w:rsidRPr="00FF4F39">
        <w:t xml:space="preserve"> </w:t>
      </w:r>
      <w:proofErr w:type="spellStart"/>
      <w:r w:rsidR="00FF4F39" w:rsidRPr="00FF4F39">
        <w:t>samog</w:t>
      </w:r>
      <w:proofErr w:type="spellEnd"/>
      <w:r w:rsidR="00FF4F39" w:rsidRPr="00FF4F39">
        <w:t xml:space="preserve"> browser</w:t>
      </w:r>
      <w:r>
        <w:t>-</w:t>
      </w:r>
      <w:r w:rsidR="00FF4F39" w:rsidRPr="00FF4F39">
        <w:t xml:space="preserve">a </w:t>
      </w:r>
      <w:proofErr w:type="spellStart"/>
      <w:r w:rsidR="00FF4F39" w:rsidRPr="00FF4F39">
        <w:t>na</w:t>
      </w:r>
      <w:proofErr w:type="spellEnd"/>
      <w:r w:rsidR="00FF4F39" w:rsidRPr="00FF4F39">
        <w:t xml:space="preserve"> </w:t>
      </w:r>
      <w:proofErr w:type="spellStart"/>
      <w:r w:rsidR="00FF4F39" w:rsidRPr="00FF4F39">
        <w:t>način</w:t>
      </w:r>
      <w:proofErr w:type="spellEnd"/>
      <w:r w:rsidR="00FF4F39" w:rsidRPr="00FF4F39">
        <w:t xml:space="preserve"> da se </w:t>
      </w:r>
      <w:proofErr w:type="spellStart"/>
      <w:r w:rsidR="00FF4F39" w:rsidRPr="00FF4F39">
        <w:t>otvori</w:t>
      </w:r>
      <w:proofErr w:type="spellEnd"/>
      <w:r w:rsidR="00FF4F39" w:rsidRPr="00FF4F39">
        <w:t xml:space="preserve"> chrome://flags </w:t>
      </w:r>
      <w:proofErr w:type="spellStart"/>
      <w:r w:rsidR="00FF4F39" w:rsidRPr="00FF4F39">
        <w:t>ili</w:t>
      </w:r>
      <w:proofErr w:type="spellEnd"/>
      <w:r w:rsidR="00FF4F39" w:rsidRPr="00FF4F39">
        <w:t xml:space="preserve"> edge://flags </w:t>
      </w:r>
      <w:proofErr w:type="spellStart"/>
      <w:r>
        <w:t>zavisno</w:t>
      </w:r>
      <w:proofErr w:type="spellEnd"/>
      <w:r w:rsidR="00FF4F39" w:rsidRPr="00FF4F39">
        <w:t xml:space="preserve"> od browser</w:t>
      </w:r>
      <w:r w:rsidR="005C15CF">
        <w:t>-</w:t>
      </w:r>
      <w:r w:rsidR="00FF4F39" w:rsidRPr="00FF4F39">
        <w:t xml:space="preserve">a </w:t>
      </w:r>
      <w:proofErr w:type="spellStart"/>
      <w:r w:rsidR="00FF4F39" w:rsidRPr="00FF4F39">
        <w:t>koji</w:t>
      </w:r>
      <w:proofErr w:type="spellEnd"/>
      <w:r w:rsidR="00FF4F39" w:rsidRPr="00FF4F39">
        <w:t xml:space="preserve"> </w:t>
      </w:r>
      <w:proofErr w:type="spellStart"/>
      <w:r w:rsidR="00FF4F39" w:rsidRPr="00FF4F39">
        <w:t>korist</w:t>
      </w:r>
      <w:r>
        <w:t>ite</w:t>
      </w:r>
      <w:proofErr w:type="spellEnd"/>
      <w:r w:rsidR="00FF4F39" w:rsidRPr="00FF4F39">
        <w:t xml:space="preserve"> i </w:t>
      </w:r>
      <w:proofErr w:type="spellStart"/>
      <w:r w:rsidR="00FF4F39" w:rsidRPr="00FF4F39">
        <w:t>prona</w:t>
      </w:r>
      <w:r>
        <w:t>ći</w:t>
      </w:r>
      <w:proofErr w:type="spellEnd"/>
      <w:r w:rsidR="00FF4F39" w:rsidRPr="00FF4F39">
        <w:t xml:space="preserve"> </w:t>
      </w:r>
      <w:proofErr w:type="spellStart"/>
      <w:r w:rsidR="00FF4F39" w:rsidRPr="00FF4F39">
        <w:t>opcij</w:t>
      </w:r>
      <w:r>
        <w:t>u</w:t>
      </w:r>
      <w:proofErr w:type="spellEnd"/>
      <w:r w:rsidR="00FF4F39" w:rsidRPr="00FF4F39">
        <w:t xml:space="preserve"> Local Network Access Checks i </w:t>
      </w:r>
      <w:proofErr w:type="spellStart"/>
      <w:r w:rsidR="00FF4F39" w:rsidRPr="00FF4F39">
        <w:t>postavi</w:t>
      </w:r>
      <w:r>
        <w:t>ti</w:t>
      </w:r>
      <w:proofErr w:type="spellEnd"/>
      <w:r w:rsidR="00FF4F39" w:rsidRPr="00FF4F39">
        <w:t xml:space="preserve"> </w:t>
      </w:r>
      <w:proofErr w:type="spellStart"/>
      <w:r w:rsidR="00FF4F39" w:rsidRPr="00FF4F39">
        <w:t>na</w:t>
      </w:r>
      <w:proofErr w:type="spellEnd"/>
      <w:r w:rsidR="00FF4F39" w:rsidRPr="00FF4F39">
        <w:t xml:space="preserve"> Disabled</w:t>
      </w:r>
      <w:r>
        <w:t>,</w:t>
      </w:r>
      <w:r w:rsidR="00FF4F39" w:rsidRPr="00FF4F39">
        <w:t xml:space="preserve"> </w:t>
      </w:r>
      <w:proofErr w:type="spellStart"/>
      <w:r w:rsidR="00FF4F39" w:rsidRPr="00FF4F39">
        <w:t>što</w:t>
      </w:r>
      <w:proofErr w:type="spellEnd"/>
      <w:r>
        <w:t xml:space="preserve"> se</w:t>
      </w:r>
      <w:r w:rsidR="00FF4F39" w:rsidRPr="00FF4F39">
        <w:t xml:space="preserve"> </w:t>
      </w:r>
      <w:proofErr w:type="spellStart"/>
      <w:r w:rsidR="00FF4F39" w:rsidRPr="00FF4F39">
        <w:t>može</w:t>
      </w:r>
      <w:proofErr w:type="spellEnd"/>
      <w:r w:rsidR="00FF4F39" w:rsidRPr="00FF4F39">
        <w:t xml:space="preserve"> </w:t>
      </w:r>
      <w:proofErr w:type="spellStart"/>
      <w:r w:rsidR="00FF4F39" w:rsidRPr="00FF4F39">
        <w:t>vidjeti</w:t>
      </w:r>
      <w:proofErr w:type="spellEnd"/>
      <w:r w:rsidR="00FF4F39" w:rsidRPr="00FF4F39">
        <w:t xml:space="preserve"> </w:t>
      </w:r>
      <w:proofErr w:type="spellStart"/>
      <w:r w:rsidR="00FF4F39" w:rsidRPr="00FF4F39">
        <w:t>sa</w:t>
      </w:r>
      <w:proofErr w:type="spellEnd"/>
      <w:r w:rsidR="00FF4F39" w:rsidRPr="00FF4F39">
        <w:t xml:space="preserve"> </w:t>
      </w:r>
      <w:proofErr w:type="spellStart"/>
      <w:r w:rsidR="00FF4F39" w:rsidRPr="00FF4F39">
        <w:t>sljedeće</w:t>
      </w:r>
      <w:proofErr w:type="spellEnd"/>
      <w:r w:rsidR="00FF4F39" w:rsidRPr="00FF4F39">
        <w:t xml:space="preserve"> </w:t>
      </w:r>
      <w:proofErr w:type="spellStart"/>
      <w:r w:rsidR="00FF4F39" w:rsidRPr="00FF4F39">
        <w:t>slike</w:t>
      </w:r>
      <w:proofErr w:type="spellEnd"/>
      <w:r w:rsidR="00FF4F39" w:rsidRPr="00FF4F39">
        <w:t>:</w:t>
      </w:r>
    </w:p>
    <w:p w:rsidR="00FF4F39" w:rsidRDefault="00FF4F39" w:rsidP="008144E4">
      <w:pPr>
        <w:jc w:val="both"/>
      </w:pPr>
    </w:p>
    <w:p w:rsidR="00FF4F39" w:rsidRDefault="00FF4F39" w:rsidP="000F1F46">
      <w:pPr>
        <w:jc w:val="center"/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943600" cy="2565675"/>
            <wp:effectExtent l="0" t="0" r="0" b="6350"/>
            <wp:docPr id="3" name="Picture 3" descr="cid:e8a4bcc9-df66-4649-948a-f1c0c57dee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8a4bcc9-df66-4649-948a-f1c0c57deea1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4E4" w:rsidRDefault="008144E4" w:rsidP="008144E4">
      <w:pPr>
        <w:jc w:val="both"/>
      </w:pPr>
    </w:p>
    <w:p w:rsidR="008144E4" w:rsidRDefault="008144E4" w:rsidP="008144E4">
      <w:pPr>
        <w:jc w:val="both"/>
      </w:pPr>
      <w:bookmarkStart w:id="0" w:name="_GoBack"/>
      <w:bookmarkEnd w:id="0"/>
    </w:p>
    <w:sectPr w:rsidR="008144E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EE3" w:rsidRDefault="00B22EE3" w:rsidP="006D2DC5">
      <w:pPr>
        <w:spacing w:after="0" w:line="240" w:lineRule="auto"/>
      </w:pPr>
      <w:r>
        <w:separator/>
      </w:r>
    </w:p>
  </w:endnote>
  <w:endnote w:type="continuationSeparator" w:id="0">
    <w:p w:rsidR="00B22EE3" w:rsidRDefault="00B22EE3" w:rsidP="006D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2687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2DC5" w:rsidRDefault="006D2D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2DC5" w:rsidRDefault="006D2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EE3" w:rsidRDefault="00B22EE3" w:rsidP="006D2DC5">
      <w:pPr>
        <w:spacing w:after="0" w:line="240" w:lineRule="auto"/>
      </w:pPr>
      <w:r>
        <w:separator/>
      </w:r>
    </w:p>
  </w:footnote>
  <w:footnote w:type="continuationSeparator" w:id="0">
    <w:p w:rsidR="00B22EE3" w:rsidRDefault="00B22EE3" w:rsidP="006D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E4"/>
    <w:rsid w:val="00070DFA"/>
    <w:rsid w:val="000F1F46"/>
    <w:rsid w:val="000F7F48"/>
    <w:rsid w:val="002770C0"/>
    <w:rsid w:val="0028313A"/>
    <w:rsid w:val="002E2654"/>
    <w:rsid w:val="00347548"/>
    <w:rsid w:val="00442B73"/>
    <w:rsid w:val="005A5F32"/>
    <w:rsid w:val="005A7B1B"/>
    <w:rsid w:val="005C15CF"/>
    <w:rsid w:val="006D2DC5"/>
    <w:rsid w:val="007E53A3"/>
    <w:rsid w:val="008144E4"/>
    <w:rsid w:val="0095736C"/>
    <w:rsid w:val="00974DF3"/>
    <w:rsid w:val="009B452B"/>
    <w:rsid w:val="00AE4257"/>
    <w:rsid w:val="00B22EE3"/>
    <w:rsid w:val="00B318F0"/>
    <w:rsid w:val="00CE76DE"/>
    <w:rsid w:val="00D3314A"/>
    <w:rsid w:val="00D74358"/>
    <w:rsid w:val="00DA4363"/>
    <w:rsid w:val="00DB7113"/>
    <w:rsid w:val="00EB41E3"/>
    <w:rsid w:val="00F84B45"/>
    <w:rsid w:val="00F95318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1C71"/>
  <w15:chartTrackingRefBased/>
  <w15:docId w15:val="{285C95B5-9E5A-4810-8624-86F3447B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4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C5"/>
  </w:style>
  <w:style w:type="paragraph" w:styleId="Footer">
    <w:name w:val="footer"/>
    <w:basedOn w:val="Normal"/>
    <w:link w:val="FooterChar"/>
    <w:uiPriority w:val="99"/>
    <w:unhideWhenUsed/>
    <w:rsid w:val="006D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rina.me/akciza-blog/obavjestenje-za-akcizne-obveznike-o-instalaciji-posljednje-verzije-xml-signera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arina.me/akciza-blog/saopstenje-digitalni-sertifikat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cid:e8a4bcc9-df66-4649-948a-f1c0c57deea1" TargetMode="External"/><Relationship Id="rId1" Type="http://schemas.openxmlformats.org/officeDocument/2006/relationships/styles" Target="styles.xml"/><Relationship Id="rId6" Type="http://schemas.openxmlformats.org/officeDocument/2006/relationships/hyperlink" Target="https://ecarina.me/" TargetMode="External"/><Relationship Id="rId11" Type="http://schemas.openxmlformats.org/officeDocument/2006/relationships/hyperlink" Target="https://ecarina.me/akciza-blog/obavjestenje-za-akcizne-obveznike-o-podnosenju-pratecih-dokumenata-uz-mjesecni-obracun-akcize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carina.me/" TargetMode="External"/><Relationship Id="rId14" Type="http://schemas.openxmlformats.org/officeDocument/2006/relationships/image" Target="cid:68b57e98-cebe-41de-beb7-9002cb12f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Pajović</dc:creator>
  <cp:keywords/>
  <dc:description/>
  <cp:lastModifiedBy>Aleksandra Pajović</cp:lastModifiedBy>
  <cp:revision>26</cp:revision>
  <dcterms:created xsi:type="dcterms:W3CDTF">2025-12-11T07:25:00Z</dcterms:created>
  <dcterms:modified xsi:type="dcterms:W3CDTF">2025-12-11T12:17:00Z</dcterms:modified>
</cp:coreProperties>
</file>