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D05CE" w14:textId="77777777" w:rsidR="00B12400" w:rsidRPr="00E2631A" w:rsidRDefault="00B12400">
      <w:pPr>
        <w:rPr>
          <w:lang w:val="en-GB"/>
        </w:rPr>
      </w:pPr>
      <w:bookmarkStart w:id="0" w:name="_GoBack"/>
      <w:bookmarkEnd w:id="0"/>
      <w:r w:rsidRPr="00E2631A">
        <w:rPr>
          <w:b/>
          <w:noProof/>
          <w:szCs w:val="28"/>
          <w:lang w:eastAsia="cs-CZ"/>
        </w:rPr>
        <w:drawing>
          <wp:anchor distT="0" distB="0" distL="114300" distR="114300" simplePos="0" relativeHeight="251661312" behindDoc="0" locked="0" layoutInCell="1" allowOverlap="1" wp14:anchorId="367D89CB" wp14:editId="091C0E69">
            <wp:simplePos x="0" y="0"/>
            <wp:positionH relativeFrom="column">
              <wp:posOffset>106429</wp:posOffset>
            </wp:positionH>
            <wp:positionV relativeFrom="paragraph">
              <wp:posOffset>11430</wp:posOffset>
            </wp:positionV>
            <wp:extent cx="802640" cy="676275"/>
            <wp:effectExtent l="0" t="0" r="0" b="9525"/>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LO_v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264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4A1BA" w14:textId="77777777" w:rsidR="00B12400" w:rsidRPr="00E2631A" w:rsidRDefault="00B12400">
      <w:pPr>
        <w:rPr>
          <w:lang w:val="en-GB"/>
        </w:rPr>
      </w:pPr>
    </w:p>
    <w:tbl>
      <w:tblPr>
        <w:tblpPr w:horzAnchor="margin" w:tblpXSpec="center" w:tblpYSpec="top"/>
        <w:tblOverlap w:val="never"/>
        <w:tblW w:w="3794" w:type="pct"/>
        <w:tblLayout w:type="fixed"/>
        <w:tblCellMar>
          <w:left w:w="57" w:type="dxa"/>
          <w:right w:w="57" w:type="dxa"/>
        </w:tblCellMar>
        <w:tblLook w:val="0400" w:firstRow="0" w:lastRow="0" w:firstColumn="0" w:lastColumn="0" w:noHBand="0" w:noVBand="1"/>
      </w:tblPr>
      <w:tblGrid>
        <w:gridCol w:w="7313"/>
      </w:tblGrid>
      <w:tr w:rsidR="00586EFC" w:rsidRPr="00E2631A" w14:paraId="1C17259C" w14:textId="77777777" w:rsidTr="00C94846">
        <w:trPr>
          <w:trHeight w:val="907"/>
        </w:trPr>
        <w:tc>
          <w:tcPr>
            <w:tcW w:w="5000" w:type="pct"/>
            <w:shd w:val="clear" w:color="auto" w:fill="auto"/>
          </w:tcPr>
          <w:p w14:paraId="022D3A03" w14:textId="77777777" w:rsidR="0090518D" w:rsidRPr="00E2631A" w:rsidRDefault="00B12400" w:rsidP="00B12400">
            <w:pPr>
              <w:spacing w:before="240"/>
              <w:ind w:right="-1057"/>
              <w:jc w:val="center"/>
              <w:rPr>
                <w:sz w:val="18"/>
                <w:lang w:val="en-GB"/>
              </w:rPr>
            </w:pPr>
            <w:r w:rsidRPr="00E2631A">
              <w:rPr>
                <w:sz w:val="18"/>
                <w:lang w:val="en-GB"/>
              </w:rPr>
              <w:t xml:space="preserve">                                                                                        </w:t>
            </w:r>
            <w:r w:rsidR="00C94846" w:rsidRPr="00E2631A">
              <w:rPr>
                <w:sz w:val="18"/>
                <w:lang w:val="en-GB"/>
              </w:rPr>
              <w:t xml:space="preserve">          </w:t>
            </w:r>
            <w:r w:rsidRPr="00E2631A">
              <w:rPr>
                <w:sz w:val="18"/>
                <w:lang w:val="en-GB"/>
              </w:rPr>
              <w:t xml:space="preserve">   </w:t>
            </w:r>
            <w:r w:rsidR="00C94846" w:rsidRPr="00E2631A">
              <w:rPr>
                <w:sz w:val="18"/>
                <w:lang w:val="en-GB"/>
              </w:rPr>
              <w:t xml:space="preserve">           </w:t>
            </w:r>
            <w:r w:rsidRPr="00E2631A">
              <w:rPr>
                <w:sz w:val="18"/>
                <w:lang w:val="en-GB"/>
              </w:rPr>
              <w:t xml:space="preserve">   </w:t>
            </w:r>
            <w:r w:rsidRPr="00E2631A">
              <w:rPr>
                <w:noProof/>
                <w:lang w:eastAsia="cs-CZ"/>
              </w:rPr>
              <w:drawing>
                <wp:inline distT="0" distB="0" distL="0" distR="0" wp14:anchorId="14618792" wp14:editId="7C9AB311">
                  <wp:extent cx="967740" cy="483870"/>
                  <wp:effectExtent l="0" t="0" r="381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_vlajk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7740" cy="483870"/>
                          </a:xfrm>
                          <a:prstGeom prst="rect">
                            <a:avLst/>
                          </a:prstGeom>
                        </pic:spPr>
                      </pic:pic>
                    </a:graphicData>
                  </a:graphic>
                </wp:inline>
              </w:drawing>
            </w:r>
          </w:p>
        </w:tc>
      </w:tr>
    </w:tbl>
    <w:p w14:paraId="3F0AA512" w14:textId="77777777" w:rsidR="00B12400" w:rsidRPr="00E2631A" w:rsidRDefault="00B12400" w:rsidP="00B12400">
      <w:pPr>
        <w:spacing w:before="0"/>
        <w:jc w:val="left"/>
        <w:rPr>
          <w:rFonts w:cs="Tahoma"/>
          <w:b/>
          <w:bCs/>
          <w:sz w:val="18"/>
          <w:lang w:val="en-GB"/>
        </w:rPr>
      </w:pPr>
    </w:p>
    <w:p w14:paraId="166B7464" w14:textId="77777777" w:rsidR="00B12400" w:rsidRPr="00E2631A" w:rsidRDefault="00B12400" w:rsidP="00B12400">
      <w:pPr>
        <w:spacing w:before="0" w:after="0"/>
        <w:jc w:val="left"/>
        <w:rPr>
          <w:rFonts w:ascii="Candara" w:hAnsi="Candara" w:cs="Tahoma"/>
          <w:b/>
          <w:bCs/>
          <w:sz w:val="18"/>
          <w:lang w:val="en-GB"/>
        </w:rPr>
      </w:pPr>
      <w:r w:rsidRPr="00E2631A">
        <w:rPr>
          <w:rFonts w:ascii="Candara" w:hAnsi="Candara" w:cs="Tahoma"/>
          <w:b/>
          <w:bCs/>
          <w:sz w:val="18"/>
          <w:lang w:val="en-GB"/>
        </w:rPr>
        <w:t>This project is funded by</w:t>
      </w:r>
    </w:p>
    <w:p w14:paraId="335CD36E" w14:textId="77777777" w:rsidR="00B12400" w:rsidRPr="00E2631A" w:rsidRDefault="00B12400" w:rsidP="00B12400">
      <w:pPr>
        <w:spacing w:before="0" w:after="0"/>
        <w:jc w:val="left"/>
        <w:rPr>
          <w:rFonts w:ascii="Candara" w:hAnsi="Candara" w:cs="Tahoma"/>
          <w:b/>
          <w:bCs/>
          <w:sz w:val="18"/>
          <w:lang w:val="en-GB"/>
        </w:rPr>
      </w:pPr>
      <w:r w:rsidRPr="00E2631A">
        <w:rPr>
          <w:rFonts w:ascii="Candara" w:hAnsi="Candara" w:cs="Tahoma"/>
          <w:b/>
          <w:bCs/>
          <w:sz w:val="18"/>
          <w:lang w:val="en-GB"/>
        </w:rPr>
        <w:t xml:space="preserve">     the European Union</w:t>
      </w:r>
    </w:p>
    <w:tbl>
      <w:tblPr>
        <w:tblpPr w:vertAnchor="page" w:horzAnchor="margin" w:tblpXSpec="right" w:tblpY="6916"/>
        <w:tblOverlap w:val="never"/>
        <w:tblW w:w="3662" w:type="pct"/>
        <w:tblLayout w:type="fixed"/>
        <w:tblCellMar>
          <w:left w:w="57" w:type="dxa"/>
          <w:right w:w="57" w:type="dxa"/>
        </w:tblCellMar>
        <w:tblLook w:val="0400" w:firstRow="0" w:lastRow="0" w:firstColumn="0" w:lastColumn="0" w:noHBand="0" w:noVBand="1"/>
      </w:tblPr>
      <w:tblGrid>
        <w:gridCol w:w="3222"/>
        <w:gridCol w:w="3837"/>
      </w:tblGrid>
      <w:tr w:rsidR="00D31574" w:rsidRPr="00E2631A" w14:paraId="2E5B33D8" w14:textId="77777777" w:rsidTr="00D31574">
        <w:tc>
          <w:tcPr>
            <w:tcW w:w="5000" w:type="pct"/>
            <w:gridSpan w:val="2"/>
            <w:shd w:val="clear" w:color="auto" w:fill="auto"/>
            <w:vAlign w:val="center"/>
          </w:tcPr>
          <w:p w14:paraId="2ED14BF1" w14:textId="3B70A790" w:rsidR="00D31574" w:rsidRPr="00E2631A" w:rsidRDefault="00D31574" w:rsidP="00D31574">
            <w:pPr>
              <w:pStyle w:val="Title"/>
              <w:rPr>
                <w:noProof w:val="0"/>
                <w:lang w:val="en-GB"/>
              </w:rPr>
            </w:pPr>
            <w:r w:rsidRPr="00E2631A">
              <w:rPr>
                <w:noProof w:val="0"/>
                <w:lang w:val="en-GB"/>
              </w:rPr>
              <w:fldChar w:fldCharType="begin"/>
            </w:r>
            <w:r w:rsidRPr="00E2631A">
              <w:rPr>
                <w:noProof w:val="0"/>
                <w:lang w:val="en-GB"/>
              </w:rPr>
              <w:instrText xml:space="preserve"> TITLE   \* MERGEFORMAT </w:instrText>
            </w:r>
            <w:r w:rsidRPr="00E2631A">
              <w:rPr>
                <w:noProof w:val="0"/>
                <w:lang w:val="en-GB"/>
              </w:rPr>
              <w:fldChar w:fldCharType="separate"/>
            </w:r>
            <w:r w:rsidR="00E73142" w:rsidRPr="00E73142">
              <w:rPr>
                <w:noProof w:val="0"/>
                <w:szCs w:val="44"/>
                <w:lang w:val="en-GB"/>
              </w:rPr>
              <w:t>ECC</w:t>
            </w:r>
            <w:r w:rsidR="00E73142">
              <w:rPr>
                <w:noProof w:val="0"/>
                <w:lang w:val="en-GB"/>
              </w:rPr>
              <w:t xml:space="preserve"> Gateway - technical specification for declaran</w:t>
            </w:r>
            <w:r w:rsidR="00BE7022">
              <w:rPr>
                <w:noProof w:val="0"/>
                <w:lang w:val="en-GB"/>
              </w:rPr>
              <w:t>T</w:t>
            </w:r>
            <w:r w:rsidR="00E73142">
              <w:rPr>
                <w:noProof w:val="0"/>
                <w:lang w:val="en-GB"/>
              </w:rPr>
              <w:t>s</w:t>
            </w:r>
            <w:r w:rsidRPr="00E2631A">
              <w:rPr>
                <w:noProof w:val="0"/>
                <w:lang w:val="en-GB"/>
              </w:rPr>
              <w:fldChar w:fldCharType="end"/>
            </w:r>
            <w:r w:rsidRPr="00E2631A">
              <w:rPr>
                <w:noProof w:val="0"/>
                <w:lang w:val="en-GB"/>
              </w:rPr>
              <w:t xml:space="preserve"> </w:t>
            </w:r>
          </w:p>
        </w:tc>
      </w:tr>
      <w:tr w:rsidR="00D31574" w:rsidRPr="00E2631A" w14:paraId="75DC051B" w14:textId="77777777" w:rsidTr="00D31574">
        <w:tc>
          <w:tcPr>
            <w:tcW w:w="5000" w:type="pct"/>
            <w:gridSpan w:val="2"/>
            <w:shd w:val="clear" w:color="auto" w:fill="auto"/>
            <w:vAlign w:val="center"/>
          </w:tcPr>
          <w:p w14:paraId="7BE0B065" w14:textId="18F21031" w:rsidR="00D31574" w:rsidRPr="00E2631A" w:rsidRDefault="00D31574" w:rsidP="00633012">
            <w:pPr>
              <w:pStyle w:val="AQMaled"/>
              <w:rPr>
                <w:lang w:val="en-GB"/>
              </w:rPr>
            </w:pPr>
            <w:r w:rsidRPr="00E2631A">
              <w:rPr>
                <w:lang w:val="en-GB"/>
              </w:rPr>
              <w:t>Version 1.</w:t>
            </w:r>
            <w:r w:rsidR="00EE7148">
              <w:rPr>
                <w:lang w:val="en-GB"/>
              </w:rPr>
              <w:t>2</w:t>
            </w:r>
          </w:p>
        </w:tc>
      </w:tr>
      <w:tr w:rsidR="00D31574" w:rsidRPr="00E2631A" w14:paraId="28D437BD" w14:textId="77777777" w:rsidTr="00D31574">
        <w:tc>
          <w:tcPr>
            <w:tcW w:w="5000" w:type="pct"/>
            <w:gridSpan w:val="2"/>
            <w:tcBorders>
              <w:bottom w:val="single" w:sz="24" w:space="0" w:color="auto"/>
            </w:tcBorders>
            <w:shd w:val="clear" w:color="auto" w:fill="auto"/>
            <w:vAlign w:val="center"/>
          </w:tcPr>
          <w:p w14:paraId="14BCC4BD" w14:textId="77777777" w:rsidR="00D31574" w:rsidRPr="00E2631A" w:rsidRDefault="00D31574" w:rsidP="00D31574">
            <w:pPr>
              <w:jc w:val="left"/>
              <w:rPr>
                <w:color w:val="7F7F7F"/>
                <w:sz w:val="18"/>
                <w:lang w:val="en-GB"/>
              </w:rPr>
            </w:pPr>
          </w:p>
        </w:tc>
      </w:tr>
      <w:tr w:rsidR="00D31574" w:rsidRPr="00E2631A" w14:paraId="59B1CCDA" w14:textId="77777777" w:rsidTr="00D31574">
        <w:tc>
          <w:tcPr>
            <w:tcW w:w="5000" w:type="pct"/>
            <w:gridSpan w:val="2"/>
            <w:tcBorders>
              <w:top w:val="single" w:sz="24" w:space="0" w:color="auto"/>
            </w:tcBorders>
            <w:shd w:val="clear" w:color="auto" w:fill="auto"/>
            <w:vAlign w:val="center"/>
          </w:tcPr>
          <w:p w14:paraId="706B2686" w14:textId="77777777" w:rsidR="00D31574" w:rsidRPr="00E2631A" w:rsidRDefault="00D31574" w:rsidP="00D31574">
            <w:pPr>
              <w:jc w:val="left"/>
              <w:rPr>
                <w:b/>
                <w:color w:val="7F7F7F"/>
                <w:sz w:val="18"/>
                <w:lang w:val="en-GB"/>
              </w:rPr>
            </w:pPr>
          </w:p>
        </w:tc>
      </w:tr>
      <w:tr w:rsidR="00D31574" w:rsidRPr="00E2631A" w14:paraId="4CCF884B" w14:textId="77777777" w:rsidTr="00D31574">
        <w:tc>
          <w:tcPr>
            <w:tcW w:w="2282" w:type="pct"/>
            <w:shd w:val="clear" w:color="auto" w:fill="auto"/>
            <w:vAlign w:val="center"/>
          </w:tcPr>
          <w:p w14:paraId="150CAFE0" w14:textId="77777777" w:rsidR="00D31574" w:rsidRPr="00E2631A" w:rsidRDefault="00D31574" w:rsidP="00D31574">
            <w:pPr>
              <w:spacing w:before="80" w:after="80"/>
              <w:jc w:val="left"/>
              <w:rPr>
                <w:b/>
                <w:color w:val="7F7F7F"/>
                <w:szCs w:val="20"/>
                <w:lang w:val="en-GB"/>
              </w:rPr>
            </w:pPr>
            <w:r w:rsidRPr="00E2631A">
              <w:rPr>
                <w:b/>
                <w:color w:val="7F7F7F"/>
                <w:szCs w:val="20"/>
                <w:lang w:val="en-GB"/>
              </w:rPr>
              <w:t>Author:</w:t>
            </w:r>
          </w:p>
        </w:tc>
        <w:tc>
          <w:tcPr>
            <w:tcW w:w="2718" w:type="pct"/>
            <w:shd w:val="clear" w:color="auto" w:fill="auto"/>
            <w:vAlign w:val="center"/>
          </w:tcPr>
          <w:p w14:paraId="22C3CE56" w14:textId="562EDD73" w:rsidR="00D31574" w:rsidRPr="00E2631A" w:rsidRDefault="00D31574" w:rsidP="00633012">
            <w:pPr>
              <w:spacing w:before="80" w:after="80"/>
              <w:jc w:val="left"/>
              <w:rPr>
                <w:color w:val="7F7F7F"/>
                <w:szCs w:val="20"/>
                <w:lang w:val="en-GB"/>
              </w:rPr>
            </w:pPr>
            <w:proofErr w:type="spellStart"/>
            <w:r w:rsidRPr="00E2631A">
              <w:rPr>
                <w:color w:val="7F7F7F"/>
                <w:szCs w:val="20"/>
                <w:lang w:val="en-GB"/>
              </w:rPr>
              <w:t>Solitea</w:t>
            </w:r>
            <w:proofErr w:type="spellEnd"/>
            <w:r w:rsidRPr="00E2631A">
              <w:rPr>
                <w:color w:val="7F7F7F"/>
                <w:szCs w:val="20"/>
                <w:lang w:val="en-GB"/>
              </w:rPr>
              <w:t xml:space="preserve"> </w:t>
            </w:r>
            <w:proofErr w:type="spellStart"/>
            <w:r w:rsidRPr="00E2631A">
              <w:rPr>
                <w:color w:val="7F7F7F"/>
                <w:szCs w:val="20"/>
                <w:lang w:val="en-GB"/>
              </w:rPr>
              <w:t>a.s.</w:t>
            </w:r>
            <w:proofErr w:type="spellEnd"/>
            <w:r w:rsidR="00633012" w:rsidRPr="00E2631A">
              <w:rPr>
                <w:color w:val="7F7F7F"/>
                <w:szCs w:val="20"/>
                <w:lang w:val="en-GB"/>
              </w:rPr>
              <w:t xml:space="preserve"> </w:t>
            </w:r>
          </w:p>
        </w:tc>
      </w:tr>
      <w:tr w:rsidR="00D31574" w:rsidRPr="00E2631A" w14:paraId="5C8565CF" w14:textId="77777777" w:rsidTr="00D31574">
        <w:tc>
          <w:tcPr>
            <w:tcW w:w="2282" w:type="pct"/>
            <w:shd w:val="clear" w:color="auto" w:fill="auto"/>
            <w:vAlign w:val="center"/>
          </w:tcPr>
          <w:p w14:paraId="50AC70EC" w14:textId="77777777" w:rsidR="00D31574" w:rsidRPr="00E2631A" w:rsidRDefault="00D31574" w:rsidP="00D31574">
            <w:pPr>
              <w:spacing w:before="80" w:after="80"/>
              <w:jc w:val="left"/>
              <w:rPr>
                <w:b/>
                <w:color w:val="7F7F7F"/>
                <w:szCs w:val="20"/>
                <w:lang w:val="en-GB"/>
              </w:rPr>
            </w:pPr>
            <w:r w:rsidRPr="00E2631A">
              <w:rPr>
                <w:b/>
                <w:color w:val="7F7F7F"/>
                <w:szCs w:val="20"/>
                <w:lang w:val="en-GB"/>
              </w:rPr>
              <w:t>Last changed:</w:t>
            </w:r>
          </w:p>
        </w:tc>
        <w:tc>
          <w:tcPr>
            <w:tcW w:w="2718" w:type="pct"/>
            <w:shd w:val="clear" w:color="auto" w:fill="auto"/>
            <w:vAlign w:val="center"/>
          </w:tcPr>
          <w:p w14:paraId="0274F91C" w14:textId="536AA1E0" w:rsidR="00D31574" w:rsidRPr="00E2631A" w:rsidRDefault="00D31574" w:rsidP="00D31574">
            <w:pPr>
              <w:spacing w:before="80" w:after="80"/>
              <w:jc w:val="left"/>
              <w:rPr>
                <w:color w:val="7F7F7F"/>
                <w:szCs w:val="20"/>
                <w:lang w:val="en-GB"/>
              </w:rPr>
            </w:pPr>
            <w:r w:rsidRPr="00E2631A">
              <w:rPr>
                <w:color w:val="7F7F7F"/>
                <w:szCs w:val="20"/>
                <w:lang w:val="en-GB"/>
              </w:rPr>
              <w:fldChar w:fldCharType="begin"/>
            </w:r>
            <w:r w:rsidRPr="00E2631A">
              <w:rPr>
                <w:color w:val="7F7F7F"/>
                <w:szCs w:val="20"/>
                <w:lang w:val="en-GB"/>
              </w:rPr>
              <w:instrText xml:space="preserve"> SAVEDATE  \@ "d.M.yyyy"  \* MERGEFORMAT </w:instrText>
            </w:r>
            <w:r w:rsidRPr="00E2631A">
              <w:rPr>
                <w:color w:val="7F7F7F"/>
                <w:szCs w:val="20"/>
                <w:lang w:val="en-GB"/>
              </w:rPr>
              <w:fldChar w:fldCharType="separate"/>
            </w:r>
            <w:r w:rsidR="0029584A">
              <w:rPr>
                <w:noProof/>
                <w:color w:val="7F7F7F"/>
                <w:szCs w:val="20"/>
                <w:lang w:val="en-GB"/>
              </w:rPr>
              <w:t>28.4.2020</w:t>
            </w:r>
            <w:r w:rsidRPr="00E2631A">
              <w:rPr>
                <w:color w:val="7F7F7F"/>
                <w:szCs w:val="20"/>
                <w:lang w:val="en-GB"/>
              </w:rPr>
              <w:fldChar w:fldCharType="end"/>
            </w:r>
          </w:p>
        </w:tc>
      </w:tr>
      <w:tr w:rsidR="00D31574" w:rsidRPr="00E2631A" w14:paraId="4148D75A" w14:textId="77777777" w:rsidTr="00D31574">
        <w:tc>
          <w:tcPr>
            <w:tcW w:w="2282" w:type="pct"/>
            <w:shd w:val="clear" w:color="auto" w:fill="auto"/>
            <w:vAlign w:val="center"/>
          </w:tcPr>
          <w:p w14:paraId="049FB0B7" w14:textId="77777777" w:rsidR="00D31574" w:rsidRPr="00E2631A" w:rsidRDefault="00D31574" w:rsidP="00D31574">
            <w:pPr>
              <w:spacing w:before="80" w:after="80"/>
              <w:jc w:val="left"/>
              <w:rPr>
                <w:b/>
                <w:color w:val="7F7F7F"/>
                <w:szCs w:val="20"/>
                <w:lang w:val="en-GB"/>
              </w:rPr>
            </w:pPr>
            <w:r w:rsidRPr="00E2631A">
              <w:rPr>
                <w:b/>
                <w:color w:val="7F7F7F"/>
                <w:szCs w:val="20"/>
                <w:lang w:val="en-GB"/>
              </w:rPr>
              <w:t>From:</w:t>
            </w:r>
          </w:p>
        </w:tc>
        <w:tc>
          <w:tcPr>
            <w:tcW w:w="2718" w:type="pct"/>
            <w:shd w:val="clear" w:color="auto" w:fill="auto"/>
            <w:vAlign w:val="center"/>
          </w:tcPr>
          <w:p w14:paraId="7D4AFFEB" w14:textId="084C2CC2" w:rsidR="00D31574" w:rsidRPr="00E2631A" w:rsidRDefault="00E73142" w:rsidP="00E73142">
            <w:pPr>
              <w:spacing w:before="80" w:after="80"/>
              <w:jc w:val="left"/>
              <w:rPr>
                <w:color w:val="7F7F7F"/>
                <w:szCs w:val="20"/>
                <w:lang w:val="en-GB"/>
              </w:rPr>
            </w:pPr>
            <w:r>
              <w:rPr>
                <w:color w:val="7F7F7F"/>
                <w:szCs w:val="20"/>
                <w:lang w:val="en-GB"/>
              </w:rPr>
              <w:t>11</w:t>
            </w:r>
            <w:r w:rsidR="00D31574" w:rsidRPr="00E2631A">
              <w:rPr>
                <w:color w:val="7F7F7F"/>
                <w:szCs w:val="20"/>
                <w:lang w:val="en-GB"/>
              </w:rPr>
              <w:t>.</w:t>
            </w:r>
            <w:r>
              <w:rPr>
                <w:color w:val="7F7F7F"/>
                <w:szCs w:val="20"/>
                <w:lang w:val="en-GB"/>
              </w:rPr>
              <w:t>2</w:t>
            </w:r>
            <w:r w:rsidR="00D31574" w:rsidRPr="00E2631A">
              <w:rPr>
                <w:color w:val="7F7F7F"/>
                <w:szCs w:val="20"/>
                <w:lang w:val="en-GB"/>
              </w:rPr>
              <w:t>.20</w:t>
            </w:r>
            <w:r>
              <w:rPr>
                <w:color w:val="7F7F7F"/>
                <w:szCs w:val="20"/>
                <w:lang w:val="en-GB"/>
              </w:rPr>
              <w:t>20</w:t>
            </w:r>
          </w:p>
        </w:tc>
      </w:tr>
      <w:tr w:rsidR="00D31574" w:rsidRPr="00E2631A" w14:paraId="04B3DFC2" w14:textId="77777777" w:rsidTr="00D31574">
        <w:tc>
          <w:tcPr>
            <w:tcW w:w="2282" w:type="pct"/>
            <w:shd w:val="clear" w:color="auto" w:fill="auto"/>
            <w:vAlign w:val="center"/>
          </w:tcPr>
          <w:p w14:paraId="227A70A3" w14:textId="77777777" w:rsidR="00D31574" w:rsidRPr="00E2631A" w:rsidRDefault="00D31574" w:rsidP="00D31574">
            <w:pPr>
              <w:spacing w:before="80" w:after="80"/>
              <w:jc w:val="left"/>
              <w:rPr>
                <w:b/>
                <w:color w:val="7F7F7F"/>
                <w:szCs w:val="20"/>
                <w:lang w:val="en-GB"/>
              </w:rPr>
            </w:pPr>
            <w:r w:rsidRPr="00E2631A">
              <w:rPr>
                <w:b/>
                <w:color w:val="7F7F7F"/>
                <w:szCs w:val="20"/>
                <w:lang w:val="en-GB"/>
              </w:rPr>
              <w:t>File name:</w:t>
            </w:r>
          </w:p>
        </w:tc>
        <w:tc>
          <w:tcPr>
            <w:tcW w:w="2718" w:type="pct"/>
            <w:shd w:val="clear" w:color="auto" w:fill="auto"/>
            <w:vAlign w:val="center"/>
          </w:tcPr>
          <w:p w14:paraId="4E3FE7FE" w14:textId="1EBF0A63" w:rsidR="00D31574" w:rsidRPr="00E2631A" w:rsidRDefault="00D31574" w:rsidP="00D31574">
            <w:pPr>
              <w:spacing w:before="80" w:after="80"/>
              <w:jc w:val="left"/>
              <w:rPr>
                <w:color w:val="7F7F7F"/>
                <w:szCs w:val="20"/>
                <w:lang w:val="en-GB"/>
              </w:rPr>
            </w:pPr>
            <w:r w:rsidRPr="00E2631A">
              <w:rPr>
                <w:lang w:val="en-GB"/>
              </w:rPr>
              <w:fldChar w:fldCharType="begin"/>
            </w:r>
            <w:r w:rsidRPr="00E2631A">
              <w:rPr>
                <w:lang w:val="en-GB"/>
              </w:rPr>
              <w:instrText xml:space="preserve"> FILENAME  \* MERGEFORMAT </w:instrText>
            </w:r>
            <w:r w:rsidRPr="00E2631A">
              <w:rPr>
                <w:lang w:val="en-GB"/>
              </w:rPr>
              <w:fldChar w:fldCharType="separate"/>
            </w:r>
            <w:r w:rsidR="00EE7148" w:rsidRPr="00EE7148">
              <w:rPr>
                <w:noProof/>
                <w:szCs w:val="20"/>
                <w:lang w:val="en-GB"/>
              </w:rPr>
              <w:t>0-ECC</w:t>
            </w:r>
            <w:r w:rsidR="00EE7148">
              <w:rPr>
                <w:noProof/>
                <w:lang w:val="en-GB"/>
              </w:rPr>
              <w:t xml:space="preserve"> GW Technical specification for declarants v1.2</w:t>
            </w:r>
            <w:r w:rsidRPr="00E2631A">
              <w:rPr>
                <w:szCs w:val="20"/>
                <w:lang w:val="en-GB"/>
              </w:rPr>
              <w:fldChar w:fldCharType="end"/>
            </w:r>
          </w:p>
        </w:tc>
      </w:tr>
      <w:tr w:rsidR="00D31574" w:rsidRPr="00E2631A" w14:paraId="436A89F6" w14:textId="77777777" w:rsidTr="00D31574">
        <w:tc>
          <w:tcPr>
            <w:tcW w:w="2282" w:type="pct"/>
            <w:shd w:val="clear" w:color="auto" w:fill="auto"/>
            <w:vAlign w:val="center"/>
          </w:tcPr>
          <w:p w14:paraId="039BB8D9" w14:textId="77777777" w:rsidR="00D31574" w:rsidRPr="00E2631A" w:rsidRDefault="00D31574" w:rsidP="00D31574">
            <w:pPr>
              <w:spacing w:before="80" w:after="80"/>
              <w:jc w:val="left"/>
              <w:rPr>
                <w:b/>
                <w:color w:val="7F7F7F"/>
                <w:szCs w:val="20"/>
                <w:lang w:val="en-GB"/>
              </w:rPr>
            </w:pPr>
            <w:r w:rsidRPr="00E2631A">
              <w:rPr>
                <w:b/>
                <w:color w:val="7F7F7F"/>
                <w:szCs w:val="20"/>
                <w:lang w:val="en-GB"/>
              </w:rPr>
              <w:t>Number of pages:</w:t>
            </w:r>
          </w:p>
        </w:tc>
        <w:tc>
          <w:tcPr>
            <w:tcW w:w="2718" w:type="pct"/>
            <w:shd w:val="clear" w:color="auto" w:fill="auto"/>
            <w:vAlign w:val="center"/>
          </w:tcPr>
          <w:p w14:paraId="080F061F" w14:textId="0F4AD6FC" w:rsidR="00D31574" w:rsidRPr="00E2631A" w:rsidRDefault="00D31574" w:rsidP="00D31574">
            <w:pPr>
              <w:spacing w:before="80" w:after="80"/>
              <w:jc w:val="left"/>
              <w:rPr>
                <w:color w:val="7F7F7F"/>
                <w:szCs w:val="20"/>
                <w:lang w:val="en-GB"/>
              </w:rPr>
            </w:pPr>
            <w:r w:rsidRPr="00E2631A">
              <w:rPr>
                <w:color w:val="7F7F7F"/>
                <w:szCs w:val="20"/>
                <w:lang w:val="en-GB"/>
              </w:rPr>
              <w:fldChar w:fldCharType="begin"/>
            </w:r>
            <w:r w:rsidRPr="00E2631A">
              <w:rPr>
                <w:color w:val="7F7F7F"/>
                <w:szCs w:val="20"/>
                <w:lang w:val="en-GB"/>
              </w:rPr>
              <w:instrText xml:space="preserve"> NUMPAGES  \# "0" \* Arabic  \* MERGEFORMAT </w:instrText>
            </w:r>
            <w:r w:rsidRPr="00E2631A">
              <w:rPr>
                <w:color w:val="7F7F7F"/>
                <w:szCs w:val="20"/>
                <w:lang w:val="en-GB"/>
              </w:rPr>
              <w:fldChar w:fldCharType="separate"/>
            </w:r>
            <w:r w:rsidR="0083085D">
              <w:rPr>
                <w:noProof/>
                <w:color w:val="7F7F7F"/>
                <w:szCs w:val="20"/>
                <w:lang w:val="en-GB"/>
              </w:rPr>
              <w:t>23</w:t>
            </w:r>
            <w:r w:rsidRPr="00E2631A">
              <w:rPr>
                <w:color w:val="7F7F7F"/>
                <w:szCs w:val="20"/>
                <w:lang w:val="en-GB"/>
              </w:rPr>
              <w:fldChar w:fldCharType="end"/>
            </w:r>
          </w:p>
        </w:tc>
      </w:tr>
      <w:tr w:rsidR="00D31574" w:rsidRPr="00E2631A" w14:paraId="26A7FF8B" w14:textId="77777777" w:rsidTr="00D31574">
        <w:tc>
          <w:tcPr>
            <w:tcW w:w="2282" w:type="pct"/>
            <w:shd w:val="clear" w:color="auto" w:fill="auto"/>
            <w:vAlign w:val="center"/>
          </w:tcPr>
          <w:p w14:paraId="693B6CC5" w14:textId="77777777" w:rsidR="00D31574" w:rsidRPr="00E2631A" w:rsidRDefault="00D31574" w:rsidP="00D31574">
            <w:pPr>
              <w:spacing w:before="80" w:after="80"/>
              <w:jc w:val="left"/>
              <w:rPr>
                <w:b/>
                <w:color w:val="7F7F7F"/>
                <w:szCs w:val="20"/>
                <w:lang w:val="en-GB"/>
              </w:rPr>
            </w:pPr>
            <w:r w:rsidRPr="00E2631A">
              <w:rPr>
                <w:b/>
                <w:color w:val="7F7F7F"/>
                <w:szCs w:val="20"/>
                <w:lang w:val="en-GB"/>
              </w:rPr>
              <w:t>Confidentiality:</w:t>
            </w:r>
          </w:p>
          <w:p w14:paraId="27C8A992" w14:textId="77777777" w:rsidR="00D31574" w:rsidRPr="00E2631A" w:rsidRDefault="00D31574" w:rsidP="00D31574">
            <w:pPr>
              <w:spacing w:before="80" w:after="80"/>
              <w:jc w:val="left"/>
              <w:rPr>
                <w:b/>
                <w:color w:val="7F7F7F"/>
                <w:szCs w:val="20"/>
                <w:lang w:val="en-GB"/>
              </w:rPr>
            </w:pPr>
          </w:p>
          <w:p w14:paraId="581DFE02" w14:textId="77777777" w:rsidR="00D31574" w:rsidRPr="00E2631A" w:rsidRDefault="00D31574" w:rsidP="00D31574">
            <w:pPr>
              <w:spacing w:before="80" w:after="80"/>
              <w:jc w:val="left"/>
              <w:rPr>
                <w:b/>
                <w:color w:val="7F7F7F"/>
                <w:szCs w:val="20"/>
                <w:lang w:val="en-GB"/>
              </w:rPr>
            </w:pPr>
          </w:p>
          <w:p w14:paraId="11A686DE" w14:textId="77777777" w:rsidR="00D31574" w:rsidRPr="00E2631A" w:rsidRDefault="00D31574" w:rsidP="00D31574">
            <w:pPr>
              <w:spacing w:before="80" w:after="80"/>
              <w:jc w:val="left"/>
              <w:rPr>
                <w:b/>
                <w:color w:val="7F7F7F"/>
                <w:szCs w:val="20"/>
                <w:lang w:val="en-GB"/>
              </w:rPr>
            </w:pPr>
          </w:p>
          <w:p w14:paraId="3C90BAF4" w14:textId="77777777" w:rsidR="00D31574" w:rsidRPr="00E2631A" w:rsidRDefault="00D31574" w:rsidP="00D31574">
            <w:pPr>
              <w:spacing w:before="80" w:after="80"/>
              <w:jc w:val="left"/>
              <w:rPr>
                <w:b/>
                <w:color w:val="7F7F7F"/>
                <w:szCs w:val="20"/>
                <w:lang w:val="en-GB"/>
              </w:rPr>
            </w:pPr>
          </w:p>
          <w:p w14:paraId="17610759" w14:textId="77777777" w:rsidR="00D31574" w:rsidRPr="00E2631A" w:rsidRDefault="00D31574" w:rsidP="00D31574">
            <w:pPr>
              <w:spacing w:before="80" w:after="80"/>
              <w:jc w:val="left"/>
              <w:rPr>
                <w:b/>
                <w:color w:val="7F7F7F"/>
                <w:szCs w:val="20"/>
                <w:lang w:val="en-GB"/>
              </w:rPr>
            </w:pPr>
          </w:p>
        </w:tc>
        <w:tc>
          <w:tcPr>
            <w:tcW w:w="2718" w:type="pct"/>
            <w:shd w:val="clear" w:color="auto" w:fill="auto"/>
            <w:vAlign w:val="center"/>
          </w:tcPr>
          <w:p w14:paraId="0063999B" w14:textId="68B5775B" w:rsidR="00D31574" w:rsidRPr="00E2631A" w:rsidRDefault="00D31574" w:rsidP="00D31574">
            <w:pPr>
              <w:spacing w:before="80" w:after="80"/>
              <w:jc w:val="left"/>
              <w:rPr>
                <w:color w:val="7F7F7F"/>
                <w:szCs w:val="20"/>
                <w:lang w:val="en-GB"/>
              </w:rPr>
            </w:pPr>
            <w:r w:rsidRPr="00E2631A">
              <w:rPr>
                <w:lang w:val="en-GB"/>
              </w:rPr>
              <w:fldChar w:fldCharType="begin"/>
            </w:r>
            <w:r w:rsidRPr="00E2631A">
              <w:rPr>
                <w:lang w:val="en-GB"/>
              </w:rPr>
              <w:instrText xml:space="preserve"> DOCPROPERTY  Category  \* MERGEFORMAT </w:instrText>
            </w:r>
            <w:r w:rsidRPr="00E2631A">
              <w:rPr>
                <w:lang w:val="en-GB"/>
              </w:rPr>
              <w:fldChar w:fldCharType="separate"/>
            </w:r>
            <w:r w:rsidR="0083085D" w:rsidRPr="0083085D">
              <w:rPr>
                <w:color w:val="7F7F7F"/>
                <w:szCs w:val="20"/>
                <w:lang w:val="en-GB"/>
              </w:rPr>
              <w:t>Medium</w:t>
            </w:r>
            <w:r w:rsidRPr="00E2631A">
              <w:rPr>
                <w:color w:val="7F7F7F"/>
                <w:szCs w:val="20"/>
                <w:lang w:val="en-GB"/>
              </w:rPr>
              <w:fldChar w:fldCharType="end"/>
            </w:r>
          </w:p>
          <w:p w14:paraId="08089299" w14:textId="77777777" w:rsidR="00D31574" w:rsidRPr="00E2631A" w:rsidRDefault="00D31574" w:rsidP="00D31574">
            <w:pPr>
              <w:spacing w:before="80" w:after="80"/>
              <w:jc w:val="left"/>
              <w:rPr>
                <w:color w:val="7F7F7F"/>
                <w:szCs w:val="20"/>
                <w:lang w:val="en-GB"/>
              </w:rPr>
            </w:pPr>
          </w:p>
          <w:p w14:paraId="4BECAF68" w14:textId="77777777" w:rsidR="00D31574" w:rsidRPr="00E2631A" w:rsidRDefault="00D31574" w:rsidP="00D31574">
            <w:pPr>
              <w:spacing w:before="80" w:after="80"/>
              <w:jc w:val="left"/>
              <w:rPr>
                <w:color w:val="7F7F7F"/>
                <w:szCs w:val="20"/>
                <w:lang w:val="en-GB"/>
              </w:rPr>
            </w:pPr>
          </w:p>
          <w:p w14:paraId="5211F6FF" w14:textId="77777777" w:rsidR="00D31574" w:rsidRPr="00E2631A" w:rsidRDefault="00D31574" w:rsidP="00D31574">
            <w:pPr>
              <w:spacing w:before="80" w:after="80"/>
              <w:jc w:val="left"/>
              <w:rPr>
                <w:color w:val="7F7F7F"/>
                <w:szCs w:val="20"/>
                <w:lang w:val="en-GB"/>
              </w:rPr>
            </w:pPr>
          </w:p>
          <w:p w14:paraId="163D7778" w14:textId="77777777" w:rsidR="00D31574" w:rsidRPr="00E2631A" w:rsidRDefault="00D31574" w:rsidP="00D31574">
            <w:pPr>
              <w:spacing w:before="80" w:after="80"/>
              <w:jc w:val="left"/>
              <w:rPr>
                <w:color w:val="7F7F7F"/>
                <w:szCs w:val="20"/>
                <w:lang w:val="en-GB"/>
              </w:rPr>
            </w:pPr>
          </w:p>
          <w:p w14:paraId="4F1D0079" w14:textId="77777777" w:rsidR="00D31574" w:rsidRPr="00E2631A" w:rsidRDefault="00D31574" w:rsidP="00D31574">
            <w:pPr>
              <w:spacing w:before="80" w:after="80"/>
              <w:jc w:val="left"/>
              <w:rPr>
                <w:color w:val="7F7F7F"/>
                <w:szCs w:val="20"/>
                <w:lang w:val="en-GB"/>
              </w:rPr>
            </w:pPr>
          </w:p>
        </w:tc>
      </w:tr>
    </w:tbl>
    <w:p w14:paraId="0B27F828" w14:textId="1C547D5A" w:rsidR="00B12400" w:rsidRPr="00E2631A" w:rsidRDefault="00B12400">
      <w:pPr>
        <w:rPr>
          <w:lang w:val="en-GB"/>
        </w:rPr>
      </w:pPr>
    </w:p>
    <w:p w14:paraId="7FC61611" w14:textId="77777777" w:rsidR="00B12400" w:rsidRPr="00E2631A" w:rsidRDefault="00B12400" w:rsidP="00B12400">
      <w:pPr>
        <w:spacing w:before="240"/>
        <w:jc w:val="center"/>
        <w:rPr>
          <w:rFonts w:cs="Tahoma"/>
          <w:b/>
          <w:szCs w:val="28"/>
          <w:lang w:val="en-GB"/>
        </w:rPr>
      </w:pPr>
      <w:bookmarkStart w:id="1" w:name="_Hlk534803666"/>
    </w:p>
    <w:p w14:paraId="6D498DF9" w14:textId="77777777" w:rsidR="00B12400" w:rsidRPr="00E2631A" w:rsidRDefault="00B12400" w:rsidP="00B12400">
      <w:pPr>
        <w:spacing w:before="240"/>
        <w:jc w:val="center"/>
        <w:rPr>
          <w:rFonts w:cs="Tahoma"/>
          <w:b/>
          <w:szCs w:val="28"/>
          <w:lang w:val="en-GB"/>
        </w:rPr>
      </w:pPr>
      <w:r w:rsidRPr="00E2631A">
        <w:rPr>
          <w:rFonts w:cs="Tahoma"/>
          <w:b/>
          <w:szCs w:val="28"/>
          <w:lang w:val="en-GB"/>
        </w:rPr>
        <w:t>Implementation of the New Computerized Transit System</w:t>
      </w:r>
      <w:bookmarkEnd w:id="1"/>
    </w:p>
    <w:p w14:paraId="39D876C7" w14:textId="42E703D4" w:rsidR="00CB0D8A" w:rsidRPr="00E2631A" w:rsidRDefault="00D31574" w:rsidP="008A624B">
      <w:pPr>
        <w:pStyle w:val="AQTabulkavelk"/>
        <w:rPr>
          <w:lang w:val="en-GB"/>
        </w:rPr>
      </w:pPr>
      <w:r w:rsidRPr="00E2631A">
        <w:rPr>
          <w:noProof/>
          <w:lang w:eastAsia="cs-CZ"/>
        </w:rPr>
        <w:drawing>
          <wp:anchor distT="0" distB="0" distL="114300" distR="114300" simplePos="0" relativeHeight="251659264" behindDoc="1" locked="0" layoutInCell="1" allowOverlap="1" wp14:anchorId="55D49ADF" wp14:editId="000022EB">
            <wp:simplePos x="0" y="0"/>
            <wp:positionH relativeFrom="margin">
              <wp:posOffset>-444</wp:posOffset>
            </wp:positionH>
            <wp:positionV relativeFrom="paragraph">
              <wp:posOffset>111808</wp:posOffset>
            </wp:positionV>
            <wp:extent cx="6479540" cy="1045210"/>
            <wp:effectExtent l="0" t="0" r="0" b="2540"/>
            <wp:wrapNone/>
            <wp:docPr id="31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a:off x="0" y="0"/>
                      <a:ext cx="6479540" cy="1045210"/>
                    </a:xfrm>
                    <a:prstGeom prst="rect">
                      <a:avLst/>
                    </a:prstGeom>
                    <a:noFill/>
                  </pic:spPr>
                </pic:pic>
              </a:graphicData>
            </a:graphic>
            <wp14:sizeRelH relativeFrom="page">
              <wp14:pctWidth>0</wp14:pctWidth>
            </wp14:sizeRelH>
            <wp14:sizeRelV relativeFrom="page">
              <wp14:pctHeight>0</wp14:pctHeight>
            </wp14:sizeRelV>
          </wp:anchor>
        </w:drawing>
      </w:r>
    </w:p>
    <w:p w14:paraId="40518ABB" w14:textId="77777777" w:rsidR="00B12400" w:rsidRPr="00E2631A" w:rsidRDefault="00B12400" w:rsidP="00B12400">
      <w:pPr>
        <w:rPr>
          <w:lang w:val="en-GB"/>
        </w:rPr>
      </w:pPr>
    </w:p>
    <w:p w14:paraId="13440AFE" w14:textId="77777777" w:rsidR="00B12400" w:rsidRPr="00E2631A" w:rsidRDefault="00B12400" w:rsidP="00B12400">
      <w:pPr>
        <w:tabs>
          <w:tab w:val="left" w:pos="3899"/>
        </w:tabs>
        <w:rPr>
          <w:lang w:val="en-GB"/>
        </w:rPr>
      </w:pPr>
    </w:p>
    <w:p w14:paraId="34666AB2" w14:textId="77777777" w:rsidR="00991706" w:rsidRPr="00E2631A" w:rsidRDefault="00991706" w:rsidP="00B12400">
      <w:pPr>
        <w:tabs>
          <w:tab w:val="left" w:pos="3899"/>
        </w:tabs>
        <w:rPr>
          <w:lang w:val="en-GB"/>
        </w:rPr>
      </w:pPr>
    </w:p>
    <w:p w14:paraId="5817FFE3" w14:textId="77777777" w:rsidR="00991706" w:rsidRPr="00E2631A" w:rsidRDefault="00991706" w:rsidP="00B12400">
      <w:pPr>
        <w:tabs>
          <w:tab w:val="left" w:pos="3899"/>
        </w:tabs>
        <w:rPr>
          <w:lang w:val="en-GB"/>
        </w:rPr>
      </w:pPr>
    </w:p>
    <w:p w14:paraId="2BC07D69" w14:textId="77777777" w:rsidR="00991706" w:rsidRPr="00E2631A" w:rsidRDefault="00991706" w:rsidP="00B12400">
      <w:pPr>
        <w:tabs>
          <w:tab w:val="left" w:pos="3899"/>
        </w:tabs>
        <w:rPr>
          <w:lang w:val="en-GB"/>
        </w:rPr>
      </w:pPr>
    </w:p>
    <w:p w14:paraId="1297E5BC" w14:textId="77777777" w:rsidR="00991706" w:rsidRPr="00E2631A" w:rsidRDefault="00991706" w:rsidP="00B12400">
      <w:pPr>
        <w:tabs>
          <w:tab w:val="left" w:pos="3899"/>
        </w:tabs>
        <w:rPr>
          <w:lang w:val="en-GB"/>
        </w:rPr>
      </w:pPr>
    </w:p>
    <w:p w14:paraId="685526CD" w14:textId="77777777" w:rsidR="00991706" w:rsidRPr="00E2631A" w:rsidRDefault="00991706" w:rsidP="00C94846">
      <w:pPr>
        <w:framePr w:w="7655" w:wrap="auto" w:hAnchor="text"/>
        <w:tabs>
          <w:tab w:val="left" w:pos="3899"/>
        </w:tabs>
        <w:rPr>
          <w:lang w:val="en-GB"/>
        </w:rPr>
        <w:sectPr w:rsidR="00991706" w:rsidRPr="00E2631A" w:rsidSect="009A42BD">
          <w:footerReference w:type="default" r:id="rId14"/>
          <w:footerReference w:type="first" r:id="rId15"/>
          <w:pgSz w:w="11906" w:h="16838"/>
          <w:pgMar w:top="1134" w:right="1134" w:bottom="1134" w:left="1134" w:header="680" w:footer="709" w:gutter="0"/>
          <w:cols w:space="708"/>
          <w:titlePg/>
          <w:docGrid w:linePitch="360"/>
        </w:sectPr>
      </w:pPr>
    </w:p>
    <w:p w14:paraId="25BE6795" w14:textId="77777777" w:rsidR="00991706" w:rsidRPr="00E2631A" w:rsidRDefault="00991706" w:rsidP="008A624B">
      <w:pPr>
        <w:pStyle w:val="Title"/>
        <w:rPr>
          <w:noProof w:val="0"/>
          <w:lang w:val="en-GB"/>
        </w:rPr>
      </w:pPr>
    </w:p>
    <w:p w14:paraId="2D9D40A7" w14:textId="77777777" w:rsidR="00EE7148" w:rsidRDefault="00EE7148" w:rsidP="00EE7148">
      <w:pPr>
        <w:pStyle w:val="Heading1"/>
        <w:ind w:left="227" w:hanging="227"/>
      </w:pPr>
      <w:bookmarkStart w:id="2" w:name="_Toc293321421"/>
      <w:bookmarkStart w:id="3" w:name="_Toc536040790"/>
      <w:bookmarkStart w:id="4" w:name="_Toc31636721"/>
      <w:bookmarkStart w:id="5" w:name="_Toc38953964"/>
      <w:r w:rsidRPr="00CD172F">
        <w:t>PROJECT IDENTIFICATION</w:t>
      </w:r>
      <w:bookmarkEnd w:id="2"/>
      <w:bookmarkEnd w:id="3"/>
      <w:bookmarkEnd w:id="4"/>
      <w:bookmarkEnd w:id="5"/>
    </w:p>
    <w:p w14:paraId="04C60DA1" w14:textId="77777777" w:rsidR="00EE7148" w:rsidRDefault="00EE7148" w:rsidP="00EE7148">
      <w:pPr>
        <w:pStyle w:val="Heading1"/>
        <w:ind w:left="227" w:hanging="227"/>
        <w:rPr>
          <w:sz w:val="22"/>
        </w:rPr>
      </w:pPr>
    </w:p>
    <w:p w14:paraId="3D058D7D" w14:textId="77777777" w:rsidR="00EE7148" w:rsidRPr="00CD172F" w:rsidRDefault="00EE7148" w:rsidP="00EE7148">
      <w:pPr>
        <w:pStyle w:val="Heading1"/>
        <w:ind w:left="227" w:hanging="227"/>
      </w:pPr>
      <w:bookmarkStart w:id="6" w:name="_Toc31636722"/>
      <w:bookmarkStart w:id="7" w:name="_Toc38953965"/>
      <w:r w:rsidRPr="00CD172F">
        <w:rPr>
          <w:sz w:val="22"/>
        </w:rPr>
        <w:t>Project data</w:t>
      </w:r>
      <w:bookmarkEnd w:id="6"/>
      <w:bookmarkEnd w:id="7"/>
    </w:p>
    <w:tbl>
      <w:tblPr>
        <w:tblW w:w="8237" w:type="dxa"/>
        <w:tblCellMar>
          <w:left w:w="0" w:type="dxa"/>
          <w:right w:w="0" w:type="dxa"/>
        </w:tblCellMar>
        <w:tblLook w:val="04A0" w:firstRow="1" w:lastRow="0" w:firstColumn="1" w:lastColumn="0" w:noHBand="0" w:noVBand="1"/>
      </w:tblPr>
      <w:tblGrid>
        <w:gridCol w:w="2709"/>
        <w:gridCol w:w="5528"/>
      </w:tblGrid>
      <w:tr w:rsidR="00EE7148" w14:paraId="381525D8" w14:textId="77777777" w:rsidTr="005D396C">
        <w:trPr>
          <w:trHeight w:val="510"/>
        </w:trPr>
        <w:tc>
          <w:tcPr>
            <w:tcW w:w="2709" w:type="dxa"/>
            <w:tcBorders>
              <w:top w:val="single" w:sz="12" w:space="0" w:color="000000"/>
              <w:left w:val="single" w:sz="12" w:space="0" w:color="000000"/>
              <w:bottom w:val="single" w:sz="8" w:space="0" w:color="000000"/>
              <w:right w:val="single" w:sz="12" w:space="0" w:color="000000"/>
            </w:tcBorders>
            <w:shd w:val="clear" w:color="auto" w:fill="92CDDC" w:themeFill="accent5" w:themeFillTint="99"/>
            <w:vAlign w:val="center"/>
            <w:hideMark/>
          </w:tcPr>
          <w:p w14:paraId="1911D080" w14:textId="77777777" w:rsidR="00EE7148" w:rsidRDefault="00EE7148" w:rsidP="005D396C">
            <w:pPr>
              <w:ind w:left="57" w:right="57"/>
              <w:rPr>
                <w:rFonts w:ascii="Franklin Gothic Book" w:hAnsi="Franklin Gothic Book"/>
                <w:b/>
                <w:bCs/>
                <w:lang w:val="sk-SK"/>
              </w:rPr>
            </w:pPr>
            <w:r>
              <w:rPr>
                <w:b/>
                <w:bCs/>
              </w:rPr>
              <w:t>Project Title</w:t>
            </w:r>
          </w:p>
        </w:tc>
        <w:tc>
          <w:tcPr>
            <w:tcW w:w="5528" w:type="dxa"/>
            <w:tcBorders>
              <w:top w:val="single" w:sz="12" w:space="0" w:color="000000"/>
              <w:left w:val="nil"/>
              <w:bottom w:val="single" w:sz="8" w:space="0" w:color="000000"/>
              <w:right w:val="single" w:sz="12" w:space="0" w:color="000000"/>
            </w:tcBorders>
            <w:vAlign w:val="center"/>
          </w:tcPr>
          <w:p w14:paraId="5B787B0A" w14:textId="77777777" w:rsidR="00EE7148" w:rsidRPr="00110B54" w:rsidRDefault="00EE7148" w:rsidP="005D396C">
            <w:pPr>
              <w:ind w:left="57" w:right="57"/>
            </w:pPr>
            <w:r w:rsidRPr="00110B54">
              <w:t xml:space="preserve">Implementation of the New Computerized Transit System </w:t>
            </w:r>
          </w:p>
        </w:tc>
      </w:tr>
      <w:tr w:rsidR="00EE7148" w14:paraId="11CABD73"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1E59A8EF" w14:textId="77777777" w:rsidR="00EE7148" w:rsidRDefault="00EE7148" w:rsidP="005D396C">
            <w:pPr>
              <w:ind w:left="57" w:right="57"/>
              <w:rPr>
                <w:rFonts w:ascii="Franklin Gothic Book" w:hAnsi="Franklin Gothic Book"/>
                <w:b/>
                <w:bCs/>
                <w:lang w:eastAsia="pl-PL"/>
              </w:rPr>
            </w:pPr>
            <w:r>
              <w:rPr>
                <w:b/>
                <w:bCs/>
                <w:lang w:eastAsia="pl-PL"/>
              </w:rPr>
              <w:t>Contract Number</w:t>
            </w:r>
          </w:p>
        </w:tc>
        <w:tc>
          <w:tcPr>
            <w:tcW w:w="5528" w:type="dxa"/>
            <w:tcBorders>
              <w:top w:val="nil"/>
              <w:left w:val="nil"/>
              <w:bottom w:val="single" w:sz="8" w:space="0" w:color="000000"/>
              <w:right w:val="single" w:sz="12" w:space="0" w:color="000000"/>
            </w:tcBorders>
            <w:vAlign w:val="center"/>
          </w:tcPr>
          <w:p w14:paraId="70B2AE04" w14:textId="77777777" w:rsidR="00EE7148" w:rsidRPr="00110B54" w:rsidRDefault="00EE7148" w:rsidP="005D396C">
            <w:pPr>
              <w:ind w:left="57" w:right="57"/>
              <w:rPr>
                <w:lang w:eastAsia="pl-PL"/>
              </w:rPr>
            </w:pPr>
            <w:r w:rsidRPr="00110B54">
              <w:t>CFCU/MNE/074</w:t>
            </w:r>
          </w:p>
        </w:tc>
      </w:tr>
      <w:tr w:rsidR="00EE7148" w14:paraId="0766689D"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29D2B122" w14:textId="77777777" w:rsidR="00EE7148" w:rsidRDefault="00EE7148" w:rsidP="005D396C">
            <w:pPr>
              <w:ind w:left="57" w:right="57"/>
              <w:rPr>
                <w:rFonts w:ascii="Calibri" w:hAnsi="Calibri"/>
                <w:b/>
                <w:bCs/>
                <w:lang w:eastAsia="pl-PL"/>
              </w:rPr>
            </w:pPr>
            <w:r>
              <w:rPr>
                <w:b/>
                <w:bCs/>
                <w:lang w:eastAsia="pl-PL"/>
              </w:rPr>
              <w:t>Contracting Authority</w:t>
            </w:r>
          </w:p>
        </w:tc>
        <w:tc>
          <w:tcPr>
            <w:tcW w:w="5528" w:type="dxa"/>
            <w:tcBorders>
              <w:top w:val="nil"/>
              <w:left w:val="nil"/>
              <w:bottom w:val="single" w:sz="8" w:space="0" w:color="000000"/>
              <w:right w:val="single" w:sz="12" w:space="0" w:color="000000"/>
            </w:tcBorders>
            <w:vAlign w:val="center"/>
          </w:tcPr>
          <w:p w14:paraId="12E21C5A" w14:textId="77777777" w:rsidR="00EE7148" w:rsidRPr="00EE4DA3" w:rsidRDefault="00EE7148" w:rsidP="005D396C">
            <w:pPr>
              <w:ind w:left="57" w:right="57"/>
              <w:rPr>
                <w:lang w:eastAsia="pl-PL"/>
              </w:rPr>
            </w:pPr>
            <w:r w:rsidRPr="004E3AC8">
              <w:rPr>
                <w:rFonts w:eastAsia="Times New Roman"/>
                <w:lang w:eastAsia="pl-PL"/>
              </w:rPr>
              <w:t xml:space="preserve">Ministry of Finance, </w:t>
            </w:r>
            <w:r w:rsidRPr="00404B38">
              <w:t xml:space="preserve">Directorate for Finance and Contracting of the EU </w:t>
            </w:r>
            <w:r w:rsidRPr="00EE4DA3">
              <w:t>Assistance Funds (CFCU)</w:t>
            </w:r>
          </w:p>
        </w:tc>
      </w:tr>
      <w:tr w:rsidR="00EE7148" w14:paraId="1EEF6A32"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7EC8002F" w14:textId="77777777" w:rsidR="00EE7148" w:rsidRDefault="00EE7148" w:rsidP="005D396C">
            <w:pPr>
              <w:ind w:left="57" w:right="57"/>
              <w:rPr>
                <w:b/>
                <w:bCs/>
                <w:lang w:eastAsia="pl-PL"/>
              </w:rPr>
            </w:pPr>
            <w:r>
              <w:rPr>
                <w:b/>
                <w:bCs/>
                <w:lang w:eastAsia="pl-PL"/>
              </w:rPr>
              <w:t>CA Programme Manager</w:t>
            </w:r>
          </w:p>
        </w:tc>
        <w:tc>
          <w:tcPr>
            <w:tcW w:w="5528" w:type="dxa"/>
            <w:tcBorders>
              <w:top w:val="nil"/>
              <w:left w:val="nil"/>
              <w:bottom w:val="single" w:sz="8" w:space="0" w:color="000000"/>
              <w:right w:val="single" w:sz="12" w:space="0" w:color="000000"/>
            </w:tcBorders>
            <w:vAlign w:val="center"/>
          </w:tcPr>
          <w:p w14:paraId="59BC1145" w14:textId="77777777" w:rsidR="00EE7148" w:rsidRPr="00404B38" w:rsidRDefault="00EE7148" w:rsidP="005D396C">
            <w:pPr>
              <w:ind w:left="57" w:right="57"/>
              <w:rPr>
                <w:lang w:eastAsia="pl-PL"/>
              </w:rPr>
            </w:pPr>
            <w:r>
              <w:rPr>
                <w:lang w:val="en-US"/>
              </w:rPr>
              <w:t xml:space="preserve">Ms. </w:t>
            </w:r>
            <w:proofErr w:type="gramStart"/>
            <w:r>
              <w:rPr>
                <w:lang w:val="en-US"/>
              </w:rPr>
              <w:t xml:space="preserve">Vesna  </w:t>
            </w:r>
            <w:proofErr w:type="spellStart"/>
            <w:r>
              <w:rPr>
                <w:lang w:val="en-US"/>
              </w:rPr>
              <w:t>Lučić</w:t>
            </w:r>
            <w:proofErr w:type="spellEnd"/>
            <w:proofErr w:type="gramEnd"/>
          </w:p>
        </w:tc>
      </w:tr>
      <w:tr w:rsidR="00EE7148" w14:paraId="5552B262"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61C9C9BE" w14:textId="77777777" w:rsidR="00EE7148" w:rsidRDefault="00EE7148" w:rsidP="005D396C">
            <w:pPr>
              <w:ind w:left="57" w:right="57"/>
              <w:rPr>
                <w:rFonts w:ascii="Franklin Gothic Book" w:hAnsi="Franklin Gothic Book"/>
                <w:b/>
                <w:bCs/>
                <w:lang w:eastAsia="pl-PL"/>
              </w:rPr>
            </w:pPr>
            <w:r>
              <w:rPr>
                <w:b/>
                <w:bCs/>
                <w:lang w:eastAsia="pl-PL"/>
              </w:rPr>
              <w:t>Beneficiary</w:t>
            </w:r>
          </w:p>
        </w:tc>
        <w:tc>
          <w:tcPr>
            <w:tcW w:w="5528" w:type="dxa"/>
            <w:tcBorders>
              <w:top w:val="nil"/>
              <w:left w:val="nil"/>
              <w:bottom w:val="single" w:sz="8" w:space="0" w:color="000000"/>
              <w:right w:val="single" w:sz="12" w:space="0" w:color="000000"/>
            </w:tcBorders>
            <w:vAlign w:val="center"/>
          </w:tcPr>
          <w:p w14:paraId="154D661A" w14:textId="77777777" w:rsidR="00EE7148" w:rsidRPr="00110B54" w:rsidRDefault="00EE7148" w:rsidP="005D396C">
            <w:pPr>
              <w:ind w:left="57" w:right="57"/>
              <w:rPr>
                <w:lang w:eastAsia="pl-PL"/>
              </w:rPr>
            </w:pPr>
            <w:r w:rsidRPr="004E3AC8">
              <w:rPr>
                <w:rFonts w:eastAsia="Times New Roman"/>
                <w:lang w:eastAsia="pl-PL"/>
              </w:rPr>
              <w:t>Montenegrin Customs Administration</w:t>
            </w:r>
          </w:p>
        </w:tc>
      </w:tr>
      <w:tr w:rsidR="00EE7148" w14:paraId="3052CD3C"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6092499E" w14:textId="77777777" w:rsidR="00EE7148" w:rsidRDefault="00EE7148" w:rsidP="005D396C">
            <w:pPr>
              <w:ind w:left="57" w:right="57"/>
              <w:rPr>
                <w:rFonts w:ascii="Franklin Gothic Book" w:hAnsi="Franklin Gothic Book"/>
                <w:b/>
                <w:bCs/>
                <w:lang w:eastAsia="pl-PL"/>
              </w:rPr>
            </w:pPr>
            <w:r>
              <w:rPr>
                <w:b/>
                <w:bCs/>
                <w:lang w:eastAsia="pl-PL"/>
              </w:rPr>
              <w:t>Beneficiary Contact person</w:t>
            </w:r>
          </w:p>
        </w:tc>
        <w:tc>
          <w:tcPr>
            <w:tcW w:w="5528" w:type="dxa"/>
            <w:tcBorders>
              <w:top w:val="nil"/>
              <w:left w:val="nil"/>
              <w:bottom w:val="single" w:sz="8" w:space="0" w:color="000000"/>
              <w:right w:val="single" w:sz="12" w:space="0" w:color="000000"/>
            </w:tcBorders>
            <w:vAlign w:val="center"/>
          </w:tcPr>
          <w:p w14:paraId="671F2171" w14:textId="77777777" w:rsidR="00EE7148" w:rsidRPr="00110B54" w:rsidRDefault="00EE7148" w:rsidP="005D396C">
            <w:pPr>
              <w:ind w:left="57" w:right="57"/>
              <w:rPr>
                <w:lang w:val="sr-Latn-RS" w:eastAsia="pl-PL"/>
              </w:rPr>
            </w:pPr>
            <w:r>
              <w:rPr>
                <w:rFonts w:eastAsia="Times New Roman"/>
                <w:lang w:eastAsia="pl-PL"/>
              </w:rPr>
              <w:t>Mr Milan Martinovi</w:t>
            </w:r>
            <w:r>
              <w:rPr>
                <w:rFonts w:eastAsia="Times New Roman"/>
                <w:lang w:val="sr-Latn-RS" w:eastAsia="pl-PL"/>
              </w:rPr>
              <w:t>ć, Ms Tatjana Vujisić</w:t>
            </w:r>
          </w:p>
        </w:tc>
      </w:tr>
      <w:tr w:rsidR="00EE7148" w14:paraId="0087ED01"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739840D3" w14:textId="77777777" w:rsidR="00EE7148" w:rsidRDefault="00EE7148" w:rsidP="005D396C">
            <w:pPr>
              <w:ind w:left="57" w:right="57"/>
              <w:rPr>
                <w:rFonts w:ascii="Franklin Gothic Book" w:hAnsi="Franklin Gothic Book"/>
                <w:b/>
                <w:bCs/>
                <w:lang w:eastAsia="pl-PL"/>
              </w:rPr>
            </w:pPr>
            <w:r>
              <w:rPr>
                <w:b/>
                <w:bCs/>
                <w:lang w:eastAsia="pl-PL"/>
              </w:rPr>
              <w:t>Contractor</w:t>
            </w:r>
          </w:p>
        </w:tc>
        <w:tc>
          <w:tcPr>
            <w:tcW w:w="5528" w:type="dxa"/>
            <w:tcBorders>
              <w:top w:val="nil"/>
              <w:left w:val="nil"/>
              <w:bottom w:val="single" w:sz="8" w:space="0" w:color="000000"/>
              <w:right w:val="single" w:sz="12" w:space="0" w:color="000000"/>
            </w:tcBorders>
            <w:vAlign w:val="center"/>
          </w:tcPr>
          <w:p w14:paraId="32FBCA2D" w14:textId="77777777" w:rsidR="00EE7148" w:rsidRPr="00110B54" w:rsidRDefault="00EE7148" w:rsidP="005D396C">
            <w:pPr>
              <w:ind w:left="57" w:right="57"/>
              <w:jc w:val="left"/>
              <w:rPr>
                <w:lang w:eastAsia="pl-PL"/>
              </w:rPr>
            </w:pPr>
            <w:r>
              <w:rPr>
                <w:lang w:eastAsia="pl-PL"/>
              </w:rPr>
              <w:t xml:space="preserve">Consortium - </w:t>
            </w:r>
            <w:r w:rsidRPr="00110B54">
              <w:rPr>
                <w:lang w:eastAsia="pl-PL"/>
              </w:rPr>
              <w:t>Solitea Business Solutions s.</w:t>
            </w:r>
            <w:r>
              <w:rPr>
                <w:lang w:eastAsia="pl-PL"/>
              </w:rPr>
              <w:t xml:space="preserve"> </w:t>
            </w:r>
            <w:r w:rsidRPr="00110B54">
              <w:rPr>
                <w:lang w:eastAsia="pl-PL"/>
              </w:rPr>
              <w:t>r.</w:t>
            </w:r>
            <w:r>
              <w:rPr>
                <w:lang w:eastAsia="pl-PL"/>
              </w:rPr>
              <w:t xml:space="preserve"> </w:t>
            </w:r>
            <w:r w:rsidRPr="00110B54">
              <w:rPr>
                <w:lang w:eastAsia="pl-PL"/>
              </w:rPr>
              <w:t>o.</w:t>
            </w:r>
            <w:r>
              <w:rPr>
                <w:lang w:eastAsia="pl-PL"/>
              </w:rPr>
              <w:t xml:space="preserve">,                  SafeNet d. o. o., CoreIT d. o. o </w:t>
            </w:r>
            <w:r w:rsidRPr="00110B54">
              <w:rPr>
                <w:lang w:eastAsia="pl-PL"/>
              </w:rPr>
              <w:t xml:space="preserve"> </w:t>
            </w:r>
          </w:p>
        </w:tc>
      </w:tr>
      <w:tr w:rsidR="00EE7148" w14:paraId="45638677"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799BEBDE" w14:textId="77777777" w:rsidR="00EE7148" w:rsidRDefault="00EE7148" w:rsidP="005D396C">
            <w:pPr>
              <w:ind w:left="57" w:right="57"/>
              <w:rPr>
                <w:rFonts w:ascii="Franklin Gothic Book" w:hAnsi="Franklin Gothic Book"/>
                <w:b/>
                <w:bCs/>
                <w:lang w:eastAsia="pl-PL"/>
              </w:rPr>
            </w:pPr>
            <w:r>
              <w:rPr>
                <w:b/>
                <w:bCs/>
                <w:lang w:eastAsia="pl-PL"/>
              </w:rPr>
              <w:t>Contractor Contact person</w:t>
            </w:r>
          </w:p>
        </w:tc>
        <w:tc>
          <w:tcPr>
            <w:tcW w:w="5528" w:type="dxa"/>
            <w:tcBorders>
              <w:top w:val="nil"/>
              <w:left w:val="nil"/>
              <w:bottom w:val="single" w:sz="8" w:space="0" w:color="000000"/>
              <w:right w:val="single" w:sz="12" w:space="0" w:color="000000"/>
            </w:tcBorders>
            <w:vAlign w:val="center"/>
          </w:tcPr>
          <w:p w14:paraId="6DB49FCE" w14:textId="77777777" w:rsidR="00EE7148" w:rsidRPr="00110B54" w:rsidRDefault="00EE7148" w:rsidP="005D396C">
            <w:pPr>
              <w:ind w:left="57" w:right="57"/>
              <w:rPr>
                <w:lang w:eastAsia="pl-PL"/>
              </w:rPr>
            </w:pPr>
            <w:r>
              <w:rPr>
                <w:lang w:eastAsia="pl-PL"/>
              </w:rPr>
              <w:t xml:space="preserve">Mr </w:t>
            </w:r>
            <w:r w:rsidRPr="00110B54">
              <w:rPr>
                <w:lang w:eastAsia="pl-PL"/>
              </w:rPr>
              <w:t xml:space="preserve">Tomáš Vinš, Project Director </w:t>
            </w:r>
          </w:p>
        </w:tc>
      </w:tr>
      <w:tr w:rsidR="00EE7148" w14:paraId="3E885512"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162A5AF9" w14:textId="77777777" w:rsidR="00EE7148" w:rsidRDefault="00EE7148" w:rsidP="005D396C">
            <w:pPr>
              <w:ind w:left="57" w:right="57"/>
              <w:rPr>
                <w:rFonts w:ascii="Franklin Gothic Book" w:hAnsi="Franklin Gothic Book"/>
                <w:b/>
                <w:bCs/>
                <w:lang w:eastAsia="pl-PL"/>
              </w:rPr>
            </w:pPr>
            <w:r>
              <w:rPr>
                <w:b/>
                <w:bCs/>
                <w:lang w:eastAsia="pl-PL"/>
              </w:rPr>
              <w:t>Total budget of the action</w:t>
            </w:r>
          </w:p>
        </w:tc>
        <w:tc>
          <w:tcPr>
            <w:tcW w:w="5528" w:type="dxa"/>
            <w:tcBorders>
              <w:top w:val="nil"/>
              <w:left w:val="nil"/>
              <w:bottom w:val="single" w:sz="8" w:space="0" w:color="000000"/>
              <w:right w:val="single" w:sz="12" w:space="0" w:color="000000"/>
            </w:tcBorders>
            <w:vAlign w:val="center"/>
          </w:tcPr>
          <w:p w14:paraId="71F0D0D4" w14:textId="77777777" w:rsidR="00EE7148" w:rsidRPr="00110B54" w:rsidRDefault="00EE7148" w:rsidP="005D396C">
            <w:pPr>
              <w:ind w:left="57" w:right="57"/>
              <w:rPr>
                <w:szCs w:val="22"/>
                <w:lang w:eastAsia="pl-PL"/>
              </w:rPr>
            </w:pPr>
            <w:r w:rsidRPr="00110B54">
              <w:rPr>
                <w:szCs w:val="22"/>
              </w:rPr>
              <w:t>EUR 2,3</w:t>
            </w:r>
            <w:r>
              <w:rPr>
                <w:szCs w:val="22"/>
              </w:rPr>
              <w:t>5</w:t>
            </w:r>
            <w:r w:rsidRPr="00110B54">
              <w:rPr>
                <w:szCs w:val="22"/>
              </w:rPr>
              <w:t>0,000.00</w:t>
            </w:r>
          </w:p>
        </w:tc>
      </w:tr>
      <w:tr w:rsidR="00EE7148" w14:paraId="56406F2E"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0F34575A" w14:textId="77777777" w:rsidR="00EE7148" w:rsidRDefault="00EE7148" w:rsidP="005D396C">
            <w:pPr>
              <w:ind w:left="57" w:right="57"/>
              <w:rPr>
                <w:rFonts w:ascii="Franklin Gothic Book" w:hAnsi="Franklin Gothic Book"/>
                <w:b/>
                <w:bCs/>
                <w:lang w:eastAsia="pl-PL"/>
              </w:rPr>
            </w:pPr>
            <w:r>
              <w:rPr>
                <w:b/>
                <w:bCs/>
                <w:lang w:eastAsia="pl-PL"/>
              </w:rPr>
              <w:t>Total duration of the action</w:t>
            </w:r>
          </w:p>
        </w:tc>
        <w:tc>
          <w:tcPr>
            <w:tcW w:w="5528" w:type="dxa"/>
            <w:tcBorders>
              <w:top w:val="nil"/>
              <w:left w:val="nil"/>
              <w:bottom w:val="single" w:sz="8" w:space="0" w:color="000000"/>
              <w:right w:val="single" w:sz="12" w:space="0" w:color="000000"/>
            </w:tcBorders>
            <w:vAlign w:val="center"/>
          </w:tcPr>
          <w:p w14:paraId="6607D9EE" w14:textId="77777777" w:rsidR="00EE7148" w:rsidRPr="00110B54" w:rsidRDefault="00EE7148" w:rsidP="005D396C">
            <w:pPr>
              <w:ind w:left="57" w:right="57"/>
              <w:rPr>
                <w:lang w:eastAsia="pl-PL"/>
              </w:rPr>
            </w:pPr>
            <w:r w:rsidRPr="00110B54">
              <w:rPr>
                <w:lang w:eastAsia="pl-PL"/>
              </w:rPr>
              <w:t xml:space="preserve">36 months </w:t>
            </w:r>
          </w:p>
        </w:tc>
      </w:tr>
      <w:tr w:rsidR="00EE7148" w14:paraId="44B59D50" w14:textId="77777777" w:rsidTr="005D396C">
        <w:trPr>
          <w:trHeight w:val="397"/>
        </w:trPr>
        <w:tc>
          <w:tcPr>
            <w:tcW w:w="2709" w:type="dxa"/>
            <w:tcBorders>
              <w:top w:val="nil"/>
              <w:left w:val="single" w:sz="12" w:space="0" w:color="000000"/>
              <w:bottom w:val="single" w:sz="8" w:space="0" w:color="000000"/>
              <w:right w:val="single" w:sz="12" w:space="0" w:color="000000"/>
            </w:tcBorders>
            <w:shd w:val="clear" w:color="auto" w:fill="92CDDC" w:themeFill="accent5" w:themeFillTint="99"/>
            <w:vAlign w:val="center"/>
            <w:hideMark/>
          </w:tcPr>
          <w:p w14:paraId="00F60AE3" w14:textId="77777777" w:rsidR="00EE7148" w:rsidRDefault="00EE7148" w:rsidP="005D396C">
            <w:pPr>
              <w:ind w:left="57" w:right="57"/>
              <w:rPr>
                <w:rFonts w:ascii="Franklin Gothic Book" w:hAnsi="Franklin Gothic Book"/>
                <w:b/>
                <w:bCs/>
                <w:lang w:eastAsia="pl-PL"/>
              </w:rPr>
            </w:pPr>
            <w:r>
              <w:rPr>
                <w:b/>
                <w:bCs/>
                <w:lang w:eastAsia="pl-PL"/>
              </w:rPr>
              <w:t>Team Leader</w:t>
            </w:r>
          </w:p>
        </w:tc>
        <w:tc>
          <w:tcPr>
            <w:tcW w:w="5528" w:type="dxa"/>
            <w:tcBorders>
              <w:top w:val="nil"/>
              <w:left w:val="nil"/>
              <w:bottom w:val="single" w:sz="8" w:space="0" w:color="000000"/>
              <w:right w:val="single" w:sz="12" w:space="0" w:color="000000"/>
            </w:tcBorders>
            <w:vAlign w:val="center"/>
          </w:tcPr>
          <w:p w14:paraId="7A0C4B67" w14:textId="77777777" w:rsidR="00EE7148" w:rsidRPr="00110B54" w:rsidRDefault="00EE7148" w:rsidP="005D396C">
            <w:pPr>
              <w:ind w:left="57" w:right="57"/>
              <w:rPr>
                <w:lang w:eastAsia="pl-PL"/>
              </w:rPr>
            </w:pPr>
            <w:r w:rsidRPr="00110B54">
              <w:rPr>
                <w:lang w:eastAsia="pl-PL"/>
              </w:rPr>
              <w:t>Miroslav Bujna</w:t>
            </w:r>
          </w:p>
        </w:tc>
      </w:tr>
    </w:tbl>
    <w:p w14:paraId="0660E4DA" w14:textId="77777777" w:rsidR="00EE7148" w:rsidRDefault="00EE7148" w:rsidP="00EE7148">
      <w:pPr>
        <w:spacing w:before="240"/>
        <w:rPr>
          <w:b/>
        </w:rPr>
      </w:pPr>
    </w:p>
    <w:p w14:paraId="4E382A0E" w14:textId="77777777" w:rsidR="00EE7148" w:rsidRPr="00CD172F" w:rsidRDefault="00EE7148" w:rsidP="00EE7148">
      <w:pPr>
        <w:spacing w:before="240"/>
        <w:rPr>
          <w:b/>
        </w:rPr>
      </w:pPr>
      <w:r w:rsidRPr="00CD172F">
        <w:rPr>
          <w:b/>
        </w:rPr>
        <w:t>Status of document</w:t>
      </w:r>
    </w:p>
    <w:tbl>
      <w:tblPr>
        <w:tblW w:w="432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680" w:firstRow="0" w:lastRow="0" w:firstColumn="1" w:lastColumn="0" w:noHBand="1" w:noVBand="1"/>
      </w:tblPr>
      <w:tblGrid>
        <w:gridCol w:w="1872"/>
        <w:gridCol w:w="1872"/>
        <w:gridCol w:w="577"/>
      </w:tblGrid>
      <w:tr w:rsidR="00EE7148" w:rsidRPr="00CD172F" w14:paraId="1D5891A5" w14:textId="77777777" w:rsidTr="005D396C">
        <w:trPr>
          <w:trHeight w:val="421"/>
        </w:trPr>
        <w:tc>
          <w:tcPr>
            <w:tcW w:w="1872" w:type="dxa"/>
            <w:tcBorders>
              <w:top w:val="single" w:sz="12" w:space="0" w:color="000000"/>
              <w:left w:val="single" w:sz="12" w:space="0" w:color="000000"/>
              <w:right w:val="single" w:sz="12" w:space="0" w:color="000000"/>
            </w:tcBorders>
            <w:shd w:val="clear" w:color="auto" w:fill="92CDDC" w:themeFill="accent5" w:themeFillTint="99"/>
            <w:vAlign w:val="center"/>
          </w:tcPr>
          <w:p w14:paraId="5BB23107" w14:textId="77777777" w:rsidR="00EE7148" w:rsidRPr="00CD172F" w:rsidRDefault="00EE7148" w:rsidP="005D396C">
            <w:pPr>
              <w:ind w:left="57" w:right="57"/>
              <w:jc w:val="left"/>
              <w:rPr>
                <w:rFonts w:eastAsia="Times New Roman"/>
                <w:b/>
                <w:lang w:eastAsia="pl-PL"/>
              </w:rPr>
            </w:pPr>
            <w:r w:rsidRPr="00CD172F">
              <w:rPr>
                <w:rFonts w:eastAsia="Times New Roman"/>
                <w:b/>
                <w:lang w:eastAsia="pl-PL"/>
              </w:rPr>
              <w:t>Submitted on</w:t>
            </w:r>
          </w:p>
        </w:tc>
        <w:tc>
          <w:tcPr>
            <w:tcW w:w="2449" w:type="dxa"/>
            <w:gridSpan w:val="2"/>
            <w:shd w:val="clear" w:color="auto" w:fill="auto"/>
            <w:vAlign w:val="center"/>
          </w:tcPr>
          <w:p w14:paraId="5E0FC07E" w14:textId="647EC4A7" w:rsidR="00EE7148" w:rsidRPr="00CD172F" w:rsidRDefault="00EE7148" w:rsidP="005D396C">
            <w:pPr>
              <w:ind w:left="57" w:right="57"/>
              <w:jc w:val="left"/>
              <w:rPr>
                <w:rFonts w:eastAsia="Times New Roman"/>
                <w:lang w:eastAsia="pl-PL"/>
              </w:rPr>
            </w:pPr>
            <w:r>
              <w:rPr>
                <w:rFonts w:eastAsia="Times New Roman"/>
                <w:lang w:eastAsia="pl-PL"/>
              </w:rPr>
              <w:t>11</w:t>
            </w:r>
            <w:r w:rsidRPr="00CD172F">
              <w:rPr>
                <w:rFonts w:eastAsia="Times New Roman"/>
                <w:lang w:eastAsia="pl-PL"/>
              </w:rPr>
              <w:t xml:space="preserve"> </w:t>
            </w:r>
            <w:r>
              <w:rPr>
                <w:rFonts w:eastAsia="Times New Roman"/>
                <w:lang w:eastAsia="pl-PL"/>
              </w:rPr>
              <w:t xml:space="preserve">February </w:t>
            </w:r>
            <w:r w:rsidRPr="00CD172F">
              <w:rPr>
                <w:rFonts w:eastAsia="Times New Roman"/>
                <w:lang w:eastAsia="pl-PL"/>
              </w:rPr>
              <w:t>20</w:t>
            </w:r>
            <w:r>
              <w:rPr>
                <w:rFonts w:eastAsia="Times New Roman"/>
                <w:lang w:eastAsia="pl-PL"/>
              </w:rPr>
              <w:t>20</w:t>
            </w:r>
          </w:p>
        </w:tc>
      </w:tr>
      <w:tr w:rsidR="00EE7148" w:rsidRPr="00CD172F" w14:paraId="11856948" w14:textId="77777777" w:rsidTr="005D396C">
        <w:trPr>
          <w:trHeight w:val="407"/>
        </w:trPr>
        <w:tc>
          <w:tcPr>
            <w:tcW w:w="1872" w:type="dxa"/>
            <w:tcBorders>
              <w:left w:val="single" w:sz="12" w:space="0" w:color="000000"/>
              <w:right w:val="single" w:sz="12" w:space="0" w:color="000000"/>
            </w:tcBorders>
            <w:shd w:val="clear" w:color="auto" w:fill="92CDDC" w:themeFill="accent5" w:themeFillTint="99"/>
            <w:vAlign w:val="center"/>
          </w:tcPr>
          <w:p w14:paraId="69D821AF" w14:textId="77777777" w:rsidR="00EE7148" w:rsidRPr="00CD172F" w:rsidRDefault="00EE7148" w:rsidP="005D396C">
            <w:pPr>
              <w:ind w:left="57" w:right="57"/>
              <w:jc w:val="left"/>
              <w:rPr>
                <w:rFonts w:eastAsia="Times New Roman"/>
                <w:b/>
                <w:lang w:eastAsia="pl-PL"/>
              </w:rPr>
            </w:pPr>
            <w:r w:rsidRPr="00CD172F">
              <w:rPr>
                <w:rFonts w:eastAsia="Times New Roman"/>
                <w:b/>
                <w:lang w:eastAsia="pl-PL"/>
              </w:rPr>
              <w:t>Version</w:t>
            </w:r>
          </w:p>
        </w:tc>
        <w:tc>
          <w:tcPr>
            <w:tcW w:w="2449" w:type="dxa"/>
            <w:gridSpan w:val="2"/>
            <w:shd w:val="clear" w:color="auto" w:fill="auto"/>
            <w:vAlign w:val="center"/>
          </w:tcPr>
          <w:p w14:paraId="23912000" w14:textId="77777777" w:rsidR="00EE7148" w:rsidRPr="00CD172F" w:rsidRDefault="00EE7148" w:rsidP="005D396C">
            <w:pPr>
              <w:ind w:left="57" w:right="57"/>
              <w:jc w:val="left"/>
              <w:rPr>
                <w:rFonts w:eastAsia="Times New Roman"/>
                <w:lang w:eastAsia="pl-PL"/>
              </w:rPr>
            </w:pPr>
            <w:r>
              <w:rPr>
                <w:rFonts w:eastAsia="Times New Roman"/>
                <w:lang w:eastAsia="pl-PL"/>
              </w:rPr>
              <w:t>1.2</w:t>
            </w:r>
          </w:p>
        </w:tc>
      </w:tr>
      <w:tr w:rsidR="00EE7148" w:rsidRPr="00CD172F" w14:paraId="37D85BAE" w14:textId="77777777" w:rsidTr="005D396C">
        <w:trPr>
          <w:trHeight w:val="407"/>
        </w:trPr>
        <w:tc>
          <w:tcPr>
            <w:tcW w:w="1872" w:type="dxa"/>
            <w:vMerge w:val="restart"/>
            <w:tcBorders>
              <w:left w:val="single" w:sz="12" w:space="0" w:color="000000"/>
              <w:right w:val="single" w:sz="12" w:space="0" w:color="000000"/>
            </w:tcBorders>
            <w:shd w:val="clear" w:color="auto" w:fill="92CDDC" w:themeFill="accent5" w:themeFillTint="99"/>
            <w:vAlign w:val="center"/>
          </w:tcPr>
          <w:p w14:paraId="4624BB5C" w14:textId="77777777" w:rsidR="00EE7148" w:rsidRPr="00CD172F" w:rsidRDefault="00EE7148" w:rsidP="005D396C">
            <w:pPr>
              <w:ind w:left="57" w:right="57"/>
              <w:jc w:val="left"/>
              <w:rPr>
                <w:rFonts w:eastAsia="Times New Roman"/>
                <w:b/>
                <w:lang w:eastAsia="pl-PL"/>
              </w:rPr>
            </w:pPr>
            <w:r w:rsidRPr="00CD172F">
              <w:rPr>
                <w:rFonts w:eastAsia="Times New Roman"/>
                <w:b/>
                <w:lang w:eastAsia="pl-PL"/>
              </w:rPr>
              <w:t>Status</w:t>
            </w:r>
          </w:p>
        </w:tc>
        <w:tc>
          <w:tcPr>
            <w:tcW w:w="1872" w:type="dxa"/>
            <w:shd w:val="clear" w:color="auto" w:fill="auto"/>
            <w:vAlign w:val="center"/>
          </w:tcPr>
          <w:p w14:paraId="0A3487D9" w14:textId="77777777" w:rsidR="00EE7148" w:rsidRPr="00CD172F" w:rsidRDefault="00EE7148" w:rsidP="005D396C">
            <w:pPr>
              <w:ind w:left="57" w:right="57"/>
              <w:jc w:val="left"/>
              <w:rPr>
                <w:rFonts w:eastAsia="Times New Roman"/>
                <w:lang w:eastAsia="pl-PL"/>
              </w:rPr>
            </w:pPr>
            <w:r w:rsidRPr="00CD172F">
              <w:rPr>
                <w:rFonts w:eastAsia="Times New Roman"/>
                <w:lang w:eastAsia="pl-PL"/>
              </w:rPr>
              <w:t>Draft</w:t>
            </w:r>
          </w:p>
        </w:tc>
        <w:tc>
          <w:tcPr>
            <w:tcW w:w="576" w:type="dxa"/>
            <w:shd w:val="clear" w:color="auto" w:fill="auto"/>
            <w:vAlign w:val="center"/>
          </w:tcPr>
          <w:p w14:paraId="1C4C57FE" w14:textId="77777777" w:rsidR="00EE7148" w:rsidRPr="00CD172F" w:rsidRDefault="00EE7148" w:rsidP="005D396C">
            <w:pPr>
              <w:ind w:left="57" w:right="57"/>
              <w:jc w:val="center"/>
              <w:rPr>
                <w:rFonts w:eastAsia="Times New Roman"/>
                <w:lang w:eastAsia="pl-PL"/>
              </w:rPr>
            </w:pPr>
          </w:p>
        </w:tc>
      </w:tr>
      <w:tr w:rsidR="00EE7148" w:rsidRPr="00CD172F" w14:paraId="6E568252" w14:textId="77777777" w:rsidTr="005D396C">
        <w:trPr>
          <w:trHeight w:val="434"/>
        </w:trPr>
        <w:tc>
          <w:tcPr>
            <w:tcW w:w="1872" w:type="dxa"/>
            <w:vMerge/>
            <w:tcBorders>
              <w:left w:val="single" w:sz="12" w:space="0" w:color="000000"/>
              <w:right w:val="single" w:sz="12" w:space="0" w:color="000000"/>
            </w:tcBorders>
            <w:shd w:val="clear" w:color="auto" w:fill="92CDDC" w:themeFill="accent5" w:themeFillTint="99"/>
            <w:vAlign w:val="center"/>
          </w:tcPr>
          <w:p w14:paraId="0241E2BA" w14:textId="77777777" w:rsidR="00EE7148" w:rsidRPr="00CD172F" w:rsidRDefault="00EE7148" w:rsidP="005D396C">
            <w:pPr>
              <w:ind w:left="57" w:right="57"/>
              <w:jc w:val="left"/>
              <w:rPr>
                <w:rFonts w:eastAsia="Times New Roman"/>
                <w:b/>
                <w:lang w:eastAsia="pl-PL"/>
              </w:rPr>
            </w:pPr>
          </w:p>
        </w:tc>
        <w:tc>
          <w:tcPr>
            <w:tcW w:w="1872" w:type="dxa"/>
            <w:shd w:val="clear" w:color="auto" w:fill="auto"/>
            <w:vAlign w:val="center"/>
          </w:tcPr>
          <w:p w14:paraId="34A3BC1C" w14:textId="77777777" w:rsidR="00EE7148" w:rsidRPr="00CD172F" w:rsidRDefault="00EE7148" w:rsidP="005D396C">
            <w:pPr>
              <w:ind w:left="57" w:right="57"/>
              <w:jc w:val="left"/>
              <w:rPr>
                <w:rFonts w:eastAsia="Times New Roman"/>
                <w:lang w:eastAsia="pl-PL"/>
              </w:rPr>
            </w:pPr>
            <w:r w:rsidRPr="00CD172F">
              <w:rPr>
                <w:rFonts w:eastAsia="Times New Roman"/>
                <w:lang w:eastAsia="pl-PL"/>
              </w:rPr>
              <w:t>For approval</w:t>
            </w:r>
          </w:p>
        </w:tc>
        <w:tc>
          <w:tcPr>
            <w:tcW w:w="576" w:type="dxa"/>
            <w:shd w:val="clear" w:color="auto" w:fill="auto"/>
            <w:vAlign w:val="center"/>
          </w:tcPr>
          <w:p w14:paraId="08743D0B" w14:textId="77777777" w:rsidR="00EE7148" w:rsidRPr="00CD172F" w:rsidRDefault="00EE7148" w:rsidP="005D396C">
            <w:pPr>
              <w:ind w:left="57" w:right="57"/>
              <w:jc w:val="center"/>
              <w:rPr>
                <w:rFonts w:eastAsia="Times New Roman"/>
                <w:lang w:eastAsia="pl-PL"/>
              </w:rPr>
            </w:pPr>
          </w:p>
        </w:tc>
      </w:tr>
      <w:tr w:rsidR="00EE7148" w:rsidRPr="00CD172F" w14:paraId="59D1D3BE" w14:textId="77777777" w:rsidTr="005D396C">
        <w:trPr>
          <w:trHeight w:val="421"/>
        </w:trPr>
        <w:tc>
          <w:tcPr>
            <w:tcW w:w="1872" w:type="dxa"/>
            <w:vMerge/>
            <w:tcBorders>
              <w:left w:val="single" w:sz="12" w:space="0" w:color="000000"/>
              <w:bottom w:val="single" w:sz="12" w:space="0" w:color="000000"/>
              <w:right w:val="single" w:sz="12" w:space="0" w:color="000000"/>
            </w:tcBorders>
            <w:shd w:val="clear" w:color="auto" w:fill="92CDDC" w:themeFill="accent5" w:themeFillTint="99"/>
            <w:vAlign w:val="center"/>
          </w:tcPr>
          <w:p w14:paraId="07D26DE4" w14:textId="77777777" w:rsidR="00EE7148" w:rsidRPr="00CD172F" w:rsidRDefault="00EE7148" w:rsidP="005D396C">
            <w:pPr>
              <w:ind w:left="57" w:right="57"/>
              <w:jc w:val="left"/>
              <w:rPr>
                <w:rFonts w:eastAsia="Times New Roman"/>
                <w:b/>
                <w:lang w:eastAsia="pl-PL"/>
              </w:rPr>
            </w:pPr>
          </w:p>
        </w:tc>
        <w:tc>
          <w:tcPr>
            <w:tcW w:w="1872" w:type="dxa"/>
            <w:shd w:val="clear" w:color="auto" w:fill="auto"/>
            <w:vAlign w:val="center"/>
          </w:tcPr>
          <w:p w14:paraId="2ECE7F19" w14:textId="77777777" w:rsidR="00EE7148" w:rsidRPr="00CD172F" w:rsidRDefault="00EE7148" w:rsidP="005D396C">
            <w:pPr>
              <w:ind w:left="57" w:right="57"/>
              <w:jc w:val="left"/>
              <w:rPr>
                <w:rFonts w:eastAsia="Times New Roman"/>
                <w:lang w:eastAsia="pl-PL"/>
              </w:rPr>
            </w:pPr>
            <w:r w:rsidRPr="00CD172F">
              <w:rPr>
                <w:rFonts w:eastAsia="Times New Roman"/>
                <w:lang w:eastAsia="pl-PL"/>
              </w:rPr>
              <w:t>Approved</w:t>
            </w:r>
          </w:p>
        </w:tc>
        <w:tc>
          <w:tcPr>
            <w:tcW w:w="576" w:type="dxa"/>
            <w:shd w:val="clear" w:color="auto" w:fill="auto"/>
            <w:vAlign w:val="center"/>
          </w:tcPr>
          <w:p w14:paraId="42EEAF8F" w14:textId="77777777" w:rsidR="00EE7148" w:rsidRPr="00CD172F" w:rsidRDefault="00EE7148" w:rsidP="005D396C">
            <w:pPr>
              <w:ind w:left="57" w:right="57"/>
              <w:jc w:val="left"/>
              <w:rPr>
                <w:rFonts w:eastAsia="Times New Roman"/>
                <w:lang w:eastAsia="pl-PL"/>
              </w:rPr>
            </w:pPr>
          </w:p>
        </w:tc>
      </w:tr>
    </w:tbl>
    <w:p w14:paraId="61B51536" w14:textId="77777777" w:rsidR="00EE7148" w:rsidRDefault="00EE7148" w:rsidP="00EE7148">
      <w:pPr>
        <w:rPr>
          <w:b/>
        </w:rPr>
      </w:pPr>
    </w:p>
    <w:p w14:paraId="14988231" w14:textId="77777777" w:rsidR="002959F1" w:rsidRPr="00E2631A" w:rsidRDefault="00DC7DF0" w:rsidP="008A624B">
      <w:pPr>
        <w:pStyle w:val="Title"/>
        <w:rPr>
          <w:noProof w:val="0"/>
          <w:lang w:val="en-GB"/>
        </w:rPr>
      </w:pPr>
      <w:r w:rsidRPr="00E2631A">
        <w:rPr>
          <w:noProof w:val="0"/>
          <w:lang w:val="en-GB"/>
        </w:rPr>
        <w:t>Document history</w:t>
      </w:r>
    </w:p>
    <w:tbl>
      <w:tblPr>
        <w:tblStyle w:val="AQ-Tabulka"/>
        <w:tblW w:w="0" w:type="auto"/>
        <w:tblLook w:val="04A0" w:firstRow="1" w:lastRow="0" w:firstColumn="1" w:lastColumn="0" w:noHBand="0" w:noVBand="1"/>
      </w:tblPr>
      <w:tblGrid>
        <w:gridCol w:w="3204"/>
        <w:gridCol w:w="3210"/>
        <w:gridCol w:w="3214"/>
      </w:tblGrid>
      <w:tr w:rsidR="002959F1" w:rsidRPr="00E2631A" w14:paraId="527538FE" w14:textId="77777777" w:rsidTr="009522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tcPr>
          <w:p w14:paraId="39C75B15" w14:textId="77777777" w:rsidR="002959F1" w:rsidRPr="00E2631A" w:rsidRDefault="00DC7DF0" w:rsidP="002959F1">
            <w:pPr>
              <w:rPr>
                <w:lang w:val="en-GB"/>
              </w:rPr>
            </w:pPr>
            <w:r w:rsidRPr="00E2631A">
              <w:rPr>
                <w:lang w:val="en-GB"/>
              </w:rPr>
              <w:t>Version</w:t>
            </w:r>
          </w:p>
        </w:tc>
        <w:tc>
          <w:tcPr>
            <w:tcW w:w="3210" w:type="dxa"/>
          </w:tcPr>
          <w:p w14:paraId="2FFE00D5" w14:textId="77777777" w:rsidR="002959F1" w:rsidRPr="00E2631A" w:rsidRDefault="00DC7DF0" w:rsidP="002959F1">
            <w:pPr>
              <w:cnfStyle w:val="100000000000" w:firstRow="1" w:lastRow="0" w:firstColumn="0" w:lastColumn="0" w:oddVBand="0" w:evenVBand="0" w:oddHBand="0" w:evenHBand="0" w:firstRowFirstColumn="0" w:firstRowLastColumn="0" w:lastRowFirstColumn="0" w:lastRowLastColumn="0"/>
              <w:rPr>
                <w:lang w:val="en-GB"/>
              </w:rPr>
            </w:pPr>
            <w:r w:rsidRPr="00E2631A">
              <w:rPr>
                <w:lang w:val="en-GB"/>
              </w:rPr>
              <w:t>Date</w:t>
            </w:r>
          </w:p>
        </w:tc>
        <w:tc>
          <w:tcPr>
            <w:tcW w:w="3214" w:type="dxa"/>
          </w:tcPr>
          <w:p w14:paraId="3E72BACE" w14:textId="77777777" w:rsidR="002959F1" w:rsidRPr="00E2631A" w:rsidRDefault="00DC7DF0" w:rsidP="002959F1">
            <w:pPr>
              <w:cnfStyle w:val="100000000000" w:firstRow="1" w:lastRow="0" w:firstColumn="0" w:lastColumn="0" w:oddVBand="0" w:evenVBand="0" w:oddHBand="0" w:evenHBand="0" w:firstRowFirstColumn="0" w:firstRowLastColumn="0" w:lastRowFirstColumn="0" w:lastRowLastColumn="0"/>
              <w:rPr>
                <w:lang w:val="en-GB"/>
              </w:rPr>
            </w:pPr>
            <w:r w:rsidRPr="00E2631A">
              <w:rPr>
                <w:lang w:val="en-GB"/>
              </w:rPr>
              <w:t>Description</w:t>
            </w:r>
          </w:p>
        </w:tc>
      </w:tr>
      <w:tr w:rsidR="002959F1" w:rsidRPr="00E2631A" w14:paraId="6AFE87BB" w14:textId="77777777" w:rsidTr="00952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tcPr>
          <w:p w14:paraId="355FDF23" w14:textId="77777777" w:rsidR="002959F1" w:rsidRPr="00E2631A" w:rsidRDefault="00E3791E" w:rsidP="002959F1">
            <w:pPr>
              <w:rPr>
                <w:lang w:val="en-GB"/>
              </w:rPr>
            </w:pPr>
            <w:r w:rsidRPr="00E2631A">
              <w:rPr>
                <w:lang w:val="en-GB"/>
              </w:rPr>
              <w:t>1.0</w:t>
            </w:r>
          </w:p>
        </w:tc>
        <w:tc>
          <w:tcPr>
            <w:tcW w:w="3210" w:type="dxa"/>
          </w:tcPr>
          <w:p w14:paraId="3A000EF7" w14:textId="07D757B9" w:rsidR="002959F1" w:rsidRPr="00E2631A" w:rsidRDefault="00952284" w:rsidP="00952284">
            <w:pPr>
              <w:cnfStyle w:val="000000100000" w:firstRow="0" w:lastRow="0" w:firstColumn="0" w:lastColumn="0" w:oddVBand="0" w:evenVBand="0" w:oddHBand="1" w:evenHBand="0" w:firstRowFirstColumn="0" w:firstRowLastColumn="0" w:lastRowFirstColumn="0" w:lastRowLastColumn="0"/>
              <w:rPr>
                <w:lang w:val="en-GB"/>
              </w:rPr>
            </w:pPr>
            <w:r>
              <w:rPr>
                <w:lang w:val="en-GB"/>
              </w:rPr>
              <w:t>11</w:t>
            </w:r>
            <w:r w:rsidR="00E3791E" w:rsidRPr="00E2631A">
              <w:rPr>
                <w:lang w:val="en-GB"/>
              </w:rPr>
              <w:t xml:space="preserve">. </w:t>
            </w:r>
            <w:r>
              <w:rPr>
                <w:lang w:val="en-GB"/>
              </w:rPr>
              <w:t>2</w:t>
            </w:r>
            <w:r w:rsidR="00E3791E" w:rsidRPr="00E2631A">
              <w:rPr>
                <w:lang w:val="en-GB"/>
              </w:rPr>
              <w:t>. 20</w:t>
            </w:r>
            <w:r>
              <w:rPr>
                <w:lang w:val="en-GB"/>
              </w:rPr>
              <w:t>20</w:t>
            </w:r>
          </w:p>
        </w:tc>
        <w:tc>
          <w:tcPr>
            <w:tcW w:w="3214" w:type="dxa"/>
          </w:tcPr>
          <w:p w14:paraId="2F4AFDFC" w14:textId="77777777" w:rsidR="002959F1" w:rsidRPr="00E2631A" w:rsidRDefault="00E3791E" w:rsidP="002959F1">
            <w:pPr>
              <w:cnfStyle w:val="000000100000" w:firstRow="0" w:lastRow="0" w:firstColumn="0" w:lastColumn="0" w:oddVBand="0" w:evenVBand="0" w:oddHBand="1" w:evenHBand="0" w:firstRowFirstColumn="0" w:firstRowLastColumn="0" w:lastRowFirstColumn="0" w:lastRowLastColumn="0"/>
              <w:rPr>
                <w:lang w:val="en-GB"/>
              </w:rPr>
            </w:pPr>
            <w:r w:rsidRPr="00E2631A">
              <w:rPr>
                <w:lang w:val="en-GB"/>
              </w:rPr>
              <w:t xml:space="preserve">First version for </w:t>
            </w:r>
            <w:r w:rsidR="00C45137" w:rsidRPr="00E2631A">
              <w:rPr>
                <w:lang w:val="en-GB"/>
              </w:rPr>
              <w:t xml:space="preserve">MCA </w:t>
            </w:r>
            <w:r w:rsidRPr="00E2631A">
              <w:rPr>
                <w:lang w:val="en-GB"/>
              </w:rPr>
              <w:t>revisions</w:t>
            </w:r>
          </w:p>
        </w:tc>
      </w:tr>
      <w:tr w:rsidR="00137E8A" w:rsidRPr="00E2631A" w14:paraId="2008FB12" w14:textId="77777777" w:rsidTr="009522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tcPr>
          <w:p w14:paraId="20302D00" w14:textId="1D3A5CE3" w:rsidR="00137E8A" w:rsidRPr="00E2631A" w:rsidRDefault="00137E8A" w:rsidP="002959F1">
            <w:pPr>
              <w:rPr>
                <w:lang w:val="en-GB"/>
              </w:rPr>
            </w:pPr>
            <w:r>
              <w:rPr>
                <w:lang w:val="en-GB"/>
              </w:rPr>
              <w:t>1.1</w:t>
            </w:r>
          </w:p>
        </w:tc>
        <w:tc>
          <w:tcPr>
            <w:tcW w:w="3210" w:type="dxa"/>
          </w:tcPr>
          <w:p w14:paraId="733B1743" w14:textId="76D29627" w:rsidR="00137E8A" w:rsidRDefault="00137E8A" w:rsidP="00952284">
            <w:pPr>
              <w:cnfStyle w:val="000000010000" w:firstRow="0" w:lastRow="0" w:firstColumn="0" w:lastColumn="0" w:oddVBand="0" w:evenVBand="0" w:oddHBand="0" w:evenHBand="1" w:firstRowFirstColumn="0" w:firstRowLastColumn="0" w:lastRowFirstColumn="0" w:lastRowLastColumn="0"/>
              <w:rPr>
                <w:lang w:val="en-GB"/>
              </w:rPr>
            </w:pPr>
            <w:r>
              <w:rPr>
                <w:lang w:val="en-GB"/>
              </w:rPr>
              <w:t>22. 4. 2020</w:t>
            </w:r>
          </w:p>
        </w:tc>
        <w:tc>
          <w:tcPr>
            <w:tcW w:w="3214" w:type="dxa"/>
          </w:tcPr>
          <w:p w14:paraId="3CF8635F" w14:textId="4CCB2099" w:rsidR="00137E8A" w:rsidRPr="00E2631A" w:rsidRDefault="00F133AC" w:rsidP="002959F1">
            <w:pPr>
              <w:cnfStyle w:val="000000010000" w:firstRow="0" w:lastRow="0" w:firstColumn="0" w:lastColumn="0" w:oddVBand="0" w:evenVBand="0" w:oddHBand="0" w:evenHBand="1" w:firstRowFirstColumn="0" w:firstRowLastColumn="0" w:lastRowFirstColumn="0" w:lastRowLastColumn="0"/>
              <w:rPr>
                <w:lang w:val="en-GB"/>
              </w:rPr>
            </w:pPr>
            <w:r>
              <w:rPr>
                <w:lang w:val="en-GB"/>
              </w:rPr>
              <w:t>Executive summary</w:t>
            </w:r>
          </w:p>
        </w:tc>
      </w:tr>
      <w:tr w:rsidR="00EE7148" w:rsidRPr="00E2631A" w14:paraId="3DFD59A0" w14:textId="77777777" w:rsidTr="00952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tcPr>
          <w:p w14:paraId="4A2FF537" w14:textId="5EF7E221" w:rsidR="00EE7148" w:rsidRDefault="00EE7148" w:rsidP="002959F1">
            <w:pPr>
              <w:rPr>
                <w:lang w:val="en-GB"/>
              </w:rPr>
            </w:pPr>
            <w:r>
              <w:rPr>
                <w:lang w:val="en-GB"/>
              </w:rPr>
              <w:t>1.2</w:t>
            </w:r>
          </w:p>
        </w:tc>
        <w:tc>
          <w:tcPr>
            <w:tcW w:w="3210" w:type="dxa"/>
          </w:tcPr>
          <w:p w14:paraId="2CDF09D6" w14:textId="56499841" w:rsidR="00EE7148" w:rsidRDefault="00EE7148" w:rsidP="00952284">
            <w:pPr>
              <w:cnfStyle w:val="000000100000" w:firstRow="0" w:lastRow="0" w:firstColumn="0" w:lastColumn="0" w:oddVBand="0" w:evenVBand="0" w:oddHBand="1" w:evenHBand="0" w:firstRowFirstColumn="0" w:firstRowLastColumn="0" w:lastRowFirstColumn="0" w:lastRowLastColumn="0"/>
              <w:rPr>
                <w:lang w:val="en-GB"/>
              </w:rPr>
            </w:pPr>
            <w:r>
              <w:rPr>
                <w:lang w:val="en-GB"/>
              </w:rPr>
              <w:t>28. 4. 2020</w:t>
            </w:r>
          </w:p>
        </w:tc>
        <w:tc>
          <w:tcPr>
            <w:tcW w:w="3214" w:type="dxa"/>
          </w:tcPr>
          <w:p w14:paraId="03891BD5" w14:textId="4DFB5E7A" w:rsidR="00EE7148" w:rsidRDefault="00EE7148" w:rsidP="002959F1">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Executive summary and header update </w:t>
            </w:r>
          </w:p>
        </w:tc>
      </w:tr>
    </w:tbl>
    <w:p w14:paraId="41AA134F" w14:textId="77777777" w:rsidR="00C94846" w:rsidRPr="00E2631A" w:rsidRDefault="00C94846" w:rsidP="002959F1">
      <w:pPr>
        <w:rPr>
          <w:lang w:val="en-GB"/>
        </w:rPr>
      </w:pPr>
    </w:p>
    <w:p w14:paraId="34B399A3" w14:textId="77777777" w:rsidR="00121734" w:rsidRPr="00E2631A" w:rsidRDefault="0078062C" w:rsidP="008A624B">
      <w:pPr>
        <w:pStyle w:val="Title"/>
        <w:rPr>
          <w:noProof w:val="0"/>
          <w:lang w:val="en-GB"/>
        </w:rPr>
      </w:pPr>
      <w:r w:rsidRPr="00E2631A">
        <w:rPr>
          <w:noProof w:val="0"/>
          <w:lang w:val="en-GB"/>
        </w:rPr>
        <w:t>TabLE OF contents</w:t>
      </w:r>
    </w:p>
    <w:p w14:paraId="7B415C9D" w14:textId="6A2466A9" w:rsidR="00F133AC" w:rsidRDefault="000B32A6">
      <w:pPr>
        <w:pStyle w:val="TOC1"/>
        <w:rPr>
          <w:rFonts w:asciiTheme="minorHAnsi" w:eastAsiaTheme="minorEastAsia" w:hAnsiTheme="minorHAnsi" w:cstheme="minorBidi"/>
          <w:b w:val="0"/>
          <w:bCs w:val="0"/>
          <w:iCs w:val="0"/>
          <w:lang w:val="en-US"/>
        </w:rPr>
      </w:pPr>
      <w:r w:rsidRPr="00E2631A">
        <w:rPr>
          <w:noProof w:val="0"/>
          <w:lang w:val="en-GB"/>
        </w:rPr>
        <w:fldChar w:fldCharType="begin"/>
      </w:r>
      <w:r w:rsidR="00D654F4" w:rsidRPr="00E2631A">
        <w:rPr>
          <w:noProof w:val="0"/>
          <w:lang w:val="en-GB"/>
        </w:rPr>
        <w:instrText xml:space="preserve"> TOC \o "1-5</w:instrText>
      </w:r>
      <w:r w:rsidR="00121734" w:rsidRPr="00E2631A">
        <w:rPr>
          <w:noProof w:val="0"/>
          <w:lang w:val="en-GB"/>
        </w:rPr>
        <w:instrText xml:space="preserve">" \h \z \u </w:instrText>
      </w:r>
      <w:r w:rsidRPr="00E2631A">
        <w:rPr>
          <w:noProof w:val="0"/>
          <w:lang w:val="en-GB"/>
        </w:rPr>
        <w:fldChar w:fldCharType="separate"/>
      </w:r>
      <w:hyperlink w:anchor="_Toc38478126" w:history="1">
        <w:r w:rsidR="00F133AC" w:rsidRPr="003705DD">
          <w:rPr>
            <w:rStyle w:val="Hyperlink"/>
            <w:lang w:val="en-GB"/>
          </w:rPr>
          <w:t>1.</w:t>
        </w:r>
        <w:r w:rsidR="00F133AC">
          <w:rPr>
            <w:rFonts w:asciiTheme="minorHAnsi" w:eastAsiaTheme="minorEastAsia" w:hAnsiTheme="minorHAnsi" w:cstheme="minorBidi"/>
            <w:b w:val="0"/>
            <w:bCs w:val="0"/>
            <w:iCs w:val="0"/>
            <w:lang w:val="en-US"/>
          </w:rPr>
          <w:tab/>
        </w:r>
        <w:r w:rsidR="00F133AC" w:rsidRPr="003705DD">
          <w:rPr>
            <w:rStyle w:val="Hyperlink"/>
            <w:lang w:val="en-GB"/>
          </w:rPr>
          <w:t>Executive summary</w:t>
        </w:r>
        <w:r w:rsidR="00F133AC">
          <w:rPr>
            <w:webHidden/>
          </w:rPr>
          <w:tab/>
        </w:r>
        <w:r w:rsidR="00F133AC">
          <w:rPr>
            <w:webHidden/>
          </w:rPr>
          <w:fldChar w:fldCharType="begin"/>
        </w:r>
        <w:r w:rsidR="00F133AC">
          <w:rPr>
            <w:webHidden/>
          </w:rPr>
          <w:instrText xml:space="preserve"> PAGEREF _Toc38478126 \h </w:instrText>
        </w:r>
        <w:r w:rsidR="00F133AC">
          <w:rPr>
            <w:webHidden/>
          </w:rPr>
        </w:r>
        <w:r w:rsidR="00F133AC">
          <w:rPr>
            <w:webHidden/>
          </w:rPr>
          <w:fldChar w:fldCharType="separate"/>
        </w:r>
        <w:r w:rsidR="00F133AC">
          <w:rPr>
            <w:webHidden/>
          </w:rPr>
          <w:t>4</w:t>
        </w:r>
        <w:r w:rsidR="00F133AC">
          <w:rPr>
            <w:webHidden/>
          </w:rPr>
          <w:fldChar w:fldCharType="end"/>
        </w:r>
      </w:hyperlink>
    </w:p>
    <w:p w14:paraId="158AE3BB" w14:textId="33A8DF0E" w:rsidR="00F133AC" w:rsidRDefault="000C3A8A">
      <w:pPr>
        <w:pStyle w:val="TOC1"/>
        <w:rPr>
          <w:rFonts w:asciiTheme="minorHAnsi" w:eastAsiaTheme="minorEastAsia" w:hAnsiTheme="minorHAnsi" w:cstheme="minorBidi"/>
          <w:b w:val="0"/>
          <w:bCs w:val="0"/>
          <w:iCs w:val="0"/>
          <w:lang w:val="en-US"/>
        </w:rPr>
      </w:pPr>
      <w:hyperlink w:anchor="_Toc38478127" w:history="1">
        <w:r w:rsidR="00F133AC" w:rsidRPr="003705DD">
          <w:rPr>
            <w:rStyle w:val="Hyperlink"/>
            <w:lang w:val="en-GB"/>
          </w:rPr>
          <w:t>2.</w:t>
        </w:r>
        <w:r w:rsidR="00F133AC">
          <w:rPr>
            <w:rFonts w:asciiTheme="minorHAnsi" w:eastAsiaTheme="minorEastAsia" w:hAnsiTheme="minorHAnsi" w:cstheme="minorBidi"/>
            <w:b w:val="0"/>
            <w:bCs w:val="0"/>
            <w:iCs w:val="0"/>
            <w:lang w:val="en-US"/>
          </w:rPr>
          <w:tab/>
        </w:r>
        <w:r w:rsidR="00F133AC" w:rsidRPr="003705DD">
          <w:rPr>
            <w:rStyle w:val="Hyperlink"/>
            <w:lang w:val="en-GB"/>
          </w:rPr>
          <w:t>ECC GW functions</w:t>
        </w:r>
        <w:r w:rsidR="00F133AC">
          <w:rPr>
            <w:webHidden/>
          </w:rPr>
          <w:tab/>
        </w:r>
        <w:r w:rsidR="00F133AC">
          <w:rPr>
            <w:webHidden/>
          </w:rPr>
          <w:fldChar w:fldCharType="begin"/>
        </w:r>
        <w:r w:rsidR="00F133AC">
          <w:rPr>
            <w:webHidden/>
          </w:rPr>
          <w:instrText xml:space="preserve"> PAGEREF _Toc38478127 \h </w:instrText>
        </w:r>
        <w:r w:rsidR="00F133AC">
          <w:rPr>
            <w:webHidden/>
          </w:rPr>
        </w:r>
        <w:r w:rsidR="00F133AC">
          <w:rPr>
            <w:webHidden/>
          </w:rPr>
          <w:fldChar w:fldCharType="separate"/>
        </w:r>
        <w:r w:rsidR="00F133AC">
          <w:rPr>
            <w:webHidden/>
          </w:rPr>
          <w:t>5</w:t>
        </w:r>
        <w:r w:rsidR="00F133AC">
          <w:rPr>
            <w:webHidden/>
          </w:rPr>
          <w:fldChar w:fldCharType="end"/>
        </w:r>
      </w:hyperlink>
    </w:p>
    <w:p w14:paraId="0C4F379B" w14:textId="1CEAC077" w:rsidR="00F133AC" w:rsidRDefault="000C3A8A">
      <w:pPr>
        <w:pStyle w:val="TOC2"/>
        <w:rPr>
          <w:rFonts w:eastAsiaTheme="minorEastAsia" w:cstheme="minorBidi"/>
          <w:bCs w:val="0"/>
          <w:sz w:val="22"/>
          <w:lang w:val="en-US"/>
        </w:rPr>
      </w:pPr>
      <w:hyperlink w:anchor="_Toc38478128" w:history="1">
        <w:r w:rsidR="00F133AC" w:rsidRPr="003705DD">
          <w:rPr>
            <w:rStyle w:val="Hyperlink"/>
            <w:lang w:val="en-GB"/>
          </w:rPr>
          <w:t>2.1.</w:t>
        </w:r>
        <w:r w:rsidR="00F133AC">
          <w:rPr>
            <w:rFonts w:eastAsiaTheme="minorEastAsia" w:cstheme="minorBidi"/>
            <w:bCs w:val="0"/>
            <w:sz w:val="22"/>
            <w:lang w:val="en-US"/>
          </w:rPr>
          <w:tab/>
        </w:r>
        <w:r w:rsidR="00F133AC" w:rsidRPr="003705DD">
          <w:rPr>
            <w:rStyle w:val="Hyperlink"/>
            <w:lang w:val="en-GB"/>
          </w:rPr>
          <w:t>General overview of one business case processing</w:t>
        </w:r>
        <w:r w:rsidR="00F133AC">
          <w:rPr>
            <w:webHidden/>
          </w:rPr>
          <w:tab/>
        </w:r>
        <w:r w:rsidR="00F133AC">
          <w:rPr>
            <w:webHidden/>
          </w:rPr>
          <w:fldChar w:fldCharType="begin"/>
        </w:r>
        <w:r w:rsidR="00F133AC">
          <w:rPr>
            <w:webHidden/>
          </w:rPr>
          <w:instrText xml:space="preserve"> PAGEREF _Toc38478128 \h </w:instrText>
        </w:r>
        <w:r w:rsidR="00F133AC">
          <w:rPr>
            <w:webHidden/>
          </w:rPr>
        </w:r>
        <w:r w:rsidR="00F133AC">
          <w:rPr>
            <w:webHidden/>
          </w:rPr>
          <w:fldChar w:fldCharType="separate"/>
        </w:r>
        <w:r w:rsidR="00F133AC">
          <w:rPr>
            <w:webHidden/>
          </w:rPr>
          <w:t>5</w:t>
        </w:r>
        <w:r w:rsidR="00F133AC">
          <w:rPr>
            <w:webHidden/>
          </w:rPr>
          <w:fldChar w:fldCharType="end"/>
        </w:r>
      </w:hyperlink>
    </w:p>
    <w:p w14:paraId="5614F166" w14:textId="69B8AA88" w:rsidR="00F133AC" w:rsidRDefault="000C3A8A">
      <w:pPr>
        <w:pStyle w:val="TOC2"/>
        <w:rPr>
          <w:rFonts w:eastAsiaTheme="minorEastAsia" w:cstheme="minorBidi"/>
          <w:bCs w:val="0"/>
          <w:sz w:val="22"/>
          <w:lang w:val="en-US"/>
        </w:rPr>
      </w:pPr>
      <w:hyperlink w:anchor="_Toc38478129" w:history="1">
        <w:r w:rsidR="00F133AC" w:rsidRPr="003705DD">
          <w:rPr>
            <w:rStyle w:val="Hyperlink"/>
            <w:lang w:val="en-GB"/>
          </w:rPr>
          <w:t>2.2.</w:t>
        </w:r>
        <w:r w:rsidR="00F133AC">
          <w:rPr>
            <w:rFonts w:eastAsiaTheme="minorEastAsia" w:cstheme="minorBidi"/>
            <w:bCs w:val="0"/>
            <w:sz w:val="22"/>
            <w:lang w:val="en-US"/>
          </w:rPr>
          <w:tab/>
        </w:r>
        <w:r w:rsidR="00F133AC" w:rsidRPr="003705DD">
          <w:rPr>
            <w:rStyle w:val="Hyperlink"/>
            <w:lang w:val="en-GB"/>
          </w:rPr>
          <w:t>Incoming message processing (SEND)</w:t>
        </w:r>
        <w:r w:rsidR="00F133AC">
          <w:rPr>
            <w:webHidden/>
          </w:rPr>
          <w:tab/>
        </w:r>
        <w:r w:rsidR="00F133AC">
          <w:rPr>
            <w:webHidden/>
          </w:rPr>
          <w:fldChar w:fldCharType="begin"/>
        </w:r>
        <w:r w:rsidR="00F133AC">
          <w:rPr>
            <w:webHidden/>
          </w:rPr>
          <w:instrText xml:space="preserve"> PAGEREF _Toc38478129 \h </w:instrText>
        </w:r>
        <w:r w:rsidR="00F133AC">
          <w:rPr>
            <w:webHidden/>
          </w:rPr>
        </w:r>
        <w:r w:rsidR="00F133AC">
          <w:rPr>
            <w:webHidden/>
          </w:rPr>
          <w:fldChar w:fldCharType="separate"/>
        </w:r>
        <w:r w:rsidR="00F133AC">
          <w:rPr>
            <w:webHidden/>
          </w:rPr>
          <w:t>6</w:t>
        </w:r>
        <w:r w:rsidR="00F133AC">
          <w:rPr>
            <w:webHidden/>
          </w:rPr>
          <w:fldChar w:fldCharType="end"/>
        </w:r>
      </w:hyperlink>
    </w:p>
    <w:p w14:paraId="7C7DC9D1" w14:textId="4AEDBF8F" w:rsidR="00F133AC" w:rsidRDefault="000C3A8A">
      <w:pPr>
        <w:pStyle w:val="TOC2"/>
        <w:rPr>
          <w:rFonts w:eastAsiaTheme="minorEastAsia" w:cstheme="minorBidi"/>
          <w:bCs w:val="0"/>
          <w:sz w:val="22"/>
          <w:lang w:val="en-US"/>
        </w:rPr>
      </w:pPr>
      <w:hyperlink w:anchor="_Toc38478130" w:history="1">
        <w:r w:rsidR="00F133AC" w:rsidRPr="003705DD">
          <w:rPr>
            <w:rStyle w:val="Hyperlink"/>
            <w:lang w:val="en-GB"/>
          </w:rPr>
          <w:t>2.3.</w:t>
        </w:r>
        <w:r w:rsidR="00F133AC">
          <w:rPr>
            <w:rFonts w:eastAsiaTheme="minorEastAsia" w:cstheme="minorBidi"/>
            <w:bCs w:val="0"/>
            <w:sz w:val="22"/>
            <w:lang w:val="en-US"/>
          </w:rPr>
          <w:tab/>
        </w:r>
        <w:r w:rsidR="00F133AC" w:rsidRPr="003705DD">
          <w:rPr>
            <w:rStyle w:val="Hyperlink"/>
            <w:lang w:val="en-GB"/>
          </w:rPr>
          <w:t>Polling for new messages (POLL)</w:t>
        </w:r>
        <w:r w:rsidR="00F133AC">
          <w:rPr>
            <w:webHidden/>
          </w:rPr>
          <w:tab/>
        </w:r>
        <w:r w:rsidR="00F133AC">
          <w:rPr>
            <w:webHidden/>
          </w:rPr>
          <w:fldChar w:fldCharType="begin"/>
        </w:r>
        <w:r w:rsidR="00F133AC">
          <w:rPr>
            <w:webHidden/>
          </w:rPr>
          <w:instrText xml:space="preserve"> PAGEREF _Toc38478130 \h </w:instrText>
        </w:r>
        <w:r w:rsidR="00F133AC">
          <w:rPr>
            <w:webHidden/>
          </w:rPr>
        </w:r>
        <w:r w:rsidR="00F133AC">
          <w:rPr>
            <w:webHidden/>
          </w:rPr>
          <w:fldChar w:fldCharType="separate"/>
        </w:r>
        <w:r w:rsidR="00F133AC">
          <w:rPr>
            <w:webHidden/>
          </w:rPr>
          <w:t>7</w:t>
        </w:r>
        <w:r w:rsidR="00F133AC">
          <w:rPr>
            <w:webHidden/>
          </w:rPr>
          <w:fldChar w:fldCharType="end"/>
        </w:r>
      </w:hyperlink>
    </w:p>
    <w:p w14:paraId="00B4491F" w14:textId="4CC2DE3B" w:rsidR="00F133AC" w:rsidRDefault="000C3A8A">
      <w:pPr>
        <w:pStyle w:val="TOC2"/>
        <w:rPr>
          <w:rFonts w:eastAsiaTheme="minorEastAsia" w:cstheme="minorBidi"/>
          <w:bCs w:val="0"/>
          <w:sz w:val="22"/>
          <w:lang w:val="en-US"/>
        </w:rPr>
      </w:pPr>
      <w:hyperlink w:anchor="_Toc38478131" w:history="1">
        <w:r w:rsidR="00F133AC" w:rsidRPr="003705DD">
          <w:rPr>
            <w:rStyle w:val="Hyperlink"/>
            <w:lang w:val="en-GB"/>
          </w:rPr>
          <w:t>2.4.</w:t>
        </w:r>
        <w:r w:rsidR="00F133AC">
          <w:rPr>
            <w:rFonts w:eastAsiaTheme="minorEastAsia" w:cstheme="minorBidi"/>
            <w:bCs w:val="0"/>
            <w:sz w:val="22"/>
            <w:lang w:val="en-US"/>
          </w:rPr>
          <w:tab/>
        </w:r>
        <w:r w:rsidR="00F133AC" w:rsidRPr="003705DD">
          <w:rPr>
            <w:rStyle w:val="Hyperlink"/>
            <w:lang w:val="en-GB"/>
          </w:rPr>
          <w:t>Message delivering processing (DELIVER)</w:t>
        </w:r>
        <w:r w:rsidR="00F133AC">
          <w:rPr>
            <w:webHidden/>
          </w:rPr>
          <w:tab/>
        </w:r>
        <w:r w:rsidR="00F133AC">
          <w:rPr>
            <w:webHidden/>
          </w:rPr>
          <w:fldChar w:fldCharType="begin"/>
        </w:r>
        <w:r w:rsidR="00F133AC">
          <w:rPr>
            <w:webHidden/>
          </w:rPr>
          <w:instrText xml:space="preserve"> PAGEREF _Toc38478131 \h </w:instrText>
        </w:r>
        <w:r w:rsidR="00F133AC">
          <w:rPr>
            <w:webHidden/>
          </w:rPr>
        </w:r>
        <w:r w:rsidR="00F133AC">
          <w:rPr>
            <w:webHidden/>
          </w:rPr>
          <w:fldChar w:fldCharType="separate"/>
        </w:r>
        <w:r w:rsidR="00F133AC">
          <w:rPr>
            <w:webHidden/>
          </w:rPr>
          <w:t>8</w:t>
        </w:r>
        <w:r w:rsidR="00F133AC">
          <w:rPr>
            <w:webHidden/>
          </w:rPr>
          <w:fldChar w:fldCharType="end"/>
        </w:r>
      </w:hyperlink>
    </w:p>
    <w:p w14:paraId="1F65D6D9" w14:textId="5D4F068D" w:rsidR="00F133AC" w:rsidRDefault="000C3A8A">
      <w:pPr>
        <w:pStyle w:val="TOC2"/>
        <w:rPr>
          <w:rFonts w:eastAsiaTheme="minorEastAsia" w:cstheme="minorBidi"/>
          <w:bCs w:val="0"/>
          <w:sz w:val="22"/>
          <w:lang w:val="en-US"/>
        </w:rPr>
      </w:pPr>
      <w:hyperlink w:anchor="_Toc38478132" w:history="1">
        <w:r w:rsidR="00F133AC" w:rsidRPr="003705DD">
          <w:rPr>
            <w:rStyle w:val="Hyperlink"/>
            <w:lang w:val="en-GB"/>
          </w:rPr>
          <w:t>2.5.</w:t>
        </w:r>
        <w:r w:rsidR="00F133AC">
          <w:rPr>
            <w:rFonts w:eastAsiaTheme="minorEastAsia" w:cstheme="minorBidi"/>
            <w:bCs w:val="0"/>
            <w:sz w:val="22"/>
            <w:lang w:val="en-US"/>
          </w:rPr>
          <w:tab/>
        </w:r>
        <w:r w:rsidR="00F133AC" w:rsidRPr="003705DD">
          <w:rPr>
            <w:rStyle w:val="Hyperlink"/>
            <w:lang w:val="en-GB"/>
          </w:rPr>
          <w:t>Message confirmation processing (CONFIRM)</w:t>
        </w:r>
        <w:r w:rsidR="00F133AC">
          <w:rPr>
            <w:webHidden/>
          </w:rPr>
          <w:tab/>
        </w:r>
        <w:r w:rsidR="00F133AC">
          <w:rPr>
            <w:webHidden/>
          </w:rPr>
          <w:fldChar w:fldCharType="begin"/>
        </w:r>
        <w:r w:rsidR="00F133AC">
          <w:rPr>
            <w:webHidden/>
          </w:rPr>
          <w:instrText xml:space="preserve"> PAGEREF _Toc38478132 \h </w:instrText>
        </w:r>
        <w:r w:rsidR="00F133AC">
          <w:rPr>
            <w:webHidden/>
          </w:rPr>
        </w:r>
        <w:r w:rsidR="00F133AC">
          <w:rPr>
            <w:webHidden/>
          </w:rPr>
          <w:fldChar w:fldCharType="separate"/>
        </w:r>
        <w:r w:rsidR="00F133AC">
          <w:rPr>
            <w:webHidden/>
          </w:rPr>
          <w:t>10</w:t>
        </w:r>
        <w:r w:rsidR="00F133AC">
          <w:rPr>
            <w:webHidden/>
          </w:rPr>
          <w:fldChar w:fldCharType="end"/>
        </w:r>
      </w:hyperlink>
    </w:p>
    <w:p w14:paraId="20EFF93C" w14:textId="6457201E" w:rsidR="00F133AC" w:rsidRDefault="000C3A8A">
      <w:pPr>
        <w:pStyle w:val="TOC1"/>
        <w:rPr>
          <w:rFonts w:asciiTheme="minorHAnsi" w:eastAsiaTheme="minorEastAsia" w:hAnsiTheme="minorHAnsi" w:cstheme="minorBidi"/>
          <w:b w:val="0"/>
          <w:bCs w:val="0"/>
          <w:iCs w:val="0"/>
          <w:lang w:val="en-US"/>
        </w:rPr>
      </w:pPr>
      <w:hyperlink w:anchor="_Toc38478133" w:history="1">
        <w:r w:rsidR="00F133AC" w:rsidRPr="003705DD">
          <w:rPr>
            <w:rStyle w:val="Hyperlink"/>
            <w:lang w:val="en-GB"/>
          </w:rPr>
          <w:t>3.</w:t>
        </w:r>
        <w:r w:rsidR="00F133AC">
          <w:rPr>
            <w:rFonts w:asciiTheme="minorHAnsi" w:eastAsiaTheme="minorEastAsia" w:hAnsiTheme="minorHAnsi" w:cstheme="minorBidi"/>
            <w:b w:val="0"/>
            <w:bCs w:val="0"/>
            <w:iCs w:val="0"/>
            <w:lang w:val="en-US"/>
          </w:rPr>
          <w:tab/>
        </w:r>
        <w:r w:rsidR="00F133AC" w:rsidRPr="003705DD">
          <w:rPr>
            <w:rStyle w:val="Hyperlink"/>
            <w:lang w:val="en-GB"/>
          </w:rPr>
          <w:t>Security requirements</w:t>
        </w:r>
        <w:r w:rsidR="00F133AC">
          <w:rPr>
            <w:webHidden/>
          </w:rPr>
          <w:tab/>
        </w:r>
        <w:r w:rsidR="00F133AC">
          <w:rPr>
            <w:webHidden/>
          </w:rPr>
          <w:fldChar w:fldCharType="begin"/>
        </w:r>
        <w:r w:rsidR="00F133AC">
          <w:rPr>
            <w:webHidden/>
          </w:rPr>
          <w:instrText xml:space="preserve"> PAGEREF _Toc38478133 \h </w:instrText>
        </w:r>
        <w:r w:rsidR="00F133AC">
          <w:rPr>
            <w:webHidden/>
          </w:rPr>
        </w:r>
        <w:r w:rsidR="00F133AC">
          <w:rPr>
            <w:webHidden/>
          </w:rPr>
          <w:fldChar w:fldCharType="separate"/>
        </w:r>
        <w:r w:rsidR="00F133AC">
          <w:rPr>
            <w:webHidden/>
          </w:rPr>
          <w:t>11</w:t>
        </w:r>
        <w:r w:rsidR="00F133AC">
          <w:rPr>
            <w:webHidden/>
          </w:rPr>
          <w:fldChar w:fldCharType="end"/>
        </w:r>
      </w:hyperlink>
    </w:p>
    <w:p w14:paraId="31392CD4" w14:textId="0164F936" w:rsidR="00F133AC" w:rsidRDefault="000C3A8A">
      <w:pPr>
        <w:pStyle w:val="TOC3"/>
        <w:rPr>
          <w:rFonts w:eastAsiaTheme="minorEastAsia" w:cstheme="minorBidi"/>
          <w:noProof/>
          <w:sz w:val="22"/>
          <w:szCs w:val="22"/>
          <w:lang w:val="en-US"/>
        </w:rPr>
      </w:pPr>
      <w:hyperlink w:anchor="_Toc38478134" w:history="1">
        <w:r w:rsidR="00F133AC" w:rsidRPr="003705DD">
          <w:rPr>
            <w:rStyle w:val="Hyperlink"/>
            <w:noProof/>
            <w:lang w:val="en-GB"/>
          </w:rPr>
          <w:t>3.1.1.</w:t>
        </w:r>
        <w:r w:rsidR="00F133AC">
          <w:rPr>
            <w:rFonts w:eastAsiaTheme="minorEastAsia" w:cstheme="minorBidi"/>
            <w:noProof/>
            <w:sz w:val="22"/>
            <w:szCs w:val="22"/>
            <w:lang w:val="en-US"/>
          </w:rPr>
          <w:tab/>
        </w:r>
        <w:r w:rsidR="00F133AC" w:rsidRPr="003705DD">
          <w:rPr>
            <w:rStyle w:val="Hyperlink"/>
            <w:noProof/>
            <w:lang w:val="en-GB"/>
          </w:rPr>
          <w:t>Authentication</w:t>
        </w:r>
        <w:r w:rsidR="00F133AC">
          <w:rPr>
            <w:noProof/>
            <w:webHidden/>
          </w:rPr>
          <w:tab/>
        </w:r>
        <w:r w:rsidR="00F133AC">
          <w:rPr>
            <w:noProof/>
            <w:webHidden/>
          </w:rPr>
          <w:fldChar w:fldCharType="begin"/>
        </w:r>
        <w:r w:rsidR="00F133AC">
          <w:rPr>
            <w:noProof/>
            <w:webHidden/>
          </w:rPr>
          <w:instrText xml:space="preserve"> PAGEREF _Toc38478134 \h </w:instrText>
        </w:r>
        <w:r w:rsidR="00F133AC">
          <w:rPr>
            <w:noProof/>
            <w:webHidden/>
          </w:rPr>
        </w:r>
        <w:r w:rsidR="00F133AC">
          <w:rPr>
            <w:noProof/>
            <w:webHidden/>
          </w:rPr>
          <w:fldChar w:fldCharType="separate"/>
        </w:r>
        <w:r w:rsidR="00F133AC">
          <w:rPr>
            <w:noProof/>
            <w:webHidden/>
          </w:rPr>
          <w:t>11</w:t>
        </w:r>
        <w:r w:rsidR="00F133AC">
          <w:rPr>
            <w:noProof/>
            <w:webHidden/>
          </w:rPr>
          <w:fldChar w:fldCharType="end"/>
        </w:r>
      </w:hyperlink>
    </w:p>
    <w:p w14:paraId="7979A1C8" w14:textId="350A30B7" w:rsidR="00F133AC" w:rsidRDefault="000C3A8A">
      <w:pPr>
        <w:pStyle w:val="TOC3"/>
        <w:rPr>
          <w:rFonts w:eastAsiaTheme="minorEastAsia" w:cstheme="minorBidi"/>
          <w:noProof/>
          <w:sz w:val="22"/>
          <w:szCs w:val="22"/>
          <w:lang w:val="en-US"/>
        </w:rPr>
      </w:pPr>
      <w:hyperlink w:anchor="_Toc38478135" w:history="1">
        <w:r w:rsidR="00F133AC" w:rsidRPr="003705DD">
          <w:rPr>
            <w:rStyle w:val="Hyperlink"/>
            <w:noProof/>
            <w:lang w:val="en-GB"/>
          </w:rPr>
          <w:t>3.1.2.</w:t>
        </w:r>
        <w:r w:rsidR="00F133AC">
          <w:rPr>
            <w:rFonts w:eastAsiaTheme="minorEastAsia" w:cstheme="minorBidi"/>
            <w:noProof/>
            <w:sz w:val="22"/>
            <w:szCs w:val="22"/>
            <w:lang w:val="en-US"/>
          </w:rPr>
          <w:tab/>
        </w:r>
        <w:r w:rsidR="00F133AC" w:rsidRPr="003705DD">
          <w:rPr>
            <w:rStyle w:val="Hyperlink"/>
            <w:noProof/>
            <w:lang w:val="en-GB"/>
          </w:rPr>
          <w:t>Authorization</w:t>
        </w:r>
        <w:r w:rsidR="00F133AC">
          <w:rPr>
            <w:noProof/>
            <w:webHidden/>
          </w:rPr>
          <w:tab/>
        </w:r>
        <w:r w:rsidR="00F133AC">
          <w:rPr>
            <w:noProof/>
            <w:webHidden/>
          </w:rPr>
          <w:fldChar w:fldCharType="begin"/>
        </w:r>
        <w:r w:rsidR="00F133AC">
          <w:rPr>
            <w:noProof/>
            <w:webHidden/>
          </w:rPr>
          <w:instrText xml:space="preserve"> PAGEREF _Toc38478135 \h </w:instrText>
        </w:r>
        <w:r w:rsidR="00F133AC">
          <w:rPr>
            <w:noProof/>
            <w:webHidden/>
          </w:rPr>
        </w:r>
        <w:r w:rsidR="00F133AC">
          <w:rPr>
            <w:noProof/>
            <w:webHidden/>
          </w:rPr>
          <w:fldChar w:fldCharType="separate"/>
        </w:r>
        <w:r w:rsidR="00F133AC">
          <w:rPr>
            <w:noProof/>
            <w:webHidden/>
          </w:rPr>
          <w:t>11</w:t>
        </w:r>
        <w:r w:rsidR="00F133AC">
          <w:rPr>
            <w:noProof/>
            <w:webHidden/>
          </w:rPr>
          <w:fldChar w:fldCharType="end"/>
        </w:r>
      </w:hyperlink>
    </w:p>
    <w:p w14:paraId="4A407944" w14:textId="0BD11C30" w:rsidR="00F133AC" w:rsidRDefault="000C3A8A">
      <w:pPr>
        <w:pStyle w:val="TOC3"/>
        <w:rPr>
          <w:rFonts w:eastAsiaTheme="minorEastAsia" w:cstheme="minorBidi"/>
          <w:noProof/>
          <w:sz w:val="22"/>
          <w:szCs w:val="22"/>
          <w:lang w:val="en-US"/>
        </w:rPr>
      </w:pPr>
      <w:hyperlink w:anchor="_Toc38478136" w:history="1">
        <w:r w:rsidR="00F133AC" w:rsidRPr="003705DD">
          <w:rPr>
            <w:rStyle w:val="Hyperlink"/>
            <w:noProof/>
            <w:lang w:val="en-GB"/>
          </w:rPr>
          <w:t>3.1.3.</w:t>
        </w:r>
        <w:r w:rsidR="00F133AC">
          <w:rPr>
            <w:rFonts w:eastAsiaTheme="minorEastAsia" w:cstheme="minorBidi"/>
            <w:noProof/>
            <w:sz w:val="22"/>
            <w:szCs w:val="22"/>
            <w:lang w:val="en-US"/>
          </w:rPr>
          <w:tab/>
        </w:r>
        <w:r w:rsidR="00F133AC" w:rsidRPr="003705DD">
          <w:rPr>
            <w:rStyle w:val="Hyperlink"/>
            <w:noProof/>
            <w:lang w:val="en-GB"/>
          </w:rPr>
          <w:t>Integrity of data</w:t>
        </w:r>
        <w:r w:rsidR="00F133AC">
          <w:rPr>
            <w:noProof/>
            <w:webHidden/>
          </w:rPr>
          <w:tab/>
        </w:r>
        <w:r w:rsidR="00F133AC">
          <w:rPr>
            <w:noProof/>
            <w:webHidden/>
          </w:rPr>
          <w:fldChar w:fldCharType="begin"/>
        </w:r>
        <w:r w:rsidR="00F133AC">
          <w:rPr>
            <w:noProof/>
            <w:webHidden/>
          </w:rPr>
          <w:instrText xml:space="preserve"> PAGEREF _Toc38478136 \h </w:instrText>
        </w:r>
        <w:r w:rsidR="00F133AC">
          <w:rPr>
            <w:noProof/>
            <w:webHidden/>
          </w:rPr>
        </w:r>
        <w:r w:rsidR="00F133AC">
          <w:rPr>
            <w:noProof/>
            <w:webHidden/>
          </w:rPr>
          <w:fldChar w:fldCharType="separate"/>
        </w:r>
        <w:r w:rsidR="00F133AC">
          <w:rPr>
            <w:noProof/>
            <w:webHidden/>
          </w:rPr>
          <w:t>11</w:t>
        </w:r>
        <w:r w:rsidR="00F133AC">
          <w:rPr>
            <w:noProof/>
            <w:webHidden/>
          </w:rPr>
          <w:fldChar w:fldCharType="end"/>
        </w:r>
      </w:hyperlink>
    </w:p>
    <w:p w14:paraId="267914D3" w14:textId="1AAAC2D7" w:rsidR="00F133AC" w:rsidRDefault="000C3A8A">
      <w:pPr>
        <w:pStyle w:val="TOC3"/>
        <w:rPr>
          <w:rFonts w:eastAsiaTheme="minorEastAsia" w:cstheme="minorBidi"/>
          <w:noProof/>
          <w:sz w:val="22"/>
          <w:szCs w:val="22"/>
          <w:lang w:val="en-US"/>
        </w:rPr>
      </w:pPr>
      <w:hyperlink w:anchor="_Toc38478137" w:history="1">
        <w:r w:rsidR="00F133AC" w:rsidRPr="003705DD">
          <w:rPr>
            <w:rStyle w:val="Hyperlink"/>
            <w:noProof/>
            <w:lang w:val="en-GB"/>
          </w:rPr>
          <w:t>3.1.4.</w:t>
        </w:r>
        <w:r w:rsidR="00F133AC">
          <w:rPr>
            <w:rFonts w:eastAsiaTheme="minorEastAsia" w:cstheme="minorBidi"/>
            <w:noProof/>
            <w:sz w:val="22"/>
            <w:szCs w:val="22"/>
            <w:lang w:val="en-US"/>
          </w:rPr>
          <w:tab/>
        </w:r>
        <w:r w:rsidR="00F133AC" w:rsidRPr="003705DD">
          <w:rPr>
            <w:rStyle w:val="Hyperlink"/>
            <w:noProof/>
            <w:lang w:val="en-GB"/>
          </w:rPr>
          <w:t>Confidentiality</w:t>
        </w:r>
        <w:r w:rsidR="00F133AC">
          <w:rPr>
            <w:noProof/>
            <w:webHidden/>
          </w:rPr>
          <w:tab/>
        </w:r>
        <w:r w:rsidR="00F133AC">
          <w:rPr>
            <w:noProof/>
            <w:webHidden/>
          </w:rPr>
          <w:fldChar w:fldCharType="begin"/>
        </w:r>
        <w:r w:rsidR="00F133AC">
          <w:rPr>
            <w:noProof/>
            <w:webHidden/>
          </w:rPr>
          <w:instrText xml:space="preserve"> PAGEREF _Toc38478137 \h </w:instrText>
        </w:r>
        <w:r w:rsidR="00F133AC">
          <w:rPr>
            <w:noProof/>
            <w:webHidden/>
          </w:rPr>
        </w:r>
        <w:r w:rsidR="00F133AC">
          <w:rPr>
            <w:noProof/>
            <w:webHidden/>
          </w:rPr>
          <w:fldChar w:fldCharType="separate"/>
        </w:r>
        <w:r w:rsidR="00F133AC">
          <w:rPr>
            <w:noProof/>
            <w:webHidden/>
          </w:rPr>
          <w:t>11</w:t>
        </w:r>
        <w:r w:rsidR="00F133AC">
          <w:rPr>
            <w:noProof/>
            <w:webHidden/>
          </w:rPr>
          <w:fldChar w:fldCharType="end"/>
        </w:r>
      </w:hyperlink>
    </w:p>
    <w:p w14:paraId="0E20A471" w14:textId="6C44964A" w:rsidR="00F133AC" w:rsidRDefault="000C3A8A">
      <w:pPr>
        <w:pStyle w:val="TOC3"/>
        <w:rPr>
          <w:rFonts w:eastAsiaTheme="minorEastAsia" w:cstheme="minorBidi"/>
          <w:noProof/>
          <w:sz w:val="22"/>
          <w:szCs w:val="22"/>
          <w:lang w:val="en-US"/>
        </w:rPr>
      </w:pPr>
      <w:hyperlink w:anchor="_Toc38478138" w:history="1">
        <w:r w:rsidR="00F133AC" w:rsidRPr="003705DD">
          <w:rPr>
            <w:rStyle w:val="Hyperlink"/>
            <w:noProof/>
            <w:lang w:val="en-GB"/>
          </w:rPr>
          <w:t>3.1.5.</w:t>
        </w:r>
        <w:r w:rsidR="00F133AC">
          <w:rPr>
            <w:rFonts w:eastAsiaTheme="minorEastAsia" w:cstheme="minorBidi"/>
            <w:noProof/>
            <w:sz w:val="22"/>
            <w:szCs w:val="22"/>
            <w:lang w:val="en-US"/>
          </w:rPr>
          <w:tab/>
        </w:r>
        <w:r w:rsidR="00F133AC" w:rsidRPr="003705DD">
          <w:rPr>
            <w:rStyle w:val="Hyperlink"/>
            <w:noProof/>
            <w:lang w:val="en-GB"/>
          </w:rPr>
          <w:t>Digital signatures</w:t>
        </w:r>
        <w:r w:rsidR="00F133AC">
          <w:rPr>
            <w:noProof/>
            <w:webHidden/>
          </w:rPr>
          <w:tab/>
        </w:r>
        <w:r w:rsidR="00F133AC">
          <w:rPr>
            <w:noProof/>
            <w:webHidden/>
          </w:rPr>
          <w:fldChar w:fldCharType="begin"/>
        </w:r>
        <w:r w:rsidR="00F133AC">
          <w:rPr>
            <w:noProof/>
            <w:webHidden/>
          </w:rPr>
          <w:instrText xml:space="preserve"> PAGEREF _Toc38478138 \h </w:instrText>
        </w:r>
        <w:r w:rsidR="00F133AC">
          <w:rPr>
            <w:noProof/>
            <w:webHidden/>
          </w:rPr>
        </w:r>
        <w:r w:rsidR="00F133AC">
          <w:rPr>
            <w:noProof/>
            <w:webHidden/>
          </w:rPr>
          <w:fldChar w:fldCharType="separate"/>
        </w:r>
        <w:r w:rsidR="00F133AC">
          <w:rPr>
            <w:noProof/>
            <w:webHidden/>
          </w:rPr>
          <w:t>11</w:t>
        </w:r>
        <w:r w:rsidR="00F133AC">
          <w:rPr>
            <w:noProof/>
            <w:webHidden/>
          </w:rPr>
          <w:fldChar w:fldCharType="end"/>
        </w:r>
      </w:hyperlink>
    </w:p>
    <w:p w14:paraId="155148F6" w14:textId="3ADA8293" w:rsidR="00F133AC" w:rsidRDefault="000C3A8A">
      <w:pPr>
        <w:pStyle w:val="TOC3"/>
        <w:rPr>
          <w:rFonts w:eastAsiaTheme="minorEastAsia" w:cstheme="minorBidi"/>
          <w:noProof/>
          <w:sz w:val="22"/>
          <w:szCs w:val="22"/>
          <w:lang w:val="en-US"/>
        </w:rPr>
      </w:pPr>
      <w:hyperlink w:anchor="_Toc38478139" w:history="1">
        <w:r w:rsidR="00F133AC" w:rsidRPr="003705DD">
          <w:rPr>
            <w:rStyle w:val="Hyperlink"/>
            <w:noProof/>
            <w:lang w:val="en-GB"/>
          </w:rPr>
          <w:t>3.1.6.</w:t>
        </w:r>
        <w:r w:rsidR="00F133AC">
          <w:rPr>
            <w:rFonts w:eastAsiaTheme="minorEastAsia" w:cstheme="minorBidi"/>
            <w:noProof/>
            <w:sz w:val="22"/>
            <w:szCs w:val="22"/>
            <w:lang w:val="en-US"/>
          </w:rPr>
          <w:tab/>
        </w:r>
        <w:r w:rsidR="00F133AC" w:rsidRPr="003705DD">
          <w:rPr>
            <w:rStyle w:val="Hyperlink"/>
            <w:noProof/>
            <w:lang w:val="en-GB"/>
          </w:rPr>
          <w:t>XML digital signature</w:t>
        </w:r>
        <w:r w:rsidR="00F133AC">
          <w:rPr>
            <w:noProof/>
            <w:webHidden/>
          </w:rPr>
          <w:tab/>
        </w:r>
        <w:r w:rsidR="00F133AC">
          <w:rPr>
            <w:noProof/>
            <w:webHidden/>
          </w:rPr>
          <w:fldChar w:fldCharType="begin"/>
        </w:r>
        <w:r w:rsidR="00F133AC">
          <w:rPr>
            <w:noProof/>
            <w:webHidden/>
          </w:rPr>
          <w:instrText xml:space="preserve"> PAGEREF _Toc38478139 \h </w:instrText>
        </w:r>
        <w:r w:rsidR="00F133AC">
          <w:rPr>
            <w:noProof/>
            <w:webHidden/>
          </w:rPr>
        </w:r>
        <w:r w:rsidR="00F133AC">
          <w:rPr>
            <w:noProof/>
            <w:webHidden/>
          </w:rPr>
          <w:fldChar w:fldCharType="separate"/>
        </w:r>
        <w:r w:rsidR="00F133AC">
          <w:rPr>
            <w:noProof/>
            <w:webHidden/>
          </w:rPr>
          <w:t>11</w:t>
        </w:r>
        <w:r w:rsidR="00F133AC">
          <w:rPr>
            <w:noProof/>
            <w:webHidden/>
          </w:rPr>
          <w:fldChar w:fldCharType="end"/>
        </w:r>
      </w:hyperlink>
    </w:p>
    <w:p w14:paraId="6A68CAE6" w14:textId="6EF6B70E" w:rsidR="00F133AC" w:rsidRDefault="000C3A8A">
      <w:pPr>
        <w:pStyle w:val="TOC1"/>
        <w:rPr>
          <w:rFonts w:asciiTheme="minorHAnsi" w:eastAsiaTheme="minorEastAsia" w:hAnsiTheme="minorHAnsi" w:cstheme="minorBidi"/>
          <w:b w:val="0"/>
          <w:bCs w:val="0"/>
          <w:iCs w:val="0"/>
          <w:lang w:val="en-US"/>
        </w:rPr>
      </w:pPr>
      <w:hyperlink w:anchor="_Toc38478140" w:history="1">
        <w:r w:rsidR="00F133AC" w:rsidRPr="003705DD">
          <w:rPr>
            <w:rStyle w:val="Hyperlink"/>
            <w:lang w:val="en-GB"/>
          </w:rPr>
          <w:t>4.</w:t>
        </w:r>
        <w:r w:rsidR="00F133AC">
          <w:rPr>
            <w:rFonts w:asciiTheme="minorHAnsi" w:eastAsiaTheme="minorEastAsia" w:hAnsiTheme="minorHAnsi" w:cstheme="minorBidi"/>
            <w:b w:val="0"/>
            <w:bCs w:val="0"/>
            <w:iCs w:val="0"/>
            <w:lang w:val="en-US"/>
          </w:rPr>
          <w:tab/>
        </w:r>
        <w:r w:rsidR="00F133AC" w:rsidRPr="003705DD">
          <w:rPr>
            <w:rStyle w:val="Hyperlink"/>
            <w:lang w:val="en-GB"/>
          </w:rPr>
          <w:t>Structure of messages exchanged between external user and ECC GW</w:t>
        </w:r>
        <w:r w:rsidR="00F133AC">
          <w:rPr>
            <w:webHidden/>
          </w:rPr>
          <w:tab/>
        </w:r>
        <w:r w:rsidR="00F133AC">
          <w:rPr>
            <w:webHidden/>
          </w:rPr>
          <w:fldChar w:fldCharType="begin"/>
        </w:r>
        <w:r w:rsidR="00F133AC">
          <w:rPr>
            <w:webHidden/>
          </w:rPr>
          <w:instrText xml:space="preserve"> PAGEREF _Toc38478140 \h </w:instrText>
        </w:r>
        <w:r w:rsidR="00F133AC">
          <w:rPr>
            <w:webHidden/>
          </w:rPr>
        </w:r>
        <w:r w:rsidR="00F133AC">
          <w:rPr>
            <w:webHidden/>
          </w:rPr>
          <w:fldChar w:fldCharType="separate"/>
        </w:r>
        <w:r w:rsidR="00F133AC">
          <w:rPr>
            <w:webHidden/>
          </w:rPr>
          <w:t>13</w:t>
        </w:r>
        <w:r w:rsidR="00F133AC">
          <w:rPr>
            <w:webHidden/>
          </w:rPr>
          <w:fldChar w:fldCharType="end"/>
        </w:r>
      </w:hyperlink>
    </w:p>
    <w:p w14:paraId="513CC8F9" w14:textId="77D7BF78" w:rsidR="00F133AC" w:rsidRDefault="000C3A8A">
      <w:pPr>
        <w:pStyle w:val="TOC2"/>
        <w:rPr>
          <w:rFonts w:eastAsiaTheme="minorEastAsia" w:cstheme="minorBidi"/>
          <w:bCs w:val="0"/>
          <w:sz w:val="22"/>
          <w:lang w:val="en-US"/>
        </w:rPr>
      </w:pPr>
      <w:hyperlink w:anchor="_Toc38478141" w:history="1">
        <w:r w:rsidR="00F133AC" w:rsidRPr="003705DD">
          <w:rPr>
            <w:rStyle w:val="Hyperlink"/>
            <w:lang w:val="en-GB"/>
          </w:rPr>
          <w:t>4.1.</w:t>
        </w:r>
        <w:r w:rsidR="00F133AC">
          <w:rPr>
            <w:rFonts w:eastAsiaTheme="minorEastAsia" w:cstheme="minorBidi"/>
            <w:bCs w:val="0"/>
            <w:sz w:val="22"/>
            <w:lang w:val="en-US"/>
          </w:rPr>
          <w:tab/>
        </w:r>
        <w:r w:rsidR="00F133AC" w:rsidRPr="003705DD">
          <w:rPr>
            <w:rStyle w:val="Hyperlink"/>
            <w:lang w:val="en-GB"/>
          </w:rPr>
          <w:t>ECC envelope</w:t>
        </w:r>
        <w:r w:rsidR="00F133AC">
          <w:rPr>
            <w:webHidden/>
          </w:rPr>
          <w:tab/>
        </w:r>
        <w:r w:rsidR="00F133AC">
          <w:rPr>
            <w:webHidden/>
          </w:rPr>
          <w:fldChar w:fldCharType="begin"/>
        </w:r>
        <w:r w:rsidR="00F133AC">
          <w:rPr>
            <w:webHidden/>
          </w:rPr>
          <w:instrText xml:space="preserve"> PAGEREF _Toc38478141 \h </w:instrText>
        </w:r>
        <w:r w:rsidR="00F133AC">
          <w:rPr>
            <w:webHidden/>
          </w:rPr>
        </w:r>
        <w:r w:rsidR="00F133AC">
          <w:rPr>
            <w:webHidden/>
          </w:rPr>
          <w:fldChar w:fldCharType="separate"/>
        </w:r>
        <w:r w:rsidR="00F133AC">
          <w:rPr>
            <w:webHidden/>
          </w:rPr>
          <w:t>13</w:t>
        </w:r>
        <w:r w:rsidR="00F133AC">
          <w:rPr>
            <w:webHidden/>
          </w:rPr>
          <w:fldChar w:fldCharType="end"/>
        </w:r>
      </w:hyperlink>
    </w:p>
    <w:p w14:paraId="23F6D61F" w14:textId="38D126E9" w:rsidR="00F133AC" w:rsidRDefault="000C3A8A">
      <w:pPr>
        <w:pStyle w:val="TOC2"/>
        <w:rPr>
          <w:rFonts w:eastAsiaTheme="minorEastAsia" w:cstheme="minorBidi"/>
          <w:bCs w:val="0"/>
          <w:sz w:val="22"/>
          <w:lang w:val="en-US"/>
        </w:rPr>
      </w:pPr>
      <w:hyperlink w:anchor="_Toc38478142" w:history="1">
        <w:r w:rsidR="00F133AC" w:rsidRPr="003705DD">
          <w:rPr>
            <w:rStyle w:val="Hyperlink"/>
            <w:lang w:val="en-GB"/>
          </w:rPr>
          <w:t>4.2.</w:t>
        </w:r>
        <w:r w:rsidR="00F133AC">
          <w:rPr>
            <w:rFonts w:eastAsiaTheme="minorEastAsia" w:cstheme="minorBidi"/>
            <w:bCs w:val="0"/>
            <w:sz w:val="22"/>
            <w:lang w:val="en-US"/>
          </w:rPr>
          <w:tab/>
        </w:r>
        <w:r w:rsidR="00F133AC" w:rsidRPr="003705DD">
          <w:rPr>
            <w:rStyle w:val="Hyperlink"/>
            <w:lang w:val="en-GB"/>
          </w:rPr>
          <w:t>Poll message</w:t>
        </w:r>
        <w:r w:rsidR="00F133AC">
          <w:rPr>
            <w:webHidden/>
          </w:rPr>
          <w:tab/>
        </w:r>
        <w:r w:rsidR="00F133AC">
          <w:rPr>
            <w:webHidden/>
          </w:rPr>
          <w:fldChar w:fldCharType="begin"/>
        </w:r>
        <w:r w:rsidR="00F133AC">
          <w:rPr>
            <w:webHidden/>
          </w:rPr>
          <w:instrText xml:space="preserve"> PAGEREF _Toc38478142 \h </w:instrText>
        </w:r>
        <w:r w:rsidR="00F133AC">
          <w:rPr>
            <w:webHidden/>
          </w:rPr>
        </w:r>
        <w:r w:rsidR="00F133AC">
          <w:rPr>
            <w:webHidden/>
          </w:rPr>
          <w:fldChar w:fldCharType="separate"/>
        </w:r>
        <w:r w:rsidR="00F133AC">
          <w:rPr>
            <w:webHidden/>
          </w:rPr>
          <w:t>16</w:t>
        </w:r>
        <w:r w:rsidR="00F133AC">
          <w:rPr>
            <w:webHidden/>
          </w:rPr>
          <w:fldChar w:fldCharType="end"/>
        </w:r>
      </w:hyperlink>
    </w:p>
    <w:p w14:paraId="4F8118AF" w14:textId="0F3F2BED" w:rsidR="00F133AC" w:rsidRDefault="000C3A8A">
      <w:pPr>
        <w:pStyle w:val="TOC2"/>
        <w:rPr>
          <w:rFonts w:eastAsiaTheme="minorEastAsia" w:cstheme="minorBidi"/>
          <w:bCs w:val="0"/>
          <w:sz w:val="22"/>
          <w:lang w:val="en-US"/>
        </w:rPr>
      </w:pPr>
      <w:hyperlink w:anchor="_Toc38478143" w:history="1">
        <w:r w:rsidR="00F133AC" w:rsidRPr="003705DD">
          <w:rPr>
            <w:rStyle w:val="Hyperlink"/>
            <w:lang w:val="en-GB"/>
          </w:rPr>
          <w:t>4.3.</w:t>
        </w:r>
        <w:r w:rsidR="00F133AC">
          <w:rPr>
            <w:rFonts w:eastAsiaTheme="minorEastAsia" w:cstheme="minorBidi"/>
            <w:bCs w:val="0"/>
            <w:sz w:val="22"/>
            <w:lang w:val="en-US"/>
          </w:rPr>
          <w:tab/>
        </w:r>
        <w:r w:rsidR="00F133AC" w:rsidRPr="003705DD">
          <w:rPr>
            <w:rStyle w:val="Hyperlink"/>
            <w:lang w:val="en-GB"/>
          </w:rPr>
          <w:t>ECCResponse message</w:t>
        </w:r>
        <w:r w:rsidR="00F133AC">
          <w:rPr>
            <w:webHidden/>
          </w:rPr>
          <w:tab/>
        </w:r>
        <w:r w:rsidR="00F133AC">
          <w:rPr>
            <w:webHidden/>
          </w:rPr>
          <w:fldChar w:fldCharType="begin"/>
        </w:r>
        <w:r w:rsidR="00F133AC">
          <w:rPr>
            <w:webHidden/>
          </w:rPr>
          <w:instrText xml:space="preserve"> PAGEREF _Toc38478143 \h </w:instrText>
        </w:r>
        <w:r w:rsidR="00F133AC">
          <w:rPr>
            <w:webHidden/>
          </w:rPr>
        </w:r>
        <w:r w:rsidR="00F133AC">
          <w:rPr>
            <w:webHidden/>
          </w:rPr>
          <w:fldChar w:fldCharType="separate"/>
        </w:r>
        <w:r w:rsidR="00F133AC">
          <w:rPr>
            <w:webHidden/>
          </w:rPr>
          <w:t>17</w:t>
        </w:r>
        <w:r w:rsidR="00F133AC">
          <w:rPr>
            <w:webHidden/>
          </w:rPr>
          <w:fldChar w:fldCharType="end"/>
        </w:r>
      </w:hyperlink>
    </w:p>
    <w:p w14:paraId="269CDEF9" w14:textId="3041CDD6" w:rsidR="00F133AC" w:rsidRDefault="000C3A8A">
      <w:pPr>
        <w:pStyle w:val="TOC2"/>
        <w:rPr>
          <w:rFonts w:eastAsiaTheme="minorEastAsia" w:cstheme="minorBidi"/>
          <w:bCs w:val="0"/>
          <w:sz w:val="22"/>
          <w:lang w:val="en-US"/>
        </w:rPr>
      </w:pPr>
      <w:hyperlink w:anchor="_Toc38478144" w:history="1">
        <w:r w:rsidR="00F133AC" w:rsidRPr="003705DD">
          <w:rPr>
            <w:rStyle w:val="Hyperlink"/>
            <w:lang w:val="en-GB"/>
          </w:rPr>
          <w:t>4.4.</w:t>
        </w:r>
        <w:r w:rsidR="00F133AC">
          <w:rPr>
            <w:rFonts w:eastAsiaTheme="minorEastAsia" w:cstheme="minorBidi"/>
            <w:bCs w:val="0"/>
            <w:sz w:val="22"/>
            <w:lang w:val="en-US"/>
          </w:rPr>
          <w:tab/>
        </w:r>
        <w:r w:rsidR="00F133AC" w:rsidRPr="003705DD">
          <w:rPr>
            <w:rStyle w:val="Hyperlink"/>
            <w:lang w:val="en-GB"/>
          </w:rPr>
          <w:t>MessageIdentifier message</w:t>
        </w:r>
        <w:r w:rsidR="00F133AC">
          <w:rPr>
            <w:webHidden/>
          </w:rPr>
          <w:tab/>
        </w:r>
        <w:r w:rsidR="00F133AC">
          <w:rPr>
            <w:webHidden/>
          </w:rPr>
          <w:fldChar w:fldCharType="begin"/>
        </w:r>
        <w:r w:rsidR="00F133AC">
          <w:rPr>
            <w:webHidden/>
          </w:rPr>
          <w:instrText xml:space="preserve"> PAGEREF _Toc38478144 \h </w:instrText>
        </w:r>
        <w:r w:rsidR="00F133AC">
          <w:rPr>
            <w:webHidden/>
          </w:rPr>
        </w:r>
        <w:r w:rsidR="00F133AC">
          <w:rPr>
            <w:webHidden/>
          </w:rPr>
          <w:fldChar w:fldCharType="separate"/>
        </w:r>
        <w:r w:rsidR="00F133AC">
          <w:rPr>
            <w:webHidden/>
          </w:rPr>
          <w:t>18</w:t>
        </w:r>
        <w:r w:rsidR="00F133AC">
          <w:rPr>
            <w:webHidden/>
          </w:rPr>
          <w:fldChar w:fldCharType="end"/>
        </w:r>
      </w:hyperlink>
    </w:p>
    <w:p w14:paraId="6B22B16C" w14:textId="2D98C50B" w:rsidR="00F133AC" w:rsidRDefault="000C3A8A">
      <w:pPr>
        <w:pStyle w:val="TOC1"/>
        <w:rPr>
          <w:rFonts w:asciiTheme="minorHAnsi" w:eastAsiaTheme="minorEastAsia" w:hAnsiTheme="minorHAnsi" w:cstheme="minorBidi"/>
          <w:b w:val="0"/>
          <w:bCs w:val="0"/>
          <w:iCs w:val="0"/>
          <w:lang w:val="en-US"/>
        </w:rPr>
      </w:pPr>
      <w:hyperlink w:anchor="_Toc38478145" w:history="1">
        <w:r w:rsidR="00F133AC" w:rsidRPr="003705DD">
          <w:rPr>
            <w:rStyle w:val="Hyperlink"/>
            <w:lang w:val="en-GB"/>
          </w:rPr>
          <w:t>5.</w:t>
        </w:r>
        <w:r w:rsidR="00F133AC">
          <w:rPr>
            <w:rFonts w:asciiTheme="minorHAnsi" w:eastAsiaTheme="minorEastAsia" w:hAnsiTheme="minorHAnsi" w:cstheme="minorBidi"/>
            <w:b w:val="0"/>
            <w:bCs w:val="0"/>
            <w:iCs w:val="0"/>
            <w:lang w:val="en-US"/>
          </w:rPr>
          <w:tab/>
        </w:r>
        <w:r w:rsidR="00F133AC" w:rsidRPr="003705DD">
          <w:rPr>
            <w:rStyle w:val="Hyperlink"/>
            <w:lang w:val="en-GB"/>
          </w:rPr>
          <w:t>List of error codes</w:t>
        </w:r>
        <w:r w:rsidR="00F133AC">
          <w:rPr>
            <w:webHidden/>
          </w:rPr>
          <w:tab/>
        </w:r>
        <w:r w:rsidR="00F133AC">
          <w:rPr>
            <w:webHidden/>
          </w:rPr>
          <w:fldChar w:fldCharType="begin"/>
        </w:r>
        <w:r w:rsidR="00F133AC">
          <w:rPr>
            <w:webHidden/>
          </w:rPr>
          <w:instrText xml:space="preserve"> PAGEREF _Toc38478145 \h </w:instrText>
        </w:r>
        <w:r w:rsidR="00F133AC">
          <w:rPr>
            <w:webHidden/>
          </w:rPr>
        </w:r>
        <w:r w:rsidR="00F133AC">
          <w:rPr>
            <w:webHidden/>
          </w:rPr>
          <w:fldChar w:fldCharType="separate"/>
        </w:r>
        <w:r w:rsidR="00F133AC">
          <w:rPr>
            <w:webHidden/>
          </w:rPr>
          <w:t>19</w:t>
        </w:r>
        <w:r w:rsidR="00F133AC">
          <w:rPr>
            <w:webHidden/>
          </w:rPr>
          <w:fldChar w:fldCharType="end"/>
        </w:r>
      </w:hyperlink>
    </w:p>
    <w:p w14:paraId="2CFD7A91" w14:textId="238F1338" w:rsidR="00F133AC" w:rsidRDefault="000C3A8A">
      <w:pPr>
        <w:pStyle w:val="TOC1"/>
        <w:rPr>
          <w:rFonts w:asciiTheme="minorHAnsi" w:eastAsiaTheme="minorEastAsia" w:hAnsiTheme="minorHAnsi" w:cstheme="minorBidi"/>
          <w:b w:val="0"/>
          <w:bCs w:val="0"/>
          <w:iCs w:val="0"/>
          <w:lang w:val="en-US"/>
        </w:rPr>
      </w:pPr>
      <w:hyperlink w:anchor="_Toc38478146" w:history="1">
        <w:r w:rsidR="00F133AC" w:rsidRPr="003705DD">
          <w:rPr>
            <w:rStyle w:val="Hyperlink"/>
            <w:lang w:val="en-GB"/>
          </w:rPr>
          <w:t>6.</w:t>
        </w:r>
        <w:r w:rsidR="00F133AC">
          <w:rPr>
            <w:rFonts w:asciiTheme="minorHAnsi" w:eastAsiaTheme="minorEastAsia" w:hAnsiTheme="minorHAnsi" w:cstheme="minorBidi"/>
            <w:b w:val="0"/>
            <w:bCs w:val="0"/>
            <w:iCs w:val="0"/>
            <w:lang w:val="en-US"/>
          </w:rPr>
          <w:tab/>
        </w:r>
        <w:r w:rsidR="00F133AC" w:rsidRPr="003705DD">
          <w:rPr>
            <w:rStyle w:val="Hyperlink"/>
            <w:lang w:val="en-GB"/>
          </w:rPr>
          <w:t>Example messages</w:t>
        </w:r>
        <w:r w:rsidR="00F133AC">
          <w:rPr>
            <w:webHidden/>
          </w:rPr>
          <w:tab/>
        </w:r>
        <w:r w:rsidR="00F133AC">
          <w:rPr>
            <w:webHidden/>
          </w:rPr>
          <w:fldChar w:fldCharType="begin"/>
        </w:r>
        <w:r w:rsidR="00F133AC">
          <w:rPr>
            <w:webHidden/>
          </w:rPr>
          <w:instrText xml:space="preserve"> PAGEREF _Toc38478146 \h </w:instrText>
        </w:r>
        <w:r w:rsidR="00F133AC">
          <w:rPr>
            <w:webHidden/>
          </w:rPr>
        </w:r>
        <w:r w:rsidR="00F133AC">
          <w:rPr>
            <w:webHidden/>
          </w:rPr>
          <w:fldChar w:fldCharType="separate"/>
        </w:r>
        <w:r w:rsidR="00F133AC">
          <w:rPr>
            <w:webHidden/>
          </w:rPr>
          <w:t>22</w:t>
        </w:r>
        <w:r w:rsidR="00F133AC">
          <w:rPr>
            <w:webHidden/>
          </w:rPr>
          <w:fldChar w:fldCharType="end"/>
        </w:r>
      </w:hyperlink>
    </w:p>
    <w:p w14:paraId="1353C9BF" w14:textId="2EED2C62" w:rsidR="00F133AC" w:rsidRDefault="000C3A8A">
      <w:pPr>
        <w:pStyle w:val="TOC2"/>
        <w:rPr>
          <w:rFonts w:eastAsiaTheme="minorEastAsia" w:cstheme="minorBidi"/>
          <w:bCs w:val="0"/>
          <w:sz w:val="22"/>
          <w:lang w:val="en-US"/>
        </w:rPr>
      </w:pPr>
      <w:hyperlink w:anchor="_Toc38478147" w:history="1">
        <w:r w:rsidR="00F133AC" w:rsidRPr="003705DD">
          <w:rPr>
            <w:rStyle w:val="Hyperlink"/>
            <w:lang w:val="en-GB"/>
          </w:rPr>
          <w:t>6.1.</w:t>
        </w:r>
        <w:r w:rsidR="00F133AC">
          <w:rPr>
            <w:rFonts w:eastAsiaTheme="minorEastAsia" w:cstheme="minorBidi"/>
            <w:bCs w:val="0"/>
            <w:sz w:val="22"/>
            <w:lang w:val="en-US"/>
          </w:rPr>
          <w:tab/>
        </w:r>
        <w:r w:rsidR="00F133AC" w:rsidRPr="003705DD">
          <w:rPr>
            <w:rStyle w:val="Hyperlink"/>
            <w:lang w:val="en-GB"/>
          </w:rPr>
          <w:t>ECC Envelope</w:t>
        </w:r>
        <w:r w:rsidR="00F133AC">
          <w:rPr>
            <w:webHidden/>
          </w:rPr>
          <w:tab/>
        </w:r>
        <w:r w:rsidR="00F133AC">
          <w:rPr>
            <w:webHidden/>
          </w:rPr>
          <w:fldChar w:fldCharType="begin"/>
        </w:r>
        <w:r w:rsidR="00F133AC">
          <w:rPr>
            <w:webHidden/>
          </w:rPr>
          <w:instrText xml:space="preserve"> PAGEREF _Toc38478147 \h </w:instrText>
        </w:r>
        <w:r w:rsidR="00F133AC">
          <w:rPr>
            <w:webHidden/>
          </w:rPr>
        </w:r>
        <w:r w:rsidR="00F133AC">
          <w:rPr>
            <w:webHidden/>
          </w:rPr>
          <w:fldChar w:fldCharType="separate"/>
        </w:r>
        <w:r w:rsidR="00F133AC">
          <w:rPr>
            <w:webHidden/>
          </w:rPr>
          <w:t>22</w:t>
        </w:r>
        <w:r w:rsidR="00F133AC">
          <w:rPr>
            <w:webHidden/>
          </w:rPr>
          <w:fldChar w:fldCharType="end"/>
        </w:r>
      </w:hyperlink>
    </w:p>
    <w:p w14:paraId="106F594A" w14:textId="1B22F30A" w:rsidR="00F133AC" w:rsidRDefault="000C3A8A">
      <w:pPr>
        <w:pStyle w:val="TOC2"/>
        <w:rPr>
          <w:rFonts w:eastAsiaTheme="minorEastAsia" w:cstheme="minorBidi"/>
          <w:bCs w:val="0"/>
          <w:sz w:val="22"/>
          <w:lang w:val="en-US"/>
        </w:rPr>
      </w:pPr>
      <w:hyperlink w:anchor="_Toc38478148" w:history="1">
        <w:r w:rsidR="00F133AC" w:rsidRPr="003705DD">
          <w:rPr>
            <w:rStyle w:val="Hyperlink"/>
            <w:lang w:val="en-GB"/>
          </w:rPr>
          <w:t>6.2.</w:t>
        </w:r>
        <w:r w:rsidR="00F133AC">
          <w:rPr>
            <w:rFonts w:eastAsiaTheme="minorEastAsia" w:cstheme="minorBidi"/>
            <w:bCs w:val="0"/>
            <w:sz w:val="22"/>
            <w:lang w:val="en-US"/>
          </w:rPr>
          <w:tab/>
        </w:r>
        <w:r w:rsidR="00F133AC" w:rsidRPr="003705DD">
          <w:rPr>
            <w:rStyle w:val="Hyperlink"/>
            <w:lang w:val="en-GB"/>
          </w:rPr>
          <w:t>Poll message</w:t>
        </w:r>
        <w:r w:rsidR="00F133AC">
          <w:rPr>
            <w:webHidden/>
          </w:rPr>
          <w:tab/>
        </w:r>
        <w:r w:rsidR="00F133AC">
          <w:rPr>
            <w:webHidden/>
          </w:rPr>
          <w:fldChar w:fldCharType="begin"/>
        </w:r>
        <w:r w:rsidR="00F133AC">
          <w:rPr>
            <w:webHidden/>
          </w:rPr>
          <w:instrText xml:space="preserve"> PAGEREF _Toc38478148 \h </w:instrText>
        </w:r>
        <w:r w:rsidR="00F133AC">
          <w:rPr>
            <w:webHidden/>
          </w:rPr>
        </w:r>
        <w:r w:rsidR="00F133AC">
          <w:rPr>
            <w:webHidden/>
          </w:rPr>
          <w:fldChar w:fldCharType="separate"/>
        </w:r>
        <w:r w:rsidR="00F133AC">
          <w:rPr>
            <w:webHidden/>
          </w:rPr>
          <w:t>22</w:t>
        </w:r>
        <w:r w:rsidR="00F133AC">
          <w:rPr>
            <w:webHidden/>
          </w:rPr>
          <w:fldChar w:fldCharType="end"/>
        </w:r>
      </w:hyperlink>
    </w:p>
    <w:p w14:paraId="1AC12881" w14:textId="513C030D" w:rsidR="00F133AC" w:rsidRDefault="000C3A8A">
      <w:pPr>
        <w:pStyle w:val="TOC2"/>
        <w:rPr>
          <w:rFonts w:eastAsiaTheme="minorEastAsia" w:cstheme="minorBidi"/>
          <w:bCs w:val="0"/>
          <w:sz w:val="22"/>
          <w:lang w:val="en-US"/>
        </w:rPr>
      </w:pPr>
      <w:hyperlink w:anchor="_Toc38478149" w:history="1">
        <w:r w:rsidR="00F133AC" w:rsidRPr="003705DD">
          <w:rPr>
            <w:rStyle w:val="Hyperlink"/>
            <w:lang w:val="en-GB"/>
          </w:rPr>
          <w:t>6.3.</w:t>
        </w:r>
        <w:r w:rsidR="00F133AC">
          <w:rPr>
            <w:rFonts w:eastAsiaTheme="minorEastAsia" w:cstheme="minorBidi"/>
            <w:bCs w:val="0"/>
            <w:sz w:val="22"/>
            <w:lang w:val="en-US"/>
          </w:rPr>
          <w:tab/>
        </w:r>
        <w:r w:rsidR="00F133AC" w:rsidRPr="003705DD">
          <w:rPr>
            <w:rStyle w:val="Hyperlink"/>
            <w:lang w:val="en-GB"/>
          </w:rPr>
          <w:t>ECCResponse message</w:t>
        </w:r>
        <w:r w:rsidR="00F133AC">
          <w:rPr>
            <w:webHidden/>
          </w:rPr>
          <w:tab/>
        </w:r>
        <w:r w:rsidR="00F133AC">
          <w:rPr>
            <w:webHidden/>
          </w:rPr>
          <w:fldChar w:fldCharType="begin"/>
        </w:r>
        <w:r w:rsidR="00F133AC">
          <w:rPr>
            <w:webHidden/>
          </w:rPr>
          <w:instrText xml:space="preserve"> PAGEREF _Toc38478149 \h </w:instrText>
        </w:r>
        <w:r w:rsidR="00F133AC">
          <w:rPr>
            <w:webHidden/>
          </w:rPr>
        </w:r>
        <w:r w:rsidR="00F133AC">
          <w:rPr>
            <w:webHidden/>
          </w:rPr>
          <w:fldChar w:fldCharType="separate"/>
        </w:r>
        <w:r w:rsidR="00F133AC">
          <w:rPr>
            <w:webHidden/>
          </w:rPr>
          <w:t>23</w:t>
        </w:r>
        <w:r w:rsidR="00F133AC">
          <w:rPr>
            <w:webHidden/>
          </w:rPr>
          <w:fldChar w:fldCharType="end"/>
        </w:r>
      </w:hyperlink>
    </w:p>
    <w:p w14:paraId="7F3B8E50" w14:textId="4EADA293" w:rsidR="00F133AC" w:rsidRDefault="000C3A8A">
      <w:pPr>
        <w:pStyle w:val="TOC3"/>
        <w:rPr>
          <w:rFonts w:eastAsiaTheme="minorEastAsia" w:cstheme="minorBidi"/>
          <w:noProof/>
          <w:sz w:val="22"/>
          <w:szCs w:val="22"/>
          <w:lang w:val="en-US"/>
        </w:rPr>
      </w:pPr>
      <w:hyperlink w:anchor="_Toc38478150" w:history="1">
        <w:r w:rsidR="00F133AC" w:rsidRPr="003705DD">
          <w:rPr>
            <w:rStyle w:val="Hyperlink"/>
            <w:noProof/>
            <w:lang w:val="en-GB"/>
          </w:rPr>
          <w:t>6.3.1.</w:t>
        </w:r>
        <w:r w:rsidR="00F133AC">
          <w:rPr>
            <w:rFonts w:eastAsiaTheme="minorEastAsia" w:cstheme="minorBidi"/>
            <w:noProof/>
            <w:sz w:val="22"/>
            <w:szCs w:val="22"/>
            <w:lang w:val="en-US"/>
          </w:rPr>
          <w:tab/>
        </w:r>
        <w:r w:rsidR="00F133AC" w:rsidRPr="003705DD">
          <w:rPr>
            <w:rStyle w:val="Hyperlink"/>
            <w:noProof/>
            <w:lang w:val="en-GB"/>
          </w:rPr>
          <w:t>ACK</w:t>
        </w:r>
        <w:r w:rsidR="00F133AC">
          <w:rPr>
            <w:noProof/>
            <w:webHidden/>
          </w:rPr>
          <w:tab/>
        </w:r>
        <w:r w:rsidR="00F133AC">
          <w:rPr>
            <w:noProof/>
            <w:webHidden/>
          </w:rPr>
          <w:fldChar w:fldCharType="begin"/>
        </w:r>
        <w:r w:rsidR="00F133AC">
          <w:rPr>
            <w:noProof/>
            <w:webHidden/>
          </w:rPr>
          <w:instrText xml:space="preserve"> PAGEREF _Toc38478150 \h </w:instrText>
        </w:r>
        <w:r w:rsidR="00F133AC">
          <w:rPr>
            <w:noProof/>
            <w:webHidden/>
          </w:rPr>
        </w:r>
        <w:r w:rsidR="00F133AC">
          <w:rPr>
            <w:noProof/>
            <w:webHidden/>
          </w:rPr>
          <w:fldChar w:fldCharType="separate"/>
        </w:r>
        <w:r w:rsidR="00F133AC">
          <w:rPr>
            <w:noProof/>
            <w:webHidden/>
          </w:rPr>
          <w:t>23</w:t>
        </w:r>
        <w:r w:rsidR="00F133AC">
          <w:rPr>
            <w:noProof/>
            <w:webHidden/>
          </w:rPr>
          <w:fldChar w:fldCharType="end"/>
        </w:r>
      </w:hyperlink>
    </w:p>
    <w:p w14:paraId="2ACF8EC5" w14:textId="449899B8" w:rsidR="00F133AC" w:rsidRDefault="000C3A8A">
      <w:pPr>
        <w:pStyle w:val="TOC3"/>
        <w:rPr>
          <w:rFonts w:eastAsiaTheme="minorEastAsia" w:cstheme="minorBidi"/>
          <w:noProof/>
          <w:sz w:val="22"/>
          <w:szCs w:val="22"/>
          <w:lang w:val="en-US"/>
        </w:rPr>
      </w:pPr>
      <w:hyperlink w:anchor="_Toc38478151" w:history="1">
        <w:r w:rsidR="00F133AC" w:rsidRPr="003705DD">
          <w:rPr>
            <w:rStyle w:val="Hyperlink"/>
            <w:noProof/>
            <w:lang w:val="en-GB"/>
          </w:rPr>
          <w:t>6.3.2.</w:t>
        </w:r>
        <w:r w:rsidR="00F133AC">
          <w:rPr>
            <w:rFonts w:eastAsiaTheme="minorEastAsia" w:cstheme="minorBidi"/>
            <w:noProof/>
            <w:sz w:val="22"/>
            <w:szCs w:val="22"/>
            <w:lang w:val="en-US"/>
          </w:rPr>
          <w:tab/>
        </w:r>
        <w:r w:rsidR="00F133AC" w:rsidRPr="003705DD">
          <w:rPr>
            <w:rStyle w:val="Hyperlink"/>
            <w:noProof/>
            <w:lang w:val="en-GB"/>
          </w:rPr>
          <w:t>NACK</w:t>
        </w:r>
        <w:r w:rsidR="00F133AC">
          <w:rPr>
            <w:noProof/>
            <w:webHidden/>
          </w:rPr>
          <w:tab/>
        </w:r>
        <w:r w:rsidR="00F133AC">
          <w:rPr>
            <w:noProof/>
            <w:webHidden/>
          </w:rPr>
          <w:fldChar w:fldCharType="begin"/>
        </w:r>
        <w:r w:rsidR="00F133AC">
          <w:rPr>
            <w:noProof/>
            <w:webHidden/>
          </w:rPr>
          <w:instrText xml:space="preserve"> PAGEREF _Toc38478151 \h </w:instrText>
        </w:r>
        <w:r w:rsidR="00F133AC">
          <w:rPr>
            <w:noProof/>
            <w:webHidden/>
          </w:rPr>
        </w:r>
        <w:r w:rsidR="00F133AC">
          <w:rPr>
            <w:noProof/>
            <w:webHidden/>
          </w:rPr>
          <w:fldChar w:fldCharType="separate"/>
        </w:r>
        <w:r w:rsidR="00F133AC">
          <w:rPr>
            <w:noProof/>
            <w:webHidden/>
          </w:rPr>
          <w:t>23</w:t>
        </w:r>
        <w:r w:rsidR="00F133AC">
          <w:rPr>
            <w:noProof/>
            <w:webHidden/>
          </w:rPr>
          <w:fldChar w:fldCharType="end"/>
        </w:r>
      </w:hyperlink>
    </w:p>
    <w:p w14:paraId="77A4F135" w14:textId="5EADC212" w:rsidR="00F133AC" w:rsidRDefault="000C3A8A">
      <w:pPr>
        <w:pStyle w:val="TOC3"/>
        <w:rPr>
          <w:rFonts w:eastAsiaTheme="minorEastAsia" w:cstheme="minorBidi"/>
          <w:noProof/>
          <w:sz w:val="22"/>
          <w:szCs w:val="22"/>
          <w:lang w:val="en-US"/>
        </w:rPr>
      </w:pPr>
      <w:hyperlink w:anchor="_Toc38478152" w:history="1">
        <w:r w:rsidR="00F133AC" w:rsidRPr="003705DD">
          <w:rPr>
            <w:rStyle w:val="Hyperlink"/>
            <w:noProof/>
            <w:lang w:val="en-GB"/>
          </w:rPr>
          <w:t>6.3.3.</w:t>
        </w:r>
        <w:r w:rsidR="00F133AC">
          <w:rPr>
            <w:rFonts w:eastAsiaTheme="minorEastAsia" w:cstheme="minorBidi"/>
            <w:noProof/>
            <w:sz w:val="22"/>
            <w:szCs w:val="22"/>
            <w:lang w:val="en-US"/>
          </w:rPr>
          <w:tab/>
        </w:r>
        <w:r w:rsidR="00F133AC" w:rsidRPr="003705DD">
          <w:rPr>
            <w:rStyle w:val="Hyperlink"/>
            <w:noProof/>
            <w:lang w:val="en-GB"/>
          </w:rPr>
          <w:t>LIST</w:t>
        </w:r>
        <w:r w:rsidR="00F133AC">
          <w:rPr>
            <w:noProof/>
            <w:webHidden/>
          </w:rPr>
          <w:tab/>
        </w:r>
        <w:r w:rsidR="00F133AC">
          <w:rPr>
            <w:noProof/>
            <w:webHidden/>
          </w:rPr>
          <w:fldChar w:fldCharType="begin"/>
        </w:r>
        <w:r w:rsidR="00F133AC">
          <w:rPr>
            <w:noProof/>
            <w:webHidden/>
          </w:rPr>
          <w:instrText xml:space="preserve"> PAGEREF _Toc38478152 \h </w:instrText>
        </w:r>
        <w:r w:rsidR="00F133AC">
          <w:rPr>
            <w:noProof/>
            <w:webHidden/>
          </w:rPr>
        </w:r>
        <w:r w:rsidR="00F133AC">
          <w:rPr>
            <w:noProof/>
            <w:webHidden/>
          </w:rPr>
          <w:fldChar w:fldCharType="separate"/>
        </w:r>
        <w:r w:rsidR="00F133AC">
          <w:rPr>
            <w:noProof/>
            <w:webHidden/>
          </w:rPr>
          <w:t>23</w:t>
        </w:r>
        <w:r w:rsidR="00F133AC">
          <w:rPr>
            <w:noProof/>
            <w:webHidden/>
          </w:rPr>
          <w:fldChar w:fldCharType="end"/>
        </w:r>
      </w:hyperlink>
    </w:p>
    <w:p w14:paraId="0DC66FB3" w14:textId="08EA8329" w:rsidR="00F133AC" w:rsidRDefault="000C3A8A">
      <w:pPr>
        <w:pStyle w:val="TOC3"/>
        <w:rPr>
          <w:rFonts w:eastAsiaTheme="minorEastAsia" w:cstheme="minorBidi"/>
          <w:noProof/>
          <w:sz w:val="22"/>
          <w:szCs w:val="22"/>
          <w:lang w:val="en-US"/>
        </w:rPr>
      </w:pPr>
      <w:hyperlink w:anchor="_Toc38478153" w:history="1">
        <w:r w:rsidR="00F133AC" w:rsidRPr="003705DD">
          <w:rPr>
            <w:rStyle w:val="Hyperlink"/>
            <w:noProof/>
            <w:lang w:val="en-GB"/>
          </w:rPr>
          <w:t>6.3.4.</w:t>
        </w:r>
        <w:r w:rsidR="00F133AC">
          <w:rPr>
            <w:rFonts w:eastAsiaTheme="minorEastAsia" w:cstheme="minorBidi"/>
            <w:noProof/>
            <w:sz w:val="22"/>
            <w:szCs w:val="22"/>
            <w:lang w:val="en-US"/>
          </w:rPr>
          <w:tab/>
        </w:r>
        <w:r w:rsidR="00F133AC" w:rsidRPr="003705DD">
          <w:rPr>
            <w:rStyle w:val="Hyperlink"/>
            <w:noProof/>
            <w:lang w:val="en-GB"/>
          </w:rPr>
          <w:t>ECC</w:t>
        </w:r>
        <w:r w:rsidR="00F133AC">
          <w:rPr>
            <w:noProof/>
            <w:webHidden/>
          </w:rPr>
          <w:tab/>
        </w:r>
        <w:r w:rsidR="00F133AC">
          <w:rPr>
            <w:noProof/>
            <w:webHidden/>
          </w:rPr>
          <w:fldChar w:fldCharType="begin"/>
        </w:r>
        <w:r w:rsidR="00F133AC">
          <w:rPr>
            <w:noProof/>
            <w:webHidden/>
          </w:rPr>
          <w:instrText xml:space="preserve"> PAGEREF _Toc38478153 \h </w:instrText>
        </w:r>
        <w:r w:rsidR="00F133AC">
          <w:rPr>
            <w:noProof/>
            <w:webHidden/>
          </w:rPr>
        </w:r>
        <w:r w:rsidR="00F133AC">
          <w:rPr>
            <w:noProof/>
            <w:webHidden/>
          </w:rPr>
          <w:fldChar w:fldCharType="separate"/>
        </w:r>
        <w:r w:rsidR="00F133AC">
          <w:rPr>
            <w:noProof/>
            <w:webHidden/>
          </w:rPr>
          <w:t>23</w:t>
        </w:r>
        <w:r w:rsidR="00F133AC">
          <w:rPr>
            <w:noProof/>
            <w:webHidden/>
          </w:rPr>
          <w:fldChar w:fldCharType="end"/>
        </w:r>
      </w:hyperlink>
    </w:p>
    <w:p w14:paraId="10B7D9CE" w14:textId="241CB60F" w:rsidR="00F133AC" w:rsidRDefault="000C3A8A">
      <w:pPr>
        <w:pStyle w:val="TOC2"/>
        <w:rPr>
          <w:rFonts w:eastAsiaTheme="minorEastAsia" w:cstheme="minorBidi"/>
          <w:bCs w:val="0"/>
          <w:sz w:val="22"/>
          <w:lang w:val="en-US"/>
        </w:rPr>
      </w:pPr>
      <w:hyperlink w:anchor="_Toc38478154" w:history="1">
        <w:r w:rsidR="00F133AC" w:rsidRPr="003705DD">
          <w:rPr>
            <w:rStyle w:val="Hyperlink"/>
            <w:lang w:val="en-GB"/>
          </w:rPr>
          <w:t>6.4.</w:t>
        </w:r>
        <w:r w:rsidR="00F133AC">
          <w:rPr>
            <w:rFonts w:eastAsiaTheme="minorEastAsia" w:cstheme="minorBidi"/>
            <w:bCs w:val="0"/>
            <w:sz w:val="22"/>
            <w:lang w:val="en-US"/>
          </w:rPr>
          <w:tab/>
        </w:r>
        <w:r w:rsidR="00F133AC" w:rsidRPr="003705DD">
          <w:rPr>
            <w:rStyle w:val="Hyperlink"/>
            <w:lang w:val="en-GB"/>
          </w:rPr>
          <w:t>MessageIdentifier message</w:t>
        </w:r>
        <w:r w:rsidR="00F133AC">
          <w:rPr>
            <w:webHidden/>
          </w:rPr>
          <w:tab/>
        </w:r>
        <w:r w:rsidR="00F133AC">
          <w:rPr>
            <w:webHidden/>
          </w:rPr>
          <w:fldChar w:fldCharType="begin"/>
        </w:r>
        <w:r w:rsidR="00F133AC">
          <w:rPr>
            <w:webHidden/>
          </w:rPr>
          <w:instrText xml:space="preserve"> PAGEREF _Toc38478154 \h </w:instrText>
        </w:r>
        <w:r w:rsidR="00F133AC">
          <w:rPr>
            <w:webHidden/>
          </w:rPr>
        </w:r>
        <w:r w:rsidR="00F133AC">
          <w:rPr>
            <w:webHidden/>
          </w:rPr>
          <w:fldChar w:fldCharType="separate"/>
        </w:r>
        <w:r w:rsidR="00F133AC">
          <w:rPr>
            <w:webHidden/>
          </w:rPr>
          <w:t>23</w:t>
        </w:r>
        <w:r w:rsidR="00F133AC">
          <w:rPr>
            <w:webHidden/>
          </w:rPr>
          <w:fldChar w:fldCharType="end"/>
        </w:r>
      </w:hyperlink>
    </w:p>
    <w:p w14:paraId="42AAFACB" w14:textId="782B7B04" w:rsidR="00121734" w:rsidRPr="00E2631A" w:rsidRDefault="000B32A6" w:rsidP="0064120C">
      <w:pPr>
        <w:pStyle w:val="Title"/>
        <w:rPr>
          <w:noProof w:val="0"/>
          <w:lang w:val="en-GB"/>
        </w:rPr>
      </w:pPr>
      <w:r w:rsidRPr="00E2631A">
        <w:rPr>
          <w:noProof w:val="0"/>
          <w:lang w:val="en-GB"/>
        </w:rPr>
        <w:fldChar w:fldCharType="end"/>
      </w:r>
      <w:r w:rsidR="0064120C" w:rsidRPr="00E2631A">
        <w:rPr>
          <w:noProof w:val="0"/>
          <w:lang w:val="en-GB"/>
        </w:rPr>
        <w:t>Table of figures</w:t>
      </w:r>
    </w:p>
    <w:p w14:paraId="7AB084EA" w14:textId="77777777" w:rsidR="00E73142" w:rsidRDefault="00621231">
      <w:pPr>
        <w:pStyle w:val="TableofFigures"/>
        <w:tabs>
          <w:tab w:val="right" w:leader="dot" w:pos="9628"/>
        </w:tabs>
        <w:rPr>
          <w:rFonts w:eastAsiaTheme="minorEastAsia" w:cstheme="minorBidi"/>
          <w:noProof/>
          <w:sz w:val="22"/>
          <w:szCs w:val="22"/>
          <w:lang w:eastAsia="cs-CZ"/>
        </w:rPr>
      </w:pPr>
      <w:r w:rsidRPr="00E2631A">
        <w:rPr>
          <w:lang w:val="en-GB" w:eastAsia="cs-CZ"/>
        </w:rPr>
        <w:fldChar w:fldCharType="begin"/>
      </w:r>
      <w:r w:rsidRPr="00E2631A">
        <w:rPr>
          <w:lang w:val="en-GB" w:eastAsia="cs-CZ"/>
        </w:rPr>
        <w:instrText xml:space="preserve"> TOC \h \z \c "Figure" </w:instrText>
      </w:r>
      <w:r w:rsidRPr="00E2631A">
        <w:rPr>
          <w:lang w:val="en-GB" w:eastAsia="cs-CZ"/>
        </w:rPr>
        <w:fldChar w:fldCharType="separate"/>
      </w:r>
      <w:bookmarkStart w:id="8" w:name="_Toc15385803"/>
      <w:bookmarkStart w:id="9" w:name="_Toc15386858"/>
      <w:bookmarkStart w:id="10" w:name="_Toc15388638"/>
      <w:bookmarkStart w:id="11" w:name="_Toc15385804"/>
      <w:bookmarkStart w:id="12" w:name="_Toc15386859"/>
      <w:bookmarkStart w:id="13" w:name="_Toc15388639"/>
      <w:bookmarkStart w:id="14" w:name="_Toc15385805"/>
      <w:bookmarkStart w:id="15" w:name="_Toc15386860"/>
      <w:bookmarkStart w:id="16" w:name="_Toc15388640"/>
      <w:bookmarkStart w:id="17" w:name="_Toc15385806"/>
      <w:bookmarkStart w:id="18" w:name="_Toc15386861"/>
      <w:bookmarkStart w:id="19" w:name="_Toc15388641"/>
      <w:bookmarkStart w:id="20" w:name="_Toc15385807"/>
      <w:bookmarkStart w:id="21" w:name="_Toc15386862"/>
      <w:bookmarkStart w:id="22" w:name="_Toc1538864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73142" w:rsidRPr="001A0D01">
        <w:rPr>
          <w:rStyle w:val="Hyperlink"/>
          <w:noProof/>
        </w:rPr>
        <w:fldChar w:fldCharType="begin"/>
      </w:r>
      <w:r w:rsidR="00E73142" w:rsidRPr="001A0D01">
        <w:rPr>
          <w:rStyle w:val="Hyperlink"/>
          <w:noProof/>
        </w:rPr>
        <w:instrText xml:space="preserve"> </w:instrText>
      </w:r>
      <w:r w:rsidR="00E73142">
        <w:rPr>
          <w:noProof/>
        </w:rPr>
        <w:instrText>HYPERLINK \l "_Toc32330815"</w:instrText>
      </w:r>
      <w:r w:rsidR="00E73142" w:rsidRPr="001A0D01">
        <w:rPr>
          <w:rStyle w:val="Hyperlink"/>
          <w:noProof/>
        </w:rPr>
        <w:instrText xml:space="preserve"> </w:instrText>
      </w:r>
      <w:r w:rsidR="00E73142" w:rsidRPr="001A0D01">
        <w:rPr>
          <w:rStyle w:val="Hyperlink"/>
          <w:noProof/>
        </w:rPr>
        <w:fldChar w:fldCharType="separate"/>
      </w:r>
      <w:r w:rsidR="00E73142" w:rsidRPr="001A0D01">
        <w:rPr>
          <w:rStyle w:val="Hyperlink"/>
          <w:noProof/>
          <w:lang w:val="en-GB"/>
        </w:rPr>
        <w:t>Figure 1 - Logical schema of communication between external and national domain</w:t>
      </w:r>
      <w:r w:rsidR="00E73142">
        <w:rPr>
          <w:noProof/>
          <w:webHidden/>
        </w:rPr>
        <w:tab/>
      </w:r>
      <w:r w:rsidR="00E73142">
        <w:rPr>
          <w:noProof/>
          <w:webHidden/>
        </w:rPr>
        <w:fldChar w:fldCharType="begin"/>
      </w:r>
      <w:r w:rsidR="00E73142">
        <w:rPr>
          <w:noProof/>
          <w:webHidden/>
        </w:rPr>
        <w:instrText xml:space="preserve"> PAGEREF _Toc32330815 \h </w:instrText>
      </w:r>
      <w:r w:rsidR="00E73142">
        <w:rPr>
          <w:noProof/>
          <w:webHidden/>
        </w:rPr>
      </w:r>
      <w:r w:rsidR="00E73142">
        <w:rPr>
          <w:noProof/>
          <w:webHidden/>
        </w:rPr>
        <w:fldChar w:fldCharType="separate"/>
      </w:r>
      <w:r w:rsidR="00E73142">
        <w:rPr>
          <w:noProof/>
          <w:webHidden/>
        </w:rPr>
        <w:t>4</w:t>
      </w:r>
      <w:r w:rsidR="00E73142">
        <w:rPr>
          <w:noProof/>
          <w:webHidden/>
        </w:rPr>
        <w:fldChar w:fldCharType="end"/>
      </w:r>
      <w:r w:rsidR="00E73142" w:rsidRPr="001A0D01">
        <w:rPr>
          <w:rStyle w:val="Hyperlink"/>
          <w:noProof/>
        </w:rPr>
        <w:fldChar w:fldCharType="end"/>
      </w:r>
    </w:p>
    <w:p w14:paraId="60E808CE" w14:textId="77777777" w:rsidR="00E73142" w:rsidRDefault="000C3A8A">
      <w:pPr>
        <w:pStyle w:val="TableofFigures"/>
        <w:tabs>
          <w:tab w:val="right" w:leader="dot" w:pos="9628"/>
        </w:tabs>
        <w:rPr>
          <w:rFonts w:eastAsiaTheme="minorEastAsia" w:cstheme="minorBidi"/>
          <w:noProof/>
          <w:sz w:val="22"/>
          <w:szCs w:val="22"/>
          <w:lang w:eastAsia="cs-CZ"/>
        </w:rPr>
      </w:pPr>
      <w:hyperlink w:anchor="_Toc32330816" w:history="1">
        <w:r w:rsidR="00E73142" w:rsidRPr="001A0D01">
          <w:rPr>
            <w:rStyle w:val="Hyperlink"/>
            <w:noProof/>
            <w:lang w:val="en-GB"/>
          </w:rPr>
          <w:t>Figure 2 - general overview of one business case processing</w:t>
        </w:r>
        <w:r w:rsidR="00E73142">
          <w:rPr>
            <w:noProof/>
            <w:webHidden/>
          </w:rPr>
          <w:tab/>
        </w:r>
        <w:r w:rsidR="00E73142">
          <w:rPr>
            <w:noProof/>
            <w:webHidden/>
          </w:rPr>
          <w:fldChar w:fldCharType="begin"/>
        </w:r>
        <w:r w:rsidR="00E73142">
          <w:rPr>
            <w:noProof/>
            <w:webHidden/>
          </w:rPr>
          <w:instrText xml:space="preserve"> PAGEREF _Toc32330816 \h </w:instrText>
        </w:r>
        <w:r w:rsidR="00E73142">
          <w:rPr>
            <w:noProof/>
            <w:webHidden/>
          </w:rPr>
        </w:r>
        <w:r w:rsidR="00E73142">
          <w:rPr>
            <w:noProof/>
            <w:webHidden/>
          </w:rPr>
          <w:fldChar w:fldCharType="separate"/>
        </w:r>
        <w:r w:rsidR="00E73142">
          <w:rPr>
            <w:noProof/>
            <w:webHidden/>
          </w:rPr>
          <w:t>6</w:t>
        </w:r>
        <w:r w:rsidR="00E73142">
          <w:rPr>
            <w:noProof/>
            <w:webHidden/>
          </w:rPr>
          <w:fldChar w:fldCharType="end"/>
        </w:r>
      </w:hyperlink>
    </w:p>
    <w:p w14:paraId="40A6B428" w14:textId="77777777" w:rsidR="00E73142" w:rsidRDefault="000C3A8A">
      <w:pPr>
        <w:pStyle w:val="TableofFigures"/>
        <w:tabs>
          <w:tab w:val="right" w:leader="dot" w:pos="9628"/>
        </w:tabs>
        <w:rPr>
          <w:rFonts w:eastAsiaTheme="minorEastAsia" w:cstheme="minorBidi"/>
          <w:noProof/>
          <w:sz w:val="22"/>
          <w:szCs w:val="22"/>
          <w:lang w:eastAsia="cs-CZ"/>
        </w:rPr>
      </w:pPr>
      <w:hyperlink w:anchor="_Toc32330817" w:history="1">
        <w:r w:rsidR="00E73142" w:rsidRPr="001A0D01">
          <w:rPr>
            <w:rStyle w:val="Hyperlink"/>
            <w:noProof/>
            <w:lang w:val="en-GB"/>
          </w:rPr>
          <w:t>Figure 3 - Incoming message processing</w:t>
        </w:r>
        <w:r w:rsidR="00E73142">
          <w:rPr>
            <w:noProof/>
            <w:webHidden/>
          </w:rPr>
          <w:tab/>
        </w:r>
        <w:r w:rsidR="00E73142">
          <w:rPr>
            <w:noProof/>
            <w:webHidden/>
          </w:rPr>
          <w:fldChar w:fldCharType="begin"/>
        </w:r>
        <w:r w:rsidR="00E73142">
          <w:rPr>
            <w:noProof/>
            <w:webHidden/>
          </w:rPr>
          <w:instrText xml:space="preserve"> PAGEREF _Toc32330817 \h </w:instrText>
        </w:r>
        <w:r w:rsidR="00E73142">
          <w:rPr>
            <w:noProof/>
            <w:webHidden/>
          </w:rPr>
        </w:r>
        <w:r w:rsidR="00E73142">
          <w:rPr>
            <w:noProof/>
            <w:webHidden/>
          </w:rPr>
          <w:fldChar w:fldCharType="separate"/>
        </w:r>
        <w:r w:rsidR="00E73142">
          <w:rPr>
            <w:noProof/>
            <w:webHidden/>
          </w:rPr>
          <w:t>7</w:t>
        </w:r>
        <w:r w:rsidR="00E73142">
          <w:rPr>
            <w:noProof/>
            <w:webHidden/>
          </w:rPr>
          <w:fldChar w:fldCharType="end"/>
        </w:r>
      </w:hyperlink>
    </w:p>
    <w:p w14:paraId="565A3CE5" w14:textId="77777777" w:rsidR="00E73142" w:rsidRDefault="000C3A8A">
      <w:pPr>
        <w:pStyle w:val="TableofFigures"/>
        <w:tabs>
          <w:tab w:val="right" w:leader="dot" w:pos="9628"/>
        </w:tabs>
        <w:rPr>
          <w:rFonts w:eastAsiaTheme="minorEastAsia" w:cstheme="minorBidi"/>
          <w:noProof/>
          <w:sz w:val="22"/>
          <w:szCs w:val="22"/>
          <w:lang w:eastAsia="cs-CZ"/>
        </w:rPr>
      </w:pPr>
      <w:hyperlink w:anchor="_Toc32330818" w:history="1">
        <w:r w:rsidR="00E73142" w:rsidRPr="001A0D01">
          <w:rPr>
            <w:rStyle w:val="Hyperlink"/>
            <w:noProof/>
            <w:lang w:val="en-GB"/>
          </w:rPr>
          <w:t>Figure 4 - Poll message processing</w:t>
        </w:r>
        <w:r w:rsidR="00E73142">
          <w:rPr>
            <w:noProof/>
            <w:webHidden/>
          </w:rPr>
          <w:tab/>
        </w:r>
        <w:r w:rsidR="00E73142">
          <w:rPr>
            <w:noProof/>
            <w:webHidden/>
          </w:rPr>
          <w:fldChar w:fldCharType="begin"/>
        </w:r>
        <w:r w:rsidR="00E73142">
          <w:rPr>
            <w:noProof/>
            <w:webHidden/>
          </w:rPr>
          <w:instrText xml:space="preserve"> PAGEREF _Toc32330818 \h </w:instrText>
        </w:r>
        <w:r w:rsidR="00E73142">
          <w:rPr>
            <w:noProof/>
            <w:webHidden/>
          </w:rPr>
        </w:r>
        <w:r w:rsidR="00E73142">
          <w:rPr>
            <w:noProof/>
            <w:webHidden/>
          </w:rPr>
          <w:fldChar w:fldCharType="separate"/>
        </w:r>
        <w:r w:rsidR="00E73142">
          <w:rPr>
            <w:noProof/>
            <w:webHidden/>
          </w:rPr>
          <w:t>8</w:t>
        </w:r>
        <w:r w:rsidR="00E73142">
          <w:rPr>
            <w:noProof/>
            <w:webHidden/>
          </w:rPr>
          <w:fldChar w:fldCharType="end"/>
        </w:r>
      </w:hyperlink>
    </w:p>
    <w:p w14:paraId="5EDEF947" w14:textId="77777777" w:rsidR="00E73142" w:rsidRDefault="000C3A8A">
      <w:pPr>
        <w:pStyle w:val="TableofFigures"/>
        <w:tabs>
          <w:tab w:val="right" w:leader="dot" w:pos="9628"/>
        </w:tabs>
        <w:rPr>
          <w:rFonts w:eastAsiaTheme="minorEastAsia" w:cstheme="minorBidi"/>
          <w:noProof/>
          <w:sz w:val="22"/>
          <w:szCs w:val="22"/>
          <w:lang w:eastAsia="cs-CZ"/>
        </w:rPr>
      </w:pPr>
      <w:hyperlink w:anchor="_Toc32330819" w:history="1">
        <w:r w:rsidR="00E73142" w:rsidRPr="001A0D01">
          <w:rPr>
            <w:rStyle w:val="Hyperlink"/>
            <w:noProof/>
            <w:lang w:val="en-GB"/>
          </w:rPr>
          <w:t>Figure 5 - Message delivering</w:t>
        </w:r>
        <w:r w:rsidR="00E73142">
          <w:rPr>
            <w:noProof/>
            <w:webHidden/>
          </w:rPr>
          <w:tab/>
        </w:r>
        <w:r w:rsidR="00E73142">
          <w:rPr>
            <w:noProof/>
            <w:webHidden/>
          </w:rPr>
          <w:fldChar w:fldCharType="begin"/>
        </w:r>
        <w:r w:rsidR="00E73142">
          <w:rPr>
            <w:noProof/>
            <w:webHidden/>
          </w:rPr>
          <w:instrText xml:space="preserve"> PAGEREF _Toc32330819 \h </w:instrText>
        </w:r>
        <w:r w:rsidR="00E73142">
          <w:rPr>
            <w:noProof/>
            <w:webHidden/>
          </w:rPr>
        </w:r>
        <w:r w:rsidR="00E73142">
          <w:rPr>
            <w:noProof/>
            <w:webHidden/>
          </w:rPr>
          <w:fldChar w:fldCharType="separate"/>
        </w:r>
        <w:r w:rsidR="00E73142">
          <w:rPr>
            <w:noProof/>
            <w:webHidden/>
          </w:rPr>
          <w:t>9</w:t>
        </w:r>
        <w:r w:rsidR="00E73142">
          <w:rPr>
            <w:noProof/>
            <w:webHidden/>
          </w:rPr>
          <w:fldChar w:fldCharType="end"/>
        </w:r>
      </w:hyperlink>
    </w:p>
    <w:p w14:paraId="2B0DFBB3" w14:textId="77777777" w:rsidR="00E73142" w:rsidRDefault="000C3A8A">
      <w:pPr>
        <w:pStyle w:val="TableofFigures"/>
        <w:tabs>
          <w:tab w:val="right" w:leader="dot" w:pos="9628"/>
        </w:tabs>
        <w:rPr>
          <w:rFonts w:eastAsiaTheme="minorEastAsia" w:cstheme="minorBidi"/>
          <w:noProof/>
          <w:sz w:val="22"/>
          <w:szCs w:val="22"/>
          <w:lang w:eastAsia="cs-CZ"/>
        </w:rPr>
      </w:pPr>
      <w:hyperlink w:anchor="_Toc32330820" w:history="1">
        <w:r w:rsidR="00E73142" w:rsidRPr="001A0D01">
          <w:rPr>
            <w:rStyle w:val="Hyperlink"/>
            <w:noProof/>
            <w:lang w:val="en-GB"/>
          </w:rPr>
          <w:t>Figure 6 - Message confirmation</w:t>
        </w:r>
        <w:r w:rsidR="00E73142">
          <w:rPr>
            <w:noProof/>
            <w:webHidden/>
          </w:rPr>
          <w:tab/>
        </w:r>
        <w:r w:rsidR="00E73142">
          <w:rPr>
            <w:noProof/>
            <w:webHidden/>
          </w:rPr>
          <w:fldChar w:fldCharType="begin"/>
        </w:r>
        <w:r w:rsidR="00E73142">
          <w:rPr>
            <w:noProof/>
            <w:webHidden/>
          </w:rPr>
          <w:instrText xml:space="preserve"> PAGEREF _Toc32330820 \h </w:instrText>
        </w:r>
        <w:r w:rsidR="00E73142">
          <w:rPr>
            <w:noProof/>
            <w:webHidden/>
          </w:rPr>
        </w:r>
        <w:r w:rsidR="00E73142">
          <w:rPr>
            <w:noProof/>
            <w:webHidden/>
          </w:rPr>
          <w:fldChar w:fldCharType="separate"/>
        </w:r>
        <w:r w:rsidR="00E73142">
          <w:rPr>
            <w:noProof/>
            <w:webHidden/>
          </w:rPr>
          <w:t>10</w:t>
        </w:r>
        <w:r w:rsidR="00E73142">
          <w:rPr>
            <w:noProof/>
            <w:webHidden/>
          </w:rPr>
          <w:fldChar w:fldCharType="end"/>
        </w:r>
      </w:hyperlink>
    </w:p>
    <w:p w14:paraId="7DE9D42F" w14:textId="04ABCA1F" w:rsidR="00AC47DF" w:rsidRPr="00E2631A" w:rsidRDefault="00621231" w:rsidP="009248EC">
      <w:pPr>
        <w:pStyle w:val="AQNadpis1"/>
        <w:rPr>
          <w:lang w:val="en-GB"/>
        </w:rPr>
      </w:pPr>
      <w:r w:rsidRPr="00E2631A">
        <w:rPr>
          <w:lang w:val="en-GB" w:eastAsia="cs-CZ"/>
        </w:rPr>
        <w:lastRenderedPageBreak/>
        <w:fldChar w:fldCharType="end"/>
      </w:r>
      <w:bookmarkStart w:id="23" w:name="_Toc38478126"/>
      <w:r w:rsidR="00137E8A">
        <w:rPr>
          <w:lang w:val="en-GB"/>
        </w:rPr>
        <w:t>Executive summary</w:t>
      </w:r>
      <w:bookmarkEnd w:id="23"/>
    </w:p>
    <w:p w14:paraId="4E66275C" w14:textId="05FE60FA" w:rsidR="001A5BF9" w:rsidRDefault="001A5BF9" w:rsidP="00952284">
      <w:pPr>
        <w:rPr>
          <w:lang w:val="en-GB"/>
        </w:rPr>
      </w:pPr>
      <w:r w:rsidRPr="001A5BF9">
        <w:rPr>
          <w:lang w:val="en-GB"/>
        </w:rPr>
        <w:t>This document is created as result of Activities related to Result 7: Electronic Customs Clearance Gateway of the EU funded project on “Implementation of the New Computerised Transit System (EuropeAid/139139/IH/SER/ME – Re-launch). The document is related to accepted ECC Gateway Func</w:t>
      </w:r>
      <w:r w:rsidR="004244F5">
        <w:rPr>
          <w:lang w:val="en-GB"/>
        </w:rPr>
        <w:t>t</w:t>
      </w:r>
      <w:r w:rsidRPr="001A5BF9">
        <w:rPr>
          <w:lang w:val="en-GB"/>
        </w:rPr>
        <w:t>ional and Technical Specification.</w:t>
      </w:r>
    </w:p>
    <w:p w14:paraId="5CF627E7" w14:textId="1188B1AE" w:rsidR="00540AD7" w:rsidRDefault="00540AD7" w:rsidP="00952284">
      <w:pPr>
        <w:rPr>
          <w:lang w:val="en-GB"/>
        </w:rPr>
      </w:pPr>
      <w:r>
        <w:rPr>
          <w:lang w:val="en-GB"/>
        </w:rPr>
        <w:t>Th</w:t>
      </w:r>
      <w:r w:rsidR="00063B26">
        <w:rPr>
          <w:lang w:val="en-GB"/>
        </w:rPr>
        <w:t>e</w:t>
      </w:r>
      <w:r>
        <w:rPr>
          <w:lang w:val="en-GB"/>
        </w:rPr>
        <w:t xml:space="preserve"> document describes </w:t>
      </w:r>
      <w:r w:rsidR="000914E8">
        <w:rPr>
          <w:lang w:val="en-GB"/>
        </w:rPr>
        <w:t>the functions</w:t>
      </w:r>
      <w:r w:rsidR="00F133AC">
        <w:rPr>
          <w:lang w:val="en-GB"/>
        </w:rPr>
        <w:t xml:space="preserve"> of </w:t>
      </w:r>
      <w:r w:rsidR="00A9182D">
        <w:rPr>
          <w:lang w:val="en-GB"/>
        </w:rPr>
        <w:t xml:space="preserve">Electronic Customs </w:t>
      </w:r>
      <w:r w:rsidR="00591252">
        <w:rPr>
          <w:lang w:val="en-GB"/>
        </w:rPr>
        <w:t xml:space="preserve">Clearance Gateway (ECC GW) for </w:t>
      </w:r>
      <w:r w:rsidR="00341D6F">
        <w:rPr>
          <w:lang w:val="en-GB"/>
        </w:rPr>
        <w:t xml:space="preserve">external users. It is part of </w:t>
      </w:r>
      <w:r w:rsidR="00895E24">
        <w:rPr>
          <w:lang w:val="en-GB"/>
        </w:rPr>
        <w:t xml:space="preserve">project </w:t>
      </w:r>
      <w:r w:rsidR="00341D6F">
        <w:rPr>
          <w:lang w:val="en-GB"/>
        </w:rPr>
        <w:t>delivery result 7, activity 7.4</w:t>
      </w:r>
      <w:r w:rsidR="00EE7148">
        <w:rPr>
          <w:lang w:val="en-GB"/>
        </w:rPr>
        <w:t xml:space="preserve"> defined by Inception report</w:t>
      </w:r>
      <w:r w:rsidR="00341D6F">
        <w:rPr>
          <w:lang w:val="en-GB"/>
        </w:rPr>
        <w:t>.</w:t>
      </w:r>
    </w:p>
    <w:p w14:paraId="345A3161" w14:textId="0AB85734" w:rsidR="000B7578" w:rsidRDefault="00952284" w:rsidP="00952284">
      <w:pPr>
        <w:rPr>
          <w:lang w:val="en-GB"/>
        </w:rPr>
      </w:pPr>
      <w:r>
        <w:rPr>
          <w:lang w:val="en-GB"/>
        </w:rPr>
        <w:t xml:space="preserve">ECC GW provides secure interface for communication between </w:t>
      </w:r>
      <w:r w:rsidRPr="00E2631A">
        <w:rPr>
          <w:lang w:val="en-GB"/>
        </w:rPr>
        <w:t xml:space="preserve">Montenegrin Customs Administration (MCA) and external subjects (mainly economic operators, i.e. traders, declarants). It allows external subject to communicate with MCA in real time. </w:t>
      </w:r>
      <w:r>
        <w:rPr>
          <w:lang w:val="en-GB"/>
        </w:rPr>
        <w:t>The interface is implemented using various standard protocols and standards (</w:t>
      </w:r>
      <w:r w:rsidR="000B7578">
        <w:rPr>
          <w:lang w:val="en-GB"/>
        </w:rPr>
        <w:t xml:space="preserve">HTTPS, </w:t>
      </w:r>
      <w:r>
        <w:rPr>
          <w:lang w:val="en-GB"/>
        </w:rPr>
        <w:t xml:space="preserve">SOAP, XMLDSIG, </w:t>
      </w:r>
      <w:proofErr w:type="spellStart"/>
      <w:r>
        <w:rPr>
          <w:lang w:val="en-GB"/>
        </w:rPr>
        <w:t>XAdES</w:t>
      </w:r>
      <w:proofErr w:type="spellEnd"/>
      <w:r>
        <w:rPr>
          <w:lang w:val="en-GB"/>
        </w:rPr>
        <w:t>). Apart from transport fun</w:t>
      </w:r>
      <w:r w:rsidR="000B7578">
        <w:rPr>
          <w:lang w:val="en-GB"/>
        </w:rPr>
        <w:t>ctionality ECC GW also:</w:t>
      </w:r>
    </w:p>
    <w:p w14:paraId="1B5006C1" w14:textId="52D6DB8F" w:rsidR="000B7578" w:rsidRDefault="000B7578" w:rsidP="000B7578">
      <w:pPr>
        <w:pStyle w:val="ListParagraph"/>
        <w:numPr>
          <w:ilvl w:val="0"/>
          <w:numId w:val="44"/>
        </w:numPr>
        <w:rPr>
          <w:lang w:val="en-GB"/>
        </w:rPr>
      </w:pPr>
      <w:r>
        <w:rPr>
          <w:lang w:val="en-GB"/>
        </w:rPr>
        <w:t>verifies</w:t>
      </w:r>
      <w:r w:rsidRPr="000B7578">
        <w:rPr>
          <w:lang w:val="en-GB"/>
        </w:rPr>
        <w:t xml:space="preserve"> the integrity of</w:t>
      </w:r>
      <w:r w:rsidR="00952284" w:rsidRPr="000B7578">
        <w:rPr>
          <w:lang w:val="en-GB"/>
        </w:rPr>
        <w:t xml:space="preserve"> transferred data </w:t>
      </w:r>
      <w:r w:rsidRPr="000B7578">
        <w:rPr>
          <w:lang w:val="en-GB"/>
        </w:rPr>
        <w:t>(using digital signatures created by using of qualified certificates)</w:t>
      </w:r>
    </w:p>
    <w:p w14:paraId="3CF9202F" w14:textId="17B1DDFC" w:rsidR="00952284" w:rsidRPr="000B7578" w:rsidRDefault="000B7578" w:rsidP="000B7578">
      <w:pPr>
        <w:pStyle w:val="ListParagraph"/>
        <w:numPr>
          <w:ilvl w:val="0"/>
          <w:numId w:val="44"/>
        </w:numPr>
        <w:rPr>
          <w:lang w:val="en-GB"/>
        </w:rPr>
      </w:pPr>
      <w:r>
        <w:rPr>
          <w:lang w:val="en-GB"/>
        </w:rPr>
        <w:t>performs validation against list of known certificates assigned to user which is sending the data</w:t>
      </w:r>
      <w:r w:rsidRPr="000B7578">
        <w:rPr>
          <w:lang w:val="en-GB"/>
        </w:rPr>
        <w:t xml:space="preserve"> </w:t>
      </w:r>
    </w:p>
    <w:p w14:paraId="3292B4EE" w14:textId="7FF6647B" w:rsidR="001317D9" w:rsidRPr="00E2631A" w:rsidRDefault="000B7578" w:rsidP="00695F00">
      <w:pPr>
        <w:pStyle w:val="ListParagraph"/>
        <w:rPr>
          <w:lang w:val="en-GB"/>
        </w:rPr>
      </w:pPr>
      <w:r>
        <w:rPr>
          <w:lang w:val="en-GB"/>
        </w:rPr>
        <w:t>c</w:t>
      </w:r>
      <w:r w:rsidR="001317D9" w:rsidRPr="00E2631A">
        <w:rPr>
          <w:lang w:val="en-GB"/>
        </w:rPr>
        <w:t xml:space="preserve">ommunication between external domain </w:t>
      </w:r>
      <w:r>
        <w:rPr>
          <w:lang w:val="en-GB"/>
        </w:rPr>
        <w:t xml:space="preserve">(declarants) </w:t>
      </w:r>
      <w:r w:rsidR="001317D9" w:rsidRPr="00E2631A">
        <w:rPr>
          <w:lang w:val="en-GB"/>
        </w:rPr>
        <w:t xml:space="preserve">and ECC GW use https protocol, so all communication </w:t>
      </w:r>
      <w:r>
        <w:rPr>
          <w:lang w:val="en-GB"/>
        </w:rPr>
        <w:t>is</w:t>
      </w:r>
      <w:r w:rsidR="001317D9" w:rsidRPr="00E2631A">
        <w:rPr>
          <w:lang w:val="en-GB"/>
        </w:rPr>
        <w:t xml:space="preserve"> encrypted at transport-level</w:t>
      </w:r>
    </w:p>
    <w:p w14:paraId="4133DEB6" w14:textId="6466E12C" w:rsidR="001317D9" w:rsidRPr="00E2631A" w:rsidRDefault="000B7578" w:rsidP="00695F00">
      <w:pPr>
        <w:pStyle w:val="ListParagraph"/>
        <w:rPr>
          <w:lang w:val="en-GB"/>
        </w:rPr>
      </w:pPr>
      <w:r>
        <w:rPr>
          <w:lang w:val="en-GB"/>
        </w:rPr>
        <w:t>because</w:t>
      </w:r>
      <w:r w:rsidR="0081397C" w:rsidRPr="00E2631A">
        <w:rPr>
          <w:lang w:val="en-GB"/>
        </w:rPr>
        <w:t xml:space="preserve"> business data itself lacks the </w:t>
      </w:r>
      <w:r w:rsidR="00CF4DAF" w:rsidRPr="00E2631A">
        <w:rPr>
          <w:lang w:val="en-GB"/>
        </w:rPr>
        <w:t xml:space="preserve">information required to successfully process them in ECC GW, the data itself </w:t>
      </w:r>
      <w:r>
        <w:rPr>
          <w:lang w:val="en-GB"/>
        </w:rPr>
        <w:t>are</w:t>
      </w:r>
      <w:r w:rsidR="00CF4DAF" w:rsidRPr="00E2631A">
        <w:rPr>
          <w:lang w:val="en-GB"/>
        </w:rPr>
        <w:t xml:space="preserve"> encapsulated in </w:t>
      </w:r>
      <w:r w:rsidR="007E0F4D" w:rsidRPr="00E2631A">
        <w:rPr>
          <w:lang w:val="en-GB"/>
        </w:rPr>
        <w:t>another XML message</w:t>
      </w:r>
      <w:r w:rsidR="00CF4DAF" w:rsidRPr="00E2631A">
        <w:rPr>
          <w:lang w:val="en-GB"/>
        </w:rPr>
        <w:t xml:space="preserve"> (ECC envelope). </w:t>
      </w:r>
      <w:r w:rsidR="007E0F4D" w:rsidRPr="00E2631A">
        <w:rPr>
          <w:lang w:val="en-GB"/>
        </w:rPr>
        <w:t>ECC</w:t>
      </w:r>
      <w:r w:rsidR="00CF4DAF" w:rsidRPr="00E2631A">
        <w:rPr>
          <w:lang w:val="en-GB"/>
        </w:rPr>
        <w:t xml:space="preserve"> envelope will contain all the required parameters to successfully transfer the message</w:t>
      </w:r>
    </w:p>
    <w:p w14:paraId="6B6931A2" w14:textId="77777777" w:rsidR="005E4B46" w:rsidRPr="00E2631A" w:rsidRDefault="005E4B46" w:rsidP="00020C59">
      <w:pPr>
        <w:pStyle w:val="ListParagraph"/>
        <w:numPr>
          <w:ilvl w:val="0"/>
          <w:numId w:val="0"/>
        </w:numPr>
        <w:ind w:left="1440"/>
        <w:rPr>
          <w:lang w:val="en-GB"/>
        </w:rPr>
      </w:pPr>
    </w:p>
    <w:p w14:paraId="3DA1FD93" w14:textId="13CF9AB4" w:rsidR="00B20B0A" w:rsidRPr="00E2631A" w:rsidRDefault="007E0C70" w:rsidP="00B20B0A">
      <w:pPr>
        <w:keepNext/>
        <w:spacing w:before="0" w:after="0"/>
        <w:jc w:val="center"/>
        <w:rPr>
          <w:lang w:val="en-GB"/>
        </w:rPr>
      </w:pPr>
      <w:r>
        <w:rPr>
          <w:noProof/>
          <w:lang w:eastAsia="cs-CZ"/>
        </w:rPr>
        <w:lastRenderedPageBreak/>
        <mc:AlternateContent>
          <mc:Choice Requires="wps">
            <w:drawing>
              <wp:anchor distT="0" distB="0" distL="114300" distR="114300" simplePos="0" relativeHeight="251665408" behindDoc="0" locked="0" layoutInCell="1" allowOverlap="1" wp14:anchorId="1E6EA0E4" wp14:editId="12091FC6">
                <wp:simplePos x="0" y="0"/>
                <wp:positionH relativeFrom="column">
                  <wp:posOffset>1746979</wp:posOffset>
                </wp:positionH>
                <wp:positionV relativeFrom="paragraph">
                  <wp:posOffset>1257979</wp:posOffset>
                </wp:positionV>
                <wp:extent cx="546534" cy="253497"/>
                <wp:effectExtent l="0" t="0" r="25400" b="13335"/>
                <wp:wrapNone/>
                <wp:docPr id="1" name="Textové pole 1"/>
                <wp:cNvGraphicFramePr/>
                <a:graphic xmlns:a="http://schemas.openxmlformats.org/drawingml/2006/main">
                  <a:graphicData uri="http://schemas.microsoft.com/office/word/2010/wordprocessingShape">
                    <wps:wsp>
                      <wps:cNvSpPr txBox="1"/>
                      <wps:spPr>
                        <a:xfrm>
                          <a:off x="0" y="0"/>
                          <a:ext cx="546534" cy="253497"/>
                        </a:xfrm>
                        <a:prstGeom prst="rect">
                          <a:avLst/>
                        </a:prstGeom>
                        <a:solidFill>
                          <a:schemeClr val="lt1"/>
                        </a:solidFill>
                        <a:ln w="6350">
                          <a:solidFill>
                            <a:prstClr val="black"/>
                          </a:solidFill>
                        </a:ln>
                      </wps:spPr>
                      <wps:txbx>
                        <w:txbxContent>
                          <w:p w14:paraId="0C7A3B6A" w14:textId="42E7976E" w:rsidR="00AD4213" w:rsidRPr="007E0C70" w:rsidRDefault="00AD4213" w:rsidP="007E0C70">
                            <w:pPr>
                              <w:spacing w:before="0" w:after="0"/>
                              <w:rPr>
                                <w:sz w:val="10"/>
                              </w:rPr>
                            </w:pPr>
                            <w:r w:rsidRPr="007E0C70">
                              <w:rPr>
                                <w:sz w:val="10"/>
                              </w:rPr>
                              <w:t>External Web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1E6EA0E4" id="_x0000_t202" coordsize="21600,21600" o:spt="202" path="m,l,21600r21600,l21600,xe">
                <v:stroke joinstyle="miter"/>
                <v:path gradientshapeok="t" o:connecttype="rect"/>
              </v:shapetype>
              <v:shape id="Textové pole 1" o:spid="_x0000_s1026" type="#_x0000_t202" style="position:absolute;left:0;text-align:left;margin-left:137.55pt;margin-top:99.05pt;width:43.05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" fillcolor="white [3201]" strokeweight=".5pt">
                <v:textbox>
                  <w:txbxContent>
                    <w:p w14:paraId="0C7A3B6A" w14:textId="42E7976E" w:rsidR="00AD4213" w:rsidRPr="007E0C70" w:rsidRDefault="00AD4213" w:rsidP="007E0C70">
                      <w:pPr>
                        <w:spacing w:before="0" w:after="0"/>
                        <w:rPr>
                          <w:sz w:val="10"/>
                        </w:rPr>
                      </w:pPr>
                      <w:r w:rsidRPr="007E0C70">
                        <w:rPr>
                          <w:sz w:val="10"/>
                        </w:rPr>
                        <w:t>External Web Client</w:t>
                      </w:r>
                    </w:p>
                  </w:txbxContent>
                </v:textbox>
              </v:shape>
            </w:pict>
          </mc:Fallback>
        </mc:AlternateContent>
      </w:r>
      <w:r w:rsidR="00335B3E" w:rsidRPr="00E2631A">
        <w:rPr>
          <w:lang w:val="en-GB"/>
        </w:rPr>
        <w:object w:dxaOrig="9976" w:dyaOrig="7245" w14:anchorId="08ED18FF">
          <v:shape id="_x0000_i1029" type="#_x0000_t75" alt="" style="width:468pt;height:341.25pt;mso-width-percent:0;mso-height-percent:0;mso-width-percent:0;mso-height-percent:0" o:ole="">
            <v:imagedata r:id="rId16" o:title=""/>
          </v:shape>
          <o:OLEObject Type="Embed" ProgID="Visio.Drawing.11" ShapeID="_x0000_i1029" DrawAspect="Content" ObjectID="_1705308749" r:id="rId17"/>
        </w:object>
      </w:r>
    </w:p>
    <w:p w14:paraId="0A89D5A2" w14:textId="77777777" w:rsidR="00B20B0A" w:rsidRPr="00E2631A" w:rsidRDefault="00B20B0A" w:rsidP="00B20B0A">
      <w:pPr>
        <w:pStyle w:val="Caption"/>
        <w:rPr>
          <w:lang w:val="en-GB"/>
        </w:rPr>
      </w:pPr>
      <w:bookmarkStart w:id="24" w:name="_Toc32330815"/>
      <w:r w:rsidRPr="00E2631A">
        <w:rPr>
          <w:lang w:val="en-GB"/>
        </w:rPr>
        <w:t xml:space="preserve">Figure </w:t>
      </w:r>
      <w:r w:rsidRPr="00E2631A">
        <w:rPr>
          <w:lang w:val="en-GB"/>
        </w:rPr>
        <w:fldChar w:fldCharType="begin"/>
      </w:r>
      <w:r w:rsidRPr="00E2631A">
        <w:rPr>
          <w:lang w:val="en-GB"/>
        </w:rPr>
        <w:instrText xml:space="preserve"> SEQ Figure \* ARABIC </w:instrText>
      </w:r>
      <w:r w:rsidRPr="00E2631A">
        <w:rPr>
          <w:lang w:val="en-GB"/>
        </w:rPr>
        <w:fldChar w:fldCharType="separate"/>
      </w:r>
      <w:r w:rsidR="00E73142">
        <w:rPr>
          <w:noProof/>
          <w:lang w:val="en-GB"/>
        </w:rPr>
        <w:t>1</w:t>
      </w:r>
      <w:r w:rsidRPr="00E2631A">
        <w:rPr>
          <w:lang w:val="en-GB"/>
        </w:rPr>
        <w:fldChar w:fldCharType="end"/>
      </w:r>
      <w:r w:rsidRPr="00E2631A">
        <w:rPr>
          <w:lang w:val="en-GB"/>
        </w:rPr>
        <w:t xml:space="preserve"> - Logical schema of communication between external and national domain</w:t>
      </w:r>
      <w:bookmarkEnd w:id="24"/>
    </w:p>
    <w:p w14:paraId="630A389B" w14:textId="59D94706" w:rsidR="00E71769" w:rsidRPr="00E2631A" w:rsidRDefault="002B1D46" w:rsidP="00020C59">
      <w:pPr>
        <w:pStyle w:val="ListParagraph"/>
        <w:numPr>
          <w:ilvl w:val="0"/>
          <w:numId w:val="38"/>
        </w:numPr>
        <w:rPr>
          <w:lang w:val="en-GB"/>
        </w:rPr>
      </w:pPr>
      <w:r w:rsidRPr="00E2631A">
        <w:rPr>
          <w:lang w:val="en-GB"/>
        </w:rPr>
        <w:br w:type="page"/>
      </w:r>
    </w:p>
    <w:p w14:paraId="1A2A8A45" w14:textId="77777777" w:rsidR="00E71769" w:rsidRPr="00E2631A" w:rsidRDefault="00E71769" w:rsidP="007863F7">
      <w:pPr>
        <w:pStyle w:val="AQNadpis1"/>
        <w:rPr>
          <w:lang w:val="en-GB"/>
        </w:rPr>
      </w:pPr>
      <w:bookmarkStart w:id="25" w:name="_Toc38478127"/>
      <w:r w:rsidRPr="00E2631A">
        <w:rPr>
          <w:lang w:val="en-GB"/>
        </w:rPr>
        <w:lastRenderedPageBreak/>
        <w:t>ECC GW functions</w:t>
      </w:r>
      <w:bookmarkEnd w:id="25"/>
    </w:p>
    <w:p w14:paraId="6D074B7C" w14:textId="77777777" w:rsidR="001E3608" w:rsidRPr="00E2631A" w:rsidRDefault="001E3608" w:rsidP="001E3608">
      <w:pPr>
        <w:rPr>
          <w:lang w:val="en-GB"/>
        </w:rPr>
      </w:pPr>
      <w:r w:rsidRPr="00E2631A">
        <w:rPr>
          <w:lang w:val="en-GB"/>
        </w:rPr>
        <w:t>In all subsequent scenarios, where a communication on external ECC GW interface between ECC GW and external user is mentioned, it from technical point of view means communication through ECC GW proxy hosted on ESB platform, replicating 1:1 external ECC GW interface and ensuring additional network security measures.</w:t>
      </w:r>
    </w:p>
    <w:p w14:paraId="4BE7CCC2" w14:textId="493FAD20" w:rsidR="001E3608" w:rsidRPr="00E2631A" w:rsidRDefault="001E3608" w:rsidP="001E3608">
      <w:pPr>
        <w:rPr>
          <w:lang w:val="en-GB"/>
        </w:rPr>
      </w:pPr>
      <w:r w:rsidRPr="00E2631A">
        <w:rPr>
          <w:lang w:val="en-GB"/>
        </w:rPr>
        <w:t>All attributes, referred for authentication and authorization of external users and used by ECC GW (</w:t>
      </w:r>
      <w:proofErr w:type="spellStart"/>
      <w:r w:rsidRPr="00E2631A">
        <w:rPr>
          <w:lang w:val="en-GB"/>
        </w:rPr>
        <w:t>CommunicationAuthorizationID</w:t>
      </w:r>
      <w:proofErr w:type="spellEnd"/>
      <w:r w:rsidRPr="00E2631A">
        <w:rPr>
          <w:lang w:val="en-GB"/>
        </w:rPr>
        <w:t>, Poll password, X509 certificates), are defined in related Communication Authorizations registered in AMS system</w:t>
      </w:r>
      <w:r w:rsidR="000B7578">
        <w:rPr>
          <w:lang w:val="en-GB"/>
        </w:rPr>
        <w:t xml:space="preserve"> (out of scope of this documentation)</w:t>
      </w:r>
      <w:r w:rsidRPr="00E2631A">
        <w:rPr>
          <w:lang w:val="en-GB"/>
        </w:rPr>
        <w:t>.</w:t>
      </w:r>
    </w:p>
    <w:p w14:paraId="16A6F9EF" w14:textId="77777777" w:rsidR="00FD6FB8" w:rsidRPr="00E2631A" w:rsidRDefault="00FD6FB8" w:rsidP="00695F00">
      <w:pPr>
        <w:pStyle w:val="AQNadpis2"/>
        <w:rPr>
          <w:lang w:val="en-GB"/>
        </w:rPr>
      </w:pPr>
      <w:bookmarkStart w:id="26" w:name="_Toc38478128"/>
      <w:r w:rsidRPr="00E2631A">
        <w:rPr>
          <w:lang w:val="en-GB"/>
        </w:rPr>
        <w:t>General overview of one business case processing</w:t>
      </w:r>
      <w:bookmarkEnd w:id="26"/>
    </w:p>
    <w:p w14:paraId="1ECEF5EE" w14:textId="77777777" w:rsidR="00293258" w:rsidRPr="00E2631A" w:rsidRDefault="00293258" w:rsidP="00293258">
      <w:pPr>
        <w:rPr>
          <w:lang w:val="en-GB"/>
        </w:rPr>
      </w:pPr>
      <w:r w:rsidRPr="00E2631A">
        <w:rPr>
          <w:lang w:val="en-GB"/>
        </w:rPr>
        <w:t>The simplest business case consists of these steps:</w:t>
      </w:r>
    </w:p>
    <w:p w14:paraId="04BD7678" w14:textId="40B42FD3" w:rsidR="00293258" w:rsidRPr="00E2631A" w:rsidRDefault="00293258" w:rsidP="00695F00">
      <w:pPr>
        <w:pStyle w:val="ListParagraph"/>
        <w:numPr>
          <w:ilvl w:val="0"/>
          <w:numId w:val="34"/>
        </w:numPr>
        <w:rPr>
          <w:lang w:val="en-GB"/>
        </w:rPr>
      </w:pPr>
      <w:r w:rsidRPr="00E2631A">
        <w:rPr>
          <w:lang w:val="en-GB"/>
        </w:rPr>
        <w:t xml:space="preserve">External user sends the ECC envelope with message </w:t>
      </w:r>
      <w:r w:rsidR="000B7578">
        <w:rPr>
          <w:lang w:val="en-GB"/>
        </w:rPr>
        <w:t xml:space="preserve">(SEND functionality) </w:t>
      </w:r>
      <w:r w:rsidRPr="00E2631A">
        <w:rPr>
          <w:lang w:val="en-GB"/>
        </w:rPr>
        <w:t>which initiates business case (for example the message which lodges the declaration is sent)</w:t>
      </w:r>
      <w:r w:rsidR="00A92019" w:rsidRPr="00E2631A">
        <w:rPr>
          <w:lang w:val="en-GB"/>
        </w:rPr>
        <w:t xml:space="preserve"> and receives ACK response</w:t>
      </w:r>
    </w:p>
    <w:p w14:paraId="73768640" w14:textId="77777777" w:rsidR="00293258" w:rsidRPr="00E2631A" w:rsidRDefault="000031F2" w:rsidP="00695F00">
      <w:pPr>
        <w:pStyle w:val="ListParagraph"/>
        <w:numPr>
          <w:ilvl w:val="0"/>
          <w:numId w:val="34"/>
        </w:numPr>
        <w:rPr>
          <w:lang w:val="en-GB"/>
        </w:rPr>
      </w:pPr>
      <w:r w:rsidRPr="00E2631A">
        <w:rPr>
          <w:lang w:val="en-GB"/>
        </w:rPr>
        <w:t>External user periodically polls the ECC gateway in order to get the list of messages to be retrieved</w:t>
      </w:r>
    </w:p>
    <w:p w14:paraId="250928FB" w14:textId="277B4FE1" w:rsidR="000031F2" w:rsidRPr="00E2631A" w:rsidRDefault="000031F2" w:rsidP="00695F00">
      <w:pPr>
        <w:pStyle w:val="ListParagraph"/>
        <w:numPr>
          <w:ilvl w:val="0"/>
          <w:numId w:val="34"/>
        </w:numPr>
        <w:rPr>
          <w:lang w:val="en-GB"/>
        </w:rPr>
      </w:pPr>
      <w:r w:rsidRPr="00E2631A">
        <w:rPr>
          <w:lang w:val="en-GB"/>
        </w:rPr>
        <w:t xml:space="preserve">When ECC gateway sends non-empty list of messages waiting for delivery as response to </w:t>
      </w:r>
      <w:r w:rsidR="000B7578">
        <w:rPr>
          <w:lang w:val="en-GB"/>
        </w:rPr>
        <w:t>POLL</w:t>
      </w:r>
      <w:r w:rsidRPr="00E2631A">
        <w:rPr>
          <w:lang w:val="en-GB"/>
        </w:rPr>
        <w:t xml:space="preserve"> message, external user performs DELIVER and CONFIRM (in this order) to all of them</w:t>
      </w:r>
      <w:r w:rsidR="006436F6" w:rsidRPr="00E2631A">
        <w:rPr>
          <w:lang w:val="en-GB"/>
        </w:rPr>
        <w:t>, so the messages are delivered (DELIVER) and subsequently removed (CONFIRM) from queue of waiting messages</w:t>
      </w:r>
    </w:p>
    <w:p w14:paraId="6B75F607" w14:textId="77777777" w:rsidR="00FD6FB8" w:rsidRPr="00E2631A" w:rsidRDefault="00FD6FB8" w:rsidP="00293258">
      <w:pPr>
        <w:keepNext/>
        <w:jc w:val="center"/>
        <w:rPr>
          <w:lang w:val="en-GB"/>
        </w:rPr>
      </w:pPr>
      <w:r w:rsidRPr="00E2631A">
        <w:rPr>
          <w:noProof/>
          <w:lang w:eastAsia="cs-CZ"/>
        </w:rPr>
        <w:lastRenderedPageBreak/>
        <w:drawing>
          <wp:inline distT="0" distB="0" distL="0" distR="0" wp14:anchorId="0AE49BD2" wp14:editId="7F3A8F11">
            <wp:extent cx="5105399" cy="4543425"/>
            <wp:effectExtent l="0" t="0" r="63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all process.png"/>
                    <pic:cNvPicPr/>
                  </pic:nvPicPr>
                  <pic:blipFill>
                    <a:blip r:embed="rId18">
                      <a:extLst>
                        <a:ext uri="{28A0092B-C50C-407E-A947-70E740481C1C}">
                          <a14:useLocalDpi xmlns:a14="http://schemas.microsoft.com/office/drawing/2010/main" val="0"/>
                        </a:ext>
                      </a:extLst>
                    </a:blip>
                    <a:stretch>
                      <a:fillRect/>
                    </a:stretch>
                  </pic:blipFill>
                  <pic:spPr>
                    <a:xfrm>
                      <a:off x="0" y="0"/>
                      <a:ext cx="5105399" cy="4543425"/>
                    </a:xfrm>
                    <a:prstGeom prst="rect">
                      <a:avLst/>
                    </a:prstGeom>
                  </pic:spPr>
                </pic:pic>
              </a:graphicData>
            </a:graphic>
          </wp:inline>
        </w:drawing>
      </w:r>
    </w:p>
    <w:p w14:paraId="276C6A5F" w14:textId="77777777" w:rsidR="00B51CCC" w:rsidRPr="00E2631A" w:rsidRDefault="00FD6FB8" w:rsidP="00B20B0A">
      <w:pPr>
        <w:pStyle w:val="Caption"/>
        <w:rPr>
          <w:lang w:val="en-GB"/>
        </w:rPr>
      </w:pPr>
      <w:bookmarkStart w:id="27" w:name="_Toc32330816"/>
      <w:r w:rsidRPr="00E2631A">
        <w:rPr>
          <w:lang w:val="en-GB"/>
        </w:rPr>
        <w:t xml:space="preserve">Figure </w:t>
      </w:r>
      <w:r w:rsidRPr="00E2631A">
        <w:rPr>
          <w:lang w:val="en-GB"/>
        </w:rPr>
        <w:fldChar w:fldCharType="begin"/>
      </w:r>
      <w:r w:rsidRPr="00E2631A">
        <w:rPr>
          <w:lang w:val="en-GB"/>
        </w:rPr>
        <w:instrText xml:space="preserve"> SEQ Figure \* ARABIC </w:instrText>
      </w:r>
      <w:r w:rsidRPr="00E2631A">
        <w:rPr>
          <w:lang w:val="en-GB"/>
        </w:rPr>
        <w:fldChar w:fldCharType="separate"/>
      </w:r>
      <w:r w:rsidR="00E73142">
        <w:rPr>
          <w:noProof/>
          <w:lang w:val="en-GB"/>
        </w:rPr>
        <w:t>2</w:t>
      </w:r>
      <w:r w:rsidRPr="00E2631A">
        <w:rPr>
          <w:lang w:val="en-GB"/>
        </w:rPr>
        <w:fldChar w:fldCharType="end"/>
      </w:r>
      <w:r w:rsidRPr="00E2631A">
        <w:rPr>
          <w:lang w:val="en-GB"/>
        </w:rPr>
        <w:t xml:space="preserve"> - general overview</w:t>
      </w:r>
      <w:r w:rsidR="00A92019" w:rsidRPr="00E2631A">
        <w:rPr>
          <w:lang w:val="en-GB"/>
        </w:rPr>
        <w:t xml:space="preserve"> of one business case processing</w:t>
      </w:r>
      <w:bookmarkEnd w:id="27"/>
    </w:p>
    <w:p w14:paraId="46DC79CE" w14:textId="73DE3668" w:rsidR="000B7578" w:rsidRPr="000B7578" w:rsidRDefault="000B7578" w:rsidP="000B7578">
      <w:pPr>
        <w:pStyle w:val="AQNadpis2"/>
        <w:rPr>
          <w:lang w:val="en-GB"/>
        </w:rPr>
      </w:pPr>
      <w:bookmarkStart w:id="28" w:name="_Toc38478129"/>
      <w:r>
        <w:rPr>
          <w:lang w:val="en-GB"/>
        </w:rPr>
        <w:t>Incoming message processing (SEND)</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39"/>
        <w:gridCol w:w="8089"/>
      </w:tblGrid>
      <w:tr w:rsidR="0010346B" w:rsidRPr="00E2631A" w14:paraId="739EB930" w14:textId="77777777" w:rsidTr="00827FC7">
        <w:trPr>
          <w:tblHeader/>
          <w:jc w:val="center"/>
        </w:trPr>
        <w:tc>
          <w:tcPr>
            <w:tcW w:w="1539" w:type="dxa"/>
            <w:shd w:val="clear" w:color="auto" w:fill="17365D"/>
            <w:vAlign w:val="center"/>
          </w:tcPr>
          <w:p w14:paraId="0CEA0E21" w14:textId="77777777" w:rsidR="0010346B" w:rsidRPr="00E2631A" w:rsidRDefault="0010346B" w:rsidP="00974300">
            <w:pPr>
              <w:rPr>
                <w:b/>
                <w:bCs/>
                <w:lang w:val="en-GB"/>
              </w:rPr>
            </w:pPr>
          </w:p>
        </w:tc>
        <w:tc>
          <w:tcPr>
            <w:tcW w:w="8089" w:type="dxa"/>
            <w:shd w:val="clear" w:color="auto" w:fill="17365D"/>
            <w:vAlign w:val="center"/>
          </w:tcPr>
          <w:p w14:paraId="0A2CCC1A" w14:textId="77777777" w:rsidR="0010346B" w:rsidRPr="00E2631A" w:rsidRDefault="008236B1" w:rsidP="00974300">
            <w:pPr>
              <w:rPr>
                <w:b/>
                <w:bCs/>
                <w:lang w:val="en-GB"/>
              </w:rPr>
            </w:pPr>
            <w:r w:rsidRPr="00E2631A">
              <w:rPr>
                <w:b/>
                <w:bCs/>
                <w:lang w:val="en-GB"/>
              </w:rPr>
              <w:t>Incoming message processing</w:t>
            </w:r>
          </w:p>
        </w:tc>
      </w:tr>
      <w:tr w:rsidR="0010346B" w:rsidRPr="00E2631A" w14:paraId="0023DFA4" w14:textId="77777777" w:rsidTr="00827FC7">
        <w:trPr>
          <w:jc w:val="center"/>
        </w:trPr>
        <w:tc>
          <w:tcPr>
            <w:tcW w:w="1539" w:type="dxa"/>
            <w:shd w:val="clear" w:color="auto" w:fill="DBE5F1"/>
            <w:vAlign w:val="center"/>
          </w:tcPr>
          <w:p w14:paraId="2B336C09" w14:textId="77777777" w:rsidR="0010346B" w:rsidRPr="00E2631A" w:rsidRDefault="0010346B" w:rsidP="00974300">
            <w:pPr>
              <w:rPr>
                <w:b/>
                <w:bCs/>
                <w:lang w:val="en-GB"/>
              </w:rPr>
            </w:pPr>
            <w:r w:rsidRPr="00E2631A">
              <w:rPr>
                <w:b/>
                <w:bCs/>
                <w:lang w:val="en-GB"/>
              </w:rPr>
              <w:t>Description:</w:t>
            </w:r>
          </w:p>
        </w:tc>
        <w:tc>
          <w:tcPr>
            <w:tcW w:w="8089" w:type="dxa"/>
            <w:tcBorders>
              <w:bottom w:val="single" w:sz="4" w:space="0" w:color="auto"/>
            </w:tcBorders>
            <w:shd w:val="clear" w:color="auto" w:fill="FFFFFF"/>
            <w:vAlign w:val="center"/>
          </w:tcPr>
          <w:p w14:paraId="6EC46A03" w14:textId="4D4A1CB4" w:rsidR="0010346B" w:rsidRPr="00E2631A" w:rsidRDefault="008236B1" w:rsidP="000B7578">
            <w:pPr>
              <w:rPr>
                <w:lang w:val="en-GB"/>
              </w:rPr>
            </w:pPr>
            <w:r w:rsidRPr="00E2631A">
              <w:rPr>
                <w:lang w:val="en-GB"/>
              </w:rPr>
              <w:t xml:space="preserve">ECC GW receives the </w:t>
            </w:r>
            <w:r w:rsidR="00315140" w:rsidRPr="00E2631A">
              <w:rPr>
                <w:lang w:val="en-GB"/>
              </w:rPr>
              <w:t>ECC envelope</w:t>
            </w:r>
            <w:r w:rsidRPr="00E2631A">
              <w:rPr>
                <w:lang w:val="en-GB"/>
              </w:rPr>
              <w:t xml:space="preserve"> from external</w:t>
            </w:r>
            <w:r w:rsidR="00315140" w:rsidRPr="00E2631A">
              <w:rPr>
                <w:lang w:val="en-GB"/>
              </w:rPr>
              <w:t>. The ECC envelope encapsulates various business messages to be transfer</w:t>
            </w:r>
            <w:r w:rsidR="001D31F9" w:rsidRPr="00E2631A">
              <w:rPr>
                <w:lang w:val="en-GB"/>
              </w:rPr>
              <w:t>r</w:t>
            </w:r>
            <w:r w:rsidR="00315140" w:rsidRPr="00E2631A">
              <w:rPr>
                <w:lang w:val="en-GB"/>
              </w:rPr>
              <w:t>ed</w:t>
            </w:r>
            <w:r w:rsidR="00A83A97" w:rsidRPr="00E2631A">
              <w:rPr>
                <w:lang w:val="en-GB"/>
              </w:rPr>
              <w:t xml:space="preserve"> to MCA</w:t>
            </w:r>
          </w:p>
        </w:tc>
      </w:tr>
      <w:tr w:rsidR="0010346B" w:rsidRPr="00E2631A" w14:paraId="4BD3CC73" w14:textId="77777777" w:rsidTr="00827FC7">
        <w:trPr>
          <w:jc w:val="center"/>
        </w:trPr>
        <w:tc>
          <w:tcPr>
            <w:tcW w:w="1539" w:type="dxa"/>
            <w:shd w:val="clear" w:color="auto" w:fill="DBE5F1"/>
            <w:vAlign w:val="center"/>
          </w:tcPr>
          <w:p w14:paraId="7B475571" w14:textId="77777777" w:rsidR="0010346B" w:rsidRPr="00E2631A" w:rsidRDefault="0010346B" w:rsidP="00974300">
            <w:pPr>
              <w:rPr>
                <w:b/>
                <w:bCs/>
                <w:lang w:val="en-GB"/>
              </w:rPr>
            </w:pPr>
            <w:r w:rsidRPr="00E2631A">
              <w:rPr>
                <w:b/>
                <w:bCs/>
                <w:lang w:val="en-GB"/>
              </w:rPr>
              <w:t>Scenario(s):</w:t>
            </w:r>
          </w:p>
        </w:tc>
        <w:tc>
          <w:tcPr>
            <w:tcW w:w="8089" w:type="dxa"/>
            <w:shd w:val="clear" w:color="auto" w:fill="auto"/>
            <w:vAlign w:val="center"/>
          </w:tcPr>
          <w:p w14:paraId="7AA5B919" w14:textId="2F3C0AC6" w:rsidR="0010346B" w:rsidRPr="00E2631A" w:rsidRDefault="008236B1" w:rsidP="00974300">
            <w:pPr>
              <w:rPr>
                <w:b/>
                <w:lang w:val="en-GB"/>
              </w:rPr>
            </w:pPr>
            <w:r w:rsidRPr="00E2631A">
              <w:rPr>
                <w:b/>
                <w:lang w:val="en-GB"/>
              </w:rPr>
              <w:t>Basic scenario</w:t>
            </w:r>
            <w:r w:rsidR="006E15A6" w:rsidRPr="00E2631A">
              <w:rPr>
                <w:b/>
                <w:lang w:val="en-GB"/>
              </w:rPr>
              <w:t xml:space="preserve"> (message is successfully received)</w:t>
            </w:r>
            <w:r w:rsidR="00305AC0" w:rsidRPr="00E2631A">
              <w:rPr>
                <w:b/>
                <w:lang w:val="en-GB"/>
              </w:rPr>
              <w:t xml:space="preserve"> – ECC GW </w:t>
            </w:r>
            <w:r w:rsidR="000E7D65">
              <w:rPr>
                <w:b/>
                <w:lang w:val="en-GB"/>
              </w:rPr>
              <w:t xml:space="preserve">component </w:t>
            </w:r>
            <w:r w:rsidR="00305AC0" w:rsidRPr="00E2631A">
              <w:rPr>
                <w:b/>
                <w:lang w:val="en-GB"/>
              </w:rPr>
              <w:t>does th</w:t>
            </w:r>
            <w:r w:rsidR="006E15A6" w:rsidRPr="00E2631A">
              <w:rPr>
                <w:b/>
                <w:lang w:val="en-GB"/>
              </w:rPr>
              <w:t>e</w:t>
            </w:r>
            <w:r w:rsidR="00305AC0" w:rsidRPr="00E2631A">
              <w:rPr>
                <w:b/>
                <w:lang w:val="en-GB"/>
              </w:rPr>
              <w:t>s</w:t>
            </w:r>
            <w:r w:rsidR="006E15A6" w:rsidRPr="00E2631A">
              <w:rPr>
                <w:b/>
                <w:lang w:val="en-GB"/>
              </w:rPr>
              <w:t>e</w:t>
            </w:r>
            <w:r w:rsidR="00305AC0" w:rsidRPr="00E2631A">
              <w:rPr>
                <w:b/>
                <w:lang w:val="en-GB"/>
              </w:rPr>
              <w:t xml:space="preserve"> steps</w:t>
            </w:r>
            <w:r w:rsidRPr="00E2631A">
              <w:rPr>
                <w:b/>
                <w:lang w:val="en-GB"/>
              </w:rPr>
              <w:t>:</w:t>
            </w:r>
          </w:p>
          <w:p w14:paraId="42BAF5A2" w14:textId="77777777" w:rsidR="008236B1" w:rsidRPr="00E2631A" w:rsidRDefault="00305AC0" w:rsidP="00695F00">
            <w:pPr>
              <w:pStyle w:val="ListParagraph"/>
              <w:numPr>
                <w:ilvl w:val="0"/>
                <w:numId w:val="18"/>
              </w:numPr>
              <w:rPr>
                <w:lang w:val="en-GB"/>
              </w:rPr>
            </w:pPr>
            <w:r w:rsidRPr="00E2631A">
              <w:rPr>
                <w:lang w:val="en-GB"/>
              </w:rPr>
              <w:t>Receives the ECC envelope</w:t>
            </w:r>
          </w:p>
          <w:p w14:paraId="196E23F1" w14:textId="02D3B913" w:rsidR="00305AC0" w:rsidRPr="00E2631A" w:rsidRDefault="00305AC0" w:rsidP="00695F00">
            <w:pPr>
              <w:pStyle w:val="ListParagraph"/>
              <w:numPr>
                <w:ilvl w:val="0"/>
                <w:numId w:val="18"/>
              </w:numPr>
              <w:rPr>
                <w:lang w:val="en-GB"/>
              </w:rPr>
            </w:pPr>
            <w:r w:rsidRPr="00E2631A">
              <w:rPr>
                <w:lang w:val="en-GB"/>
              </w:rPr>
              <w:t>Verifies the envelope against its XSD</w:t>
            </w:r>
            <w:r w:rsidR="000B7578">
              <w:rPr>
                <w:lang w:val="en-GB"/>
              </w:rPr>
              <w:t xml:space="preserve"> (part of documentation)</w:t>
            </w:r>
          </w:p>
          <w:p w14:paraId="31659118" w14:textId="4E51ACCA" w:rsidR="00305AC0" w:rsidRPr="00E2631A" w:rsidRDefault="001C75A9" w:rsidP="00695F00">
            <w:pPr>
              <w:pStyle w:val="ListParagraph"/>
              <w:numPr>
                <w:ilvl w:val="0"/>
                <w:numId w:val="18"/>
              </w:numPr>
              <w:rPr>
                <w:lang w:val="en-GB"/>
              </w:rPr>
            </w:pPr>
            <w:r w:rsidRPr="00E2631A">
              <w:rPr>
                <w:lang w:val="en-GB"/>
              </w:rPr>
              <w:t>V</w:t>
            </w:r>
            <w:r w:rsidR="00305AC0" w:rsidRPr="00E2631A">
              <w:rPr>
                <w:lang w:val="en-GB"/>
              </w:rPr>
              <w:t>erifies digital signature of the message</w:t>
            </w:r>
            <w:r w:rsidR="000B7578">
              <w:rPr>
                <w:lang w:val="en-GB"/>
              </w:rPr>
              <w:t xml:space="preserve"> (using XMLDSIG and </w:t>
            </w:r>
            <w:proofErr w:type="spellStart"/>
            <w:r w:rsidR="000B7578">
              <w:rPr>
                <w:lang w:val="en-GB"/>
              </w:rPr>
              <w:t>XAdES</w:t>
            </w:r>
            <w:proofErr w:type="spellEnd"/>
            <w:r w:rsidR="000B7578">
              <w:rPr>
                <w:lang w:val="en-GB"/>
              </w:rPr>
              <w:t xml:space="preserve"> standards)</w:t>
            </w:r>
          </w:p>
          <w:p w14:paraId="207C1692" w14:textId="5FE7892D" w:rsidR="001C75A9" w:rsidRPr="00E2631A" w:rsidRDefault="001C75A9" w:rsidP="00695F00">
            <w:pPr>
              <w:pStyle w:val="ListParagraph"/>
              <w:numPr>
                <w:ilvl w:val="0"/>
                <w:numId w:val="18"/>
              </w:numPr>
              <w:rPr>
                <w:lang w:val="en-GB"/>
              </w:rPr>
            </w:pPr>
            <w:r w:rsidRPr="00E2631A">
              <w:rPr>
                <w:lang w:val="en-GB"/>
              </w:rPr>
              <w:t xml:space="preserve">Verifies that certificate </w:t>
            </w:r>
            <w:r w:rsidR="000B7578">
              <w:rPr>
                <w:lang w:val="en-GB"/>
              </w:rPr>
              <w:t xml:space="preserve">is valid – i.e. is not expired and </w:t>
            </w:r>
            <w:r w:rsidRPr="00E2631A">
              <w:rPr>
                <w:lang w:val="en-GB"/>
              </w:rPr>
              <w:t xml:space="preserve">was not revoked </w:t>
            </w:r>
            <w:r w:rsidR="000B7578">
              <w:rPr>
                <w:lang w:val="en-GB"/>
              </w:rPr>
              <w:t>(</w:t>
            </w:r>
            <w:r w:rsidRPr="00E2631A">
              <w:rPr>
                <w:lang w:val="en-GB"/>
              </w:rPr>
              <w:t xml:space="preserve">using actual </w:t>
            </w:r>
            <w:r w:rsidR="000C1884" w:rsidRPr="00E2631A">
              <w:rPr>
                <w:lang w:val="en-GB"/>
              </w:rPr>
              <w:t>certificate revocation list (CRL)</w:t>
            </w:r>
            <w:r w:rsidR="000B7578">
              <w:rPr>
                <w:lang w:val="en-GB"/>
              </w:rPr>
              <w:t>)</w:t>
            </w:r>
          </w:p>
          <w:p w14:paraId="20454446" w14:textId="00ADAB09" w:rsidR="001C75A9" w:rsidRPr="00E2631A" w:rsidRDefault="001C75A9" w:rsidP="00695F00">
            <w:pPr>
              <w:pStyle w:val="ListParagraph"/>
              <w:numPr>
                <w:ilvl w:val="0"/>
                <w:numId w:val="18"/>
              </w:numPr>
              <w:rPr>
                <w:lang w:val="en-GB"/>
              </w:rPr>
            </w:pPr>
            <w:r w:rsidRPr="00E2631A">
              <w:rPr>
                <w:lang w:val="en-GB"/>
              </w:rPr>
              <w:t xml:space="preserve">Extracts the encapsulated message and </w:t>
            </w:r>
            <w:r w:rsidR="00827FC7">
              <w:rPr>
                <w:lang w:val="en-GB"/>
              </w:rPr>
              <w:t>forwards</w:t>
            </w:r>
            <w:r w:rsidRPr="00E2631A">
              <w:rPr>
                <w:lang w:val="en-GB"/>
              </w:rPr>
              <w:t xml:space="preserve"> it to </w:t>
            </w:r>
            <w:r w:rsidR="00827FC7">
              <w:rPr>
                <w:lang w:val="en-GB"/>
              </w:rPr>
              <w:t xml:space="preserve">corresponding </w:t>
            </w:r>
            <w:r w:rsidRPr="00E2631A">
              <w:rPr>
                <w:lang w:val="en-GB"/>
              </w:rPr>
              <w:t>national domain application</w:t>
            </w:r>
            <w:r w:rsidR="00827FC7">
              <w:rPr>
                <w:lang w:val="en-GB"/>
              </w:rPr>
              <w:t>.</w:t>
            </w:r>
          </w:p>
          <w:p w14:paraId="1C58F910" w14:textId="21872B26" w:rsidR="001C75A9" w:rsidRPr="00E2631A" w:rsidRDefault="003C0BB1" w:rsidP="00695F00">
            <w:pPr>
              <w:pStyle w:val="ListParagraph"/>
              <w:numPr>
                <w:ilvl w:val="0"/>
                <w:numId w:val="18"/>
              </w:numPr>
              <w:rPr>
                <w:lang w:val="en-GB"/>
              </w:rPr>
            </w:pPr>
            <w:r w:rsidRPr="00E2631A">
              <w:rPr>
                <w:lang w:val="en-GB"/>
              </w:rPr>
              <w:lastRenderedPageBreak/>
              <w:t xml:space="preserve">Synchronously sends the </w:t>
            </w:r>
            <w:r w:rsidR="000C1884" w:rsidRPr="00E2631A">
              <w:rPr>
                <w:lang w:val="en-GB"/>
              </w:rPr>
              <w:t xml:space="preserve">positive </w:t>
            </w:r>
            <w:r w:rsidRPr="00E2631A">
              <w:rPr>
                <w:lang w:val="en-GB"/>
              </w:rPr>
              <w:t xml:space="preserve">acknowledgement message </w:t>
            </w:r>
            <w:r w:rsidR="00315140" w:rsidRPr="00E2631A">
              <w:rPr>
                <w:lang w:val="en-GB"/>
              </w:rPr>
              <w:t xml:space="preserve">(ACK) </w:t>
            </w:r>
            <w:r w:rsidRPr="00E2631A">
              <w:rPr>
                <w:lang w:val="en-GB"/>
              </w:rPr>
              <w:t>back to calling system</w:t>
            </w:r>
          </w:p>
          <w:p w14:paraId="1C57A72B" w14:textId="0284519D" w:rsidR="006E15A6" w:rsidRPr="00E2631A" w:rsidRDefault="006E15A6" w:rsidP="006E15A6">
            <w:pPr>
              <w:rPr>
                <w:b/>
                <w:lang w:val="en-GB"/>
              </w:rPr>
            </w:pPr>
            <w:r w:rsidRPr="00E2631A">
              <w:rPr>
                <w:b/>
                <w:lang w:val="en-GB"/>
              </w:rPr>
              <w:t xml:space="preserve">Alternative scenario (message is rejected) – ECC GW </w:t>
            </w:r>
            <w:r w:rsidR="000E7D65">
              <w:rPr>
                <w:b/>
                <w:lang w:val="en-GB"/>
              </w:rPr>
              <w:t xml:space="preserve">Core component </w:t>
            </w:r>
            <w:r w:rsidRPr="00E2631A">
              <w:rPr>
                <w:b/>
                <w:lang w:val="en-GB"/>
              </w:rPr>
              <w:t>does these steps:</w:t>
            </w:r>
          </w:p>
          <w:p w14:paraId="69B4D39E" w14:textId="77777777" w:rsidR="006E15A6" w:rsidRPr="00E2631A" w:rsidRDefault="000C1884" w:rsidP="00695F00">
            <w:pPr>
              <w:pStyle w:val="ListParagraph"/>
              <w:numPr>
                <w:ilvl w:val="0"/>
                <w:numId w:val="19"/>
              </w:numPr>
              <w:rPr>
                <w:lang w:val="en-GB"/>
              </w:rPr>
            </w:pPr>
            <w:r w:rsidRPr="00E2631A">
              <w:rPr>
                <w:lang w:val="en-GB"/>
              </w:rPr>
              <w:t>Receives the ECC envelope</w:t>
            </w:r>
          </w:p>
          <w:p w14:paraId="59273AAD" w14:textId="77777777" w:rsidR="000C1884" w:rsidRPr="00E2631A" w:rsidRDefault="000C1884" w:rsidP="00695F00">
            <w:pPr>
              <w:pStyle w:val="ListParagraph"/>
              <w:numPr>
                <w:ilvl w:val="0"/>
                <w:numId w:val="19"/>
              </w:numPr>
              <w:rPr>
                <w:lang w:val="en-GB"/>
              </w:rPr>
            </w:pPr>
            <w:r w:rsidRPr="00E2631A">
              <w:rPr>
                <w:lang w:val="en-GB"/>
              </w:rPr>
              <w:t>Either XSD or digital signature or CRL validation fails</w:t>
            </w:r>
          </w:p>
          <w:p w14:paraId="608FA537" w14:textId="77777777" w:rsidR="00827FC7" w:rsidRDefault="00E67BA0" w:rsidP="00827FC7">
            <w:pPr>
              <w:pStyle w:val="ListParagraph"/>
              <w:numPr>
                <w:ilvl w:val="0"/>
                <w:numId w:val="19"/>
              </w:numPr>
              <w:rPr>
                <w:lang w:val="en-GB"/>
              </w:rPr>
            </w:pPr>
            <w:r w:rsidRPr="00E2631A">
              <w:rPr>
                <w:lang w:val="en-GB"/>
              </w:rPr>
              <w:t>Stops f</w:t>
            </w:r>
            <w:r w:rsidR="00865F98" w:rsidRPr="00E2631A">
              <w:rPr>
                <w:lang w:val="en-GB"/>
              </w:rPr>
              <w:t xml:space="preserve">urther processing </w:t>
            </w:r>
          </w:p>
          <w:p w14:paraId="74E68D9E" w14:textId="01C208E6" w:rsidR="000C1884" w:rsidRPr="00E2631A" w:rsidRDefault="000C1884" w:rsidP="00827FC7">
            <w:pPr>
              <w:pStyle w:val="ListParagraph"/>
              <w:numPr>
                <w:ilvl w:val="0"/>
                <w:numId w:val="19"/>
              </w:numPr>
              <w:rPr>
                <w:lang w:val="en-GB"/>
              </w:rPr>
            </w:pPr>
            <w:r w:rsidRPr="00E2631A">
              <w:rPr>
                <w:lang w:val="en-GB"/>
              </w:rPr>
              <w:t xml:space="preserve">Synchronously sends the negative acknowledgement message </w:t>
            </w:r>
            <w:r w:rsidR="00315140" w:rsidRPr="00E2631A">
              <w:rPr>
                <w:lang w:val="en-GB"/>
              </w:rPr>
              <w:t xml:space="preserve">(NACK) </w:t>
            </w:r>
            <w:r w:rsidRPr="00E2631A">
              <w:rPr>
                <w:lang w:val="en-GB"/>
              </w:rPr>
              <w:t>back to calling system</w:t>
            </w:r>
            <w:r w:rsidR="000E7D65">
              <w:rPr>
                <w:lang w:val="en-GB"/>
              </w:rPr>
              <w:t xml:space="preserve"> through security proxy placed on ESB platform</w:t>
            </w:r>
          </w:p>
        </w:tc>
      </w:tr>
    </w:tbl>
    <w:p w14:paraId="79B3678C" w14:textId="77777777" w:rsidR="00F676EC" w:rsidRPr="00E2631A" w:rsidRDefault="00F676EC" w:rsidP="00F676EC">
      <w:pPr>
        <w:keepNext/>
        <w:jc w:val="center"/>
        <w:rPr>
          <w:lang w:val="en-GB"/>
        </w:rPr>
      </w:pPr>
      <w:bookmarkStart w:id="29" w:name="_Ref14956140"/>
      <w:r w:rsidRPr="00E2631A">
        <w:rPr>
          <w:noProof/>
          <w:lang w:eastAsia="cs-CZ"/>
        </w:rPr>
        <w:lastRenderedPageBreak/>
        <w:drawing>
          <wp:inline distT="0" distB="0" distL="0" distR="0" wp14:anchorId="048F7FD5" wp14:editId="1027BD36">
            <wp:extent cx="5105399" cy="3000375"/>
            <wp:effectExtent l="0" t="0" r="63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D.png"/>
                    <pic:cNvPicPr/>
                  </pic:nvPicPr>
                  <pic:blipFill>
                    <a:blip r:embed="rId19">
                      <a:extLst>
                        <a:ext uri="{28A0092B-C50C-407E-A947-70E740481C1C}">
                          <a14:useLocalDpi xmlns:a14="http://schemas.microsoft.com/office/drawing/2010/main" val="0"/>
                        </a:ext>
                      </a:extLst>
                    </a:blip>
                    <a:stretch>
                      <a:fillRect/>
                    </a:stretch>
                  </pic:blipFill>
                  <pic:spPr>
                    <a:xfrm>
                      <a:off x="0" y="0"/>
                      <a:ext cx="5105399" cy="3000375"/>
                    </a:xfrm>
                    <a:prstGeom prst="rect">
                      <a:avLst/>
                    </a:prstGeom>
                  </pic:spPr>
                </pic:pic>
              </a:graphicData>
            </a:graphic>
          </wp:inline>
        </w:drawing>
      </w:r>
    </w:p>
    <w:p w14:paraId="72984FCE" w14:textId="77777777" w:rsidR="006436F6" w:rsidRPr="00E2631A" w:rsidRDefault="00F676EC" w:rsidP="00B20B0A">
      <w:pPr>
        <w:pStyle w:val="Caption"/>
        <w:rPr>
          <w:lang w:val="en-GB"/>
        </w:rPr>
      </w:pPr>
      <w:bookmarkStart w:id="30" w:name="_Toc32330817"/>
      <w:r w:rsidRPr="00E2631A">
        <w:rPr>
          <w:lang w:val="en-GB"/>
        </w:rPr>
        <w:t xml:space="preserve">Figure </w:t>
      </w:r>
      <w:r w:rsidRPr="00E2631A">
        <w:rPr>
          <w:lang w:val="en-GB"/>
        </w:rPr>
        <w:fldChar w:fldCharType="begin"/>
      </w:r>
      <w:r w:rsidRPr="00E2631A">
        <w:rPr>
          <w:lang w:val="en-GB"/>
        </w:rPr>
        <w:instrText xml:space="preserve"> SEQ Figure \* ARABIC </w:instrText>
      </w:r>
      <w:r w:rsidRPr="00E2631A">
        <w:rPr>
          <w:lang w:val="en-GB"/>
        </w:rPr>
        <w:fldChar w:fldCharType="separate"/>
      </w:r>
      <w:r w:rsidR="00E73142">
        <w:rPr>
          <w:noProof/>
          <w:lang w:val="en-GB"/>
        </w:rPr>
        <w:t>3</w:t>
      </w:r>
      <w:r w:rsidRPr="00E2631A">
        <w:rPr>
          <w:lang w:val="en-GB"/>
        </w:rPr>
        <w:fldChar w:fldCharType="end"/>
      </w:r>
      <w:r w:rsidRPr="00E2631A">
        <w:rPr>
          <w:lang w:val="en-GB"/>
        </w:rPr>
        <w:t xml:space="preserve"> - Incoming message processing</w:t>
      </w:r>
      <w:bookmarkEnd w:id="30"/>
    </w:p>
    <w:p w14:paraId="583A8C0B" w14:textId="06D92E34" w:rsidR="002B1D46" w:rsidRPr="00E2631A" w:rsidRDefault="00827FC7" w:rsidP="00695F00">
      <w:pPr>
        <w:pStyle w:val="AQNadpis2"/>
        <w:rPr>
          <w:lang w:val="en-GB"/>
        </w:rPr>
      </w:pPr>
      <w:bookmarkStart w:id="31" w:name="_Ref15383886"/>
      <w:bookmarkStart w:id="32" w:name="_Ref15384648"/>
      <w:bookmarkStart w:id="33" w:name="_Toc38478130"/>
      <w:r>
        <w:rPr>
          <w:lang w:val="en-GB"/>
        </w:rPr>
        <w:t>Polling for new messages (</w:t>
      </w:r>
      <w:bookmarkEnd w:id="29"/>
      <w:bookmarkEnd w:id="31"/>
      <w:bookmarkEnd w:id="32"/>
      <w:r w:rsidR="00406C21">
        <w:rPr>
          <w:lang w:val="en-GB"/>
        </w:rPr>
        <w:t>POLL</w:t>
      </w:r>
      <w:r>
        <w:rPr>
          <w:lang w:val="en-GB"/>
        </w:rPr>
        <w:t>)</w:t>
      </w:r>
      <w:bookmarkEnd w:id="33"/>
    </w:p>
    <w:p w14:paraId="591B65B9" w14:textId="77777777" w:rsidR="00AA3A09" w:rsidRPr="00E2631A" w:rsidRDefault="00AA3A09" w:rsidP="00160892">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38"/>
        <w:gridCol w:w="8090"/>
      </w:tblGrid>
      <w:tr w:rsidR="00E77930" w:rsidRPr="00E2631A" w14:paraId="6030918B" w14:textId="77777777" w:rsidTr="00827FC7">
        <w:trPr>
          <w:tblHeader/>
          <w:jc w:val="center"/>
        </w:trPr>
        <w:tc>
          <w:tcPr>
            <w:tcW w:w="1538" w:type="dxa"/>
            <w:shd w:val="clear" w:color="auto" w:fill="17365D"/>
            <w:vAlign w:val="center"/>
          </w:tcPr>
          <w:p w14:paraId="0B1A6159" w14:textId="77777777" w:rsidR="00E77930" w:rsidRPr="00E2631A" w:rsidRDefault="00E77930" w:rsidP="00974300">
            <w:pPr>
              <w:rPr>
                <w:b/>
                <w:bCs/>
                <w:lang w:val="en-GB"/>
              </w:rPr>
            </w:pPr>
          </w:p>
        </w:tc>
        <w:tc>
          <w:tcPr>
            <w:tcW w:w="8090" w:type="dxa"/>
            <w:shd w:val="clear" w:color="auto" w:fill="17365D"/>
            <w:vAlign w:val="center"/>
          </w:tcPr>
          <w:p w14:paraId="0E153F78" w14:textId="77777777" w:rsidR="00E77930" w:rsidRPr="00E2631A" w:rsidRDefault="001D31F9" w:rsidP="00974300">
            <w:pPr>
              <w:rPr>
                <w:b/>
                <w:bCs/>
                <w:lang w:val="en-GB"/>
              </w:rPr>
            </w:pPr>
            <w:r w:rsidRPr="00E2631A">
              <w:rPr>
                <w:b/>
                <w:bCs/>
                <w:lang w:val="en-GB"/>
              </w:rPr>
              <w:t>Poll</w:t>
            </w:r>
            <w:r w:rsidR="00E77930" w:rsidRPr="00E2631A">
              <w:rPr>
                <w:b/>
                <w:bCs/>
                <w:lang w:val="en-GB"/>
              </w:rPr>
              <w:t xml:space="preserve"> message processing</w:t>
            </w:r>
          </w:p>
        </w:tc>
      </w:tr>
      <w:tr w:rsidR="00E77930" w:rsidRPr="00E2631A" w14:paraId="4EFDF488" w14:textId="77777777" w:rsidTr="00827FC7">
        <w:trPr>
          <w:jc w:val="center"/>
        </w:trPr>
        <w:tc>
          <w:tcPr>
            <w:tcW w:w="1538" w:type="dxa"/>
            <w:shd w:val="clear" w:color="auto" w:fill="DBE5F1"/>
            <w:vAlign w:val="center"/>
          </w:tcPr>
          <w:p w14:paraId="424C6F1E" w14:textId="77777777" w:rsidR="00E77930" w:rsidRPr="00E2631A" w:rsidRDefault="00E77930" w:rsidP="00974300">
            <w:pPr>
              <w:rPr>
                <w:b/>
                <w:bCs/>
                <w:lang w:val="en-GB"/>
              </w:rPr>
            </w:pPr>
            <w:r w:rsidRPr="00E2631A">
              <w:rPr>
                <w:b/>
                <w:bCs/>
                <w:lang w:val="en-GB"/>
              </w:rPr>
              <w:t>Description:</w:t>
            </w:r>
          </w:p>
        </w:tc>
        <w:tc>
          <w:tcPr>
            <w:tcW w:w="8090" w:type="dxa"/>
            <w:tcBorders>
              <w:bottom w:val="single" w:sz="4" w:space="0" w:color="auto"/>
            </w:tcBorders>
            <w:shd w:val="clear" w:color="auto" w:fill="FFFFFF"/>
            <w:vAlign w:val="center"/>
          </w:tcPr>
          <w:p w14:paraId="094FA1C7" w14:textId="54EA4FA0" w:rsidR="00E77930" w:rsidRPr="00E2631A" w:rsidRDefault="00827FC7" w:rsidP="00827FC7">
            <w:pPr>
              <w:rPr>
                <w:lang w:val="en-GB"/>
              </w:rPr>
            </w:pPr>
            <w:r>
              <w:rPr>
                <w:lang w:val="en-GB"/>
              </w:rPr>
              <w:t>E</w:t>
            </w:r>
            <w:r w:rsidR="00A83A97" w:rsidRPr="00E2631A">
              <w:rPr>
                <w:lang w:val="en-GB"/>
              </w:rPr>
              <w:t>xternal user poll</w:t>
            </w:r>
            <w:r>
              <w:rPr>
                <w:lang w:val="en-GB"/>
              </w:rPr>
              <w:t>s</w:t>
            </w:r>
            <w:r w:rsidR="00A83A97" w:rsidRPr="00E2631A">
              <w:rPr>
                <w:lang w:val="en-GB"/>
              </w:rPr>
              <w:t xml:space="preserve"> ECC GW in order to get the list of </w:t>
            </w:r>
            <w:r w:rsidR="00B25040" w:rsidRPr="00E2631A">
              <w:rPr>
                <w:lang w:val="en-GB"/>
              </w:rPr>
              <w:t xml:space="preserve">available </w:t>
            </w:r>
            <w:r w:rsidR="00A83A97" w:rsidRPr="00E2631A">
              <w:rPr>
                <w:lang w:val="en-GB"/>
              </w:rPr>
              <w:t xml:space="preserve">messages which waits for </w:t>
            </w:r>
            <w:r w:rsidR="00B25040" w:rsidRPr="00E2631A">
              <w:rPr>
                <w:lang w:val="en-GB"/>
              </w:rPr>
              <w:t>further receiving</w:t>
            </w:r>
          </w:p>
        </w:tc>
      </w:tr>
      <w:tr w:rsidR="00E77930" w:rsidRPr="00E2631A" w14:paraId="34778B07" w14:textId="77777777" w:rsidTr="00827FC7">
        <w:trPr>
          <w:jc w:val="center"/>
        </w:trPr>
        <w:tc>
          <w:tcPr>
            <w:tcW w:w="1538" w:type="dxa"/>
            <w:shd w:val="clear" w:color="auto" w:fill="DBE5F1"/>
            <w:vAlign w:val="center"/>
          </w:tcPr>
          <w:p w14:paraId="7F9AE9CE" w14:textId="77777777" w:rsidR="00E77930" w:rsidRPr="00E2631A" w:rsidRDefault="00E77930" w:rsidP="00974300">
            <w:pPr>
              <w:rPr>
                <w:b/>
                <w:bCs/>
                <w:lang w:val="en-GB"/>
              </w:rPr>
            </w:pPr>
            <w:r w:rsidRPr="00E2631A">
              <w:rPr>
                <w:b/>
                <w:bCs/>
                <w:lang w:val="en-GB"/>
              </w:rPr>
              <w:t>Scenario(s):</w:t>
            </w:r>
          </w:p>
        </w:tc>
        <w:tc>
          <w:tcPr>
            <w:tcW w:w="8090" w:type="dxa"/>
            <w:shd w:val="clear" w:color="auto" w:fill="auto"/>
            <w:vAlign w:val="center"/>
          </w:tcPr>
          <w:p w14:paraId="75089352" w14:textId="77777777" w:rsidR="00E77930" w:rsidRPr="00E2631A" w:rsidRDefault="00E77930" w:rsidP="00974300">
            <w:pPr>
              <w:rPr>
                <w:b/>
                <w:lang w:val="en-GB"/>
              </w:rPr>
            </w:pPr>
            <w:r w:rsidRPr="00E2631A">
              <w:rPr>
                <w:b/>
                <w:lang w:val="en-GB"/>
              </w:rPr>
              <w:t xml:space="preserve">Basic scenario (message is successfully </w:t>
            </w:r>
            <w:r w:rsidR="00030152" w:rsidRPr="00E2631A">
              <w:rPr>
                <w:b/>
                <w:lang w:val="en-GB"/>
              </w:rPr>
              <w:t>processed</w:t>
            </w:r>
            <w:r w:rsidRPr="00E2631A">
              <w:rPr>
                <w:b/>
                <w:lang w:val="en-GB"/>
              </w:rPr>
              <w:t>):</w:t>
            </w:r>
          </w:p>
          <w:p w14:paraId="6508AAFF" w14:textId="3BFD7EDF" w:rsidR="00E77930" w:rsidRPr="00E2631A" w:rsidRDefault="00030152" w:rsidP="00695F00">
            <w:pPr>
              <w:pStyle w:val="ListParagraph"/>
              <w:numPr>
                <w:ilvl w:val="0"/>
                <w:numId w:val="20"/>
              </w:numPr>
              <w:rPr>
                <w:lang w:val="en-GB"/>
              </w:rPr>
            </w:pPr>
            <w:r w:rsidRPr="00E2631A">
              <w:rPr>
                <w:lang w:val="en-GB"/>
              </w:rPr>
              <w:t xml:space="preserve">External user sends Poll message with the </w:t>
            </w:r>
            <w:proofErr w:type="spellStart"/>
            <w:r w:rsidRPr="00E2631A">
              <w:rPr>
                <w:lang w:val="en-GB"/>
              </w:rPr>
              <w:t>CommunicationAuthorizationID</w:t>
            </w:r>
            <w:proofErr w:type="spellEnd"/>
            <w:r w:rsidRPr="00E2631A">
              <w:rPr>
                <w:lang w:val="en-GB"/>
              </w:rPr>
              <w:t xml:space="preserve"> (unique ID which identifies external user) and Poll password</w:t>
            </w:r>
            <w:r w:rsidR="00827FC7">
              <w:rPr>
                <w:lang w:val="en-GB"/>
              </w:rPr>
              <w:t xml:space="preserve"> (both </w:t>
            </w:r>
            <w:proofErr w:type="spellStart"/>
            <w:r w:rsidR="00827FC7">
              <w:rPr>
                <w:lang w:val="en-GB"/>
              </w:rPr>
              <w:t>CommunicationAuthorizationID</w:t>
            </w:r>
            <w:proofErr w:type="spellEnd"/>
            <w:r w:rsidR="00827FC7">
              <w:rPr>
                <w:lang w:val="en-GB"/>
              </w:rPr>
              <w:t xml:space="preserve"> and Password are defined in AMS system)</w:t>
            </w:r>
            <w:r w:rsidR="00A80348" w:rsidRPr="00E2631A">
              <w:rPr>
                <w:lang w:val="en-GB"/>
              </w:rPr>
              <w:t xml:space="preserve">. Optionally also communication domain can </w:t>
            </w:r>
            <w:r w:rsidR="00A80348" w:rsidRPr="00E2631A">
              <w:rPr>
                <w:lang w:val="en-GB"/>
              </w:rPr>
              <w:lastRenderedPageBreak/>
              <w:t>be provided, in that case the response contains only messages regarding the specified communication domain.</w:t>
            </w:r>
          </w:p>
          <w:p w14:paraId="1894DC5E" w14:textId="77777777" w:rsidR="00E77930" w:rsidRPr="00E2631A" w:rsidRDefault="00030152" w:rsidP="00695F00">
            <w:pPr>
              <w:pStyle w:val="ListParagraph"/>
              <w:numPr>
                <w:ilvl w:val="0"/>
                <w:numId w:val="20"/>
              </w:numPr>
              <w:rPr>
                <w:lang w:val="en-GB"/>
              </w:rPr>
            </w:pPr>
            <w:r w:rsidRPr="00E2631A">
              <w:rPr>
                <w:lang w:val="en-GB"/>
              </w:rPr>
              <w:t xml:space="preserve">ECC GW verifies that combination of </w:t>
            </w:r>
            <w:proofErr w:type="spellStart"/>
            <w:r w:rsidRPr="00E2631A">
              <w:rPr>
                <w:lang w:val="en-GB"/>
              </w:rPr>
              <w:t>CommunicationAuthorizationID</w:t>
            </w:r>
            <w:proofErr w:type="spellEnd"/>
            <w:r w:rsidRPr="00E2631A">
              <w:rPr>
                <w:lang w:val="en-GB"/>
              </w:rPr>
              <w:t xml:space="preserve"> and Poll password is correct</w:t>
            </w:r>
          </w:p>
          <w:p w14:paraId="21D6D2EC" w14:textId="77777777" w:rsidR="00E77930" w:rsidRPr="00E2631A" w:rsidRDefault="00030152" w:rsidP="00695F00">
            <w:pPr>
              <w:pStyle w:val="ListParagraph"/>
              <w:numPr>
                <w:ilvl w:val="0"/>
                <w:numId w:val="20"/>
              </w:numPr>
              <w:rPr>
                <w:lang w:val="en-GB"/>
              </w:rPr>
            </w:pPr>
            <w:r w:rsidRPr="00E2631A">
              <w:rPr>
                <w:lang w:val="en-GB"/>
              </w:rPr>
              <w:t xml:space="preserve">ECC GW </w:t>
            </w:r>
            <w:r w:rsidR="00FB439A" w:rsidRPr="00E2631A">
              <w:rPr>
                <w:lang w:val="en-GB"/>
              </w:rPr>
              <w:t>responds with the list of messages which waits for receiving. If no such message exists, the returned list is empty</w:t>
            </w:r>
          </w:p>
          <w:p w14:paraId="49667A3B" w14:textId="77777777" w:rsidR="00B065CB" w:rsidRPr="00E2631A" w:rsidRDefault="00B065CB" w:rsidP="00020C59">
            <w:pPr>
              <w:rPr>
                <w:lang w:val="en-GB"/>
              </w:rPr>
            </w:pPr>
            <w:r w:rsidRPr="00E2631A">
              <w:rPr>
                <w:b/>
                <w:lang w:val="en-GB"/>
              </w:rPr>
              <w:t>Note:</w:t>
            </w:r>
            <w:r w:rsidRPr="00E2631A">
              <w:rPr>
                <w:lang w:val="en-GB"/>
              </w:rPr>
              <w:t xml:space="preserve"> </w:t>
            </w:r>
            <w:r w:rsidR="00665B3C" w:rsidRPr="00E2631A">
              <w:rPr>
                <w:lang w:val="en-GB"/>
              </w:rPr>
              <w:t>Poll response contains only limited list of all waiting messages which can be downloaded by external user</w:t>
            </w:r>
            <w:r w:rsidR="00031572" w:rsidRPr="00E2631A">
              <w:rPr>
                <w:lang w:val="en-GB"/>
              </w:rPr>
              <w:t xml:space="preserve"> (sorted by date, oldest message first)</w:t>
            </w:r>
            <w:r w:rsidR="00665B3C" w:rsidRPr="00E2631A">
              <w:rPr>
                <w:lang w:val="en-GB"/>
              </w:rPr>
              <w:t>. T</w:t>
            </w:r>
            <w:r w:rsidR="00031572" w:rsidRPr="00E2631A">
              <w:rPr>
                <w:lang w:val="en-GB"/>
              </w:rPr>
              <w:t>his measure ensures that external user always performs deliver and confirm scenarios for all messages (without it the new messages do not appear in list).</w:t>
            </w:r>
          </w:p>
          <w:p w14:paraId="7B6C02BF" w14:textId="77777777" w:rsidR="00E77930" w:rsidRPr="00E2631A" w:rsidRDefault="00E77930" w:rsidP="00974300">
            <w:pPr>
              <w:rPr>
                <w:b/>
                <w:lang w:val="en-GB"/>
              </w:rPr>
            </w:pPr>
            <w:r w:rsidRPr="00E2631A">
              <w:rPr>
                <w:b/>
                <w:lang w:val="en-GB"/>
              </w:rPr>
              <w:t>Alternative scenario (message is rejected):</w:t>
            </w:r>
          </w:p>
          <w:p w14:paraId="79B24701" w14:textId="77777777" w:rsidR="00E77930" w:rsidRPr="00E2631A" w:rsidRDefault="00FB439A" w:rsidP="00695F00">
            <w:pPr>
              <w:pStyle w:val="ListParagraph"/>
              <w:numPr>
                <w:ilvl w:val="0"/>
                <w:numId w:val="21"/>
              </w:numPr>
              <w:rPr>
                <w:lang w:val="en-GB"/>
              </w:rPr>
            </w:pPr>
            <w:r w:rsidRPr="00E2631A">
              <w:rPr>
                <w:lang w:val="en-GB"/>
              </w:rPr>
              <w:t xml:space="preserve">External user sends Poll message with the </w:t>
            </w:r>
            <w:proofErr w:type="spellStart"/>
            <w:r w:rsidRPr="00E2631A">
              <w:rPr>
                <w:lang w:val="en-GB"/>
              </w:rPr>
              <w:t>CommunicationAuthorizationID</w:t>
            </w:r>
            <w:proofErr w:type="spellEnd"/>
            <w:r w:rsidRPr="00E2631A">
              <w:rPr>
                <w:lang w:val="en-GB"/>
              </w:rPr>
              <w:t xml:space="preserve"> (unique ID which identifies external user) and Poll password</w:t>
            </w:r>
          </w:p>
          <w:p w14:paraId="475AE7AD" w14:textId="77777777" w:rsidR="00E77930" w:rsidRPr="00E2631A" w:rsidRDefault="00D77603" w:rsidP="00695F00">
            <w:pPr>
              <w:pStyle w:val="ListParagraph"/>
              <w:numPr>
                <w:ilvl w:val="0"/>
                <w:numId w:val="21"/>
              </w:numPr>
              <w:rPr>
                <w:lang w:val="en-GB"/>
              </w:rPr>
            </w:pPr>
            <w:r w:rsidRPr="00E2631A">
              <w:rPr>
                <w:lang w:val="en-GB"/>
              </w:rPr>
              <w:t xml:space="preserve">Either </w:t>
            </w:r>
            <w:proofErr w:type="spellStart"/>
            <w:r w:rsidRPr="00E2631A">
              <w:rPr>
                <w:lang w:val="en-GB"/>
              </w:rPr>
              <w:t>CommunicationAuthorizationID</w:t>
            </w:r>
            <w:proofErr w:type="spellEnd"/>
            <w:r w:rsidRPr="00E2631A">
              <w:rPr>
                <w:lang w:val="en-GB"/>
              </w:rPr>
              <w:t xml:space="preserve"> is unknown or the Poll password is not correct</w:t>
            </w:r>
          </w:p>
          <w:p w14:paraId="0576AA7F" w14:textId="77777777" w:rsidR="00D77603" w:rsidRPr="00E2631A" w:rsidRDefault="00D77603" w:rsidP="00695F00">
            <w:pPr>
              <w:pStyle w:val="ListParagraph"/>
              <w:numPr>
                <w:ilvl w:val="0"/>
                <w:numId w:val="21"/>
              </w:numPr>
              <w:rPr>
                <w:lang w:val="en-GB"/>
              </w:rPr>
            </w:pPr>
            <w:r w:rsidRPr="00E2631A">
              <w:rPr>
                <w:lang w:val="en-GB"/>
              </w:rPr>
              <w:t>ECC GW responds with NACK to the calling system</w:t>
            </w:r>
          </w:p>
        </w:tc>
      </w:tr>
    </w:tbl>
    <w:p w14:paraId="76B6E9F9" w14:textId="77777777" w:rsidR="00F676EC" w:rsidRPr="00E2631A" w:rsidRDefault="00F676EC" w:rsidP="00F676EC">
      <w:pPr>
        <w:keepNext/>
        <w:jc w:val="center"/>
        <w:rPr>
          <w:lang w:val="en-GB"/>
        </w:rPr>
      </w:pPr>
      <w:bookmarkStart w:id="34" w:name="_Ref14948662"/>
      <w:r w:rsidRPr="00E2631A">
        <w:rPr>
          <w:noProof/>
          <w:lang w:eastAsia="cs-CZ"/>
        </w:rPr>
        <w:lastRenderedPageBreak/>
        <w:drawing>
          <wp:inline distT="0" distB="0" distL="0" distR="0" wp14:anchorId="5F92883F" wp14:editId="1381CB9B">
            <wp:extent cx="5010150" cy="269557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png"/>
                    <pic:cNvPicPr/>
                  </pic:nvPicPr>
                  <pic:blipFill>
                    <a:blip r:embed="rId20">
                      <a:extLst>
                        <a:ext uri="{28A0092B-C50C-407E-A947-70E740481C1C}">
                          <a14:useLocalDpi xmlns:a14="http://schemas.microsoft.com/office/drawing/2010/main" val="0"/>
                        </a:ext>
                      </a:extLst>
                    </a:blip>
                    <a:stretch>
                      <a:fillRect/>
                    </a:stretch>
                  </pic:blipFill>
                  <pic:spPr>
                    <a:xfrm>
                      <a:off x="0" y="0"/>
                      <a:ext cx="5010150" cy="2695574"/>
                    </a:xfrm>
                    <a:prstGeom prst="rect">
                      <a:avLst/>
                    </a:prstGeom>
                  </pic:spPr>
                </pic:pic>
              </a:graphicData>
            </a:graphic>
          </wp:inline>
        </w:drawing>
      </w:r>
    </w:p>
    <w:p w14:paraId="623ADB95" w14:textId="24DFB39D" w:rsidR="00F676EC" w:rsidRPr="00E2631A" w:rsidRDefault="00F676EC" w:rsidP="00B20B0A">
      <w:pPr>
        <w:pStyle w:val="Caption"/>
        <w:rPr>
          <w:lang w:val="en-GB"/>
        </w:rPr>
      </w:pPr>
      <w:bookmarkStart w:id="35" w:name="_Toc32330818"/>
      <w:r w:rsidRPr="00E2631A">
        <w:rPr>
          <w:lang w:val="en-GB"/>
        </w:rPr>
        <w:t xml:space="preserve">Figure </w:t>
      </w:r>
      <w:r w:rsidRPr="00E2631A">
        <w:rPr>
          <w:lang w:val="en-GB"/>
        </w:rPr>
        <w:fldChar w:fldCharType="begin"/>
      </w:r>
      <w:r w:rsidRPr="00E2631A">
        <w:rPr>
          <w:lang w:val="en-GB"/>
        </w:rPr>
        <w:instrText xml:space="preserve"> SEQ Figure \* ARABIC </w:instrText>
      </w:r>
      <w:r w:rsidRPr="00E2631A">
        <w:rPr>
          <w:lang w:val="en-GB"/>
        </w:rPr>
        <w:fldChar w:fldCharType="separate"/>
      </w:r>
      <w:r w:rsidR="00E73142">
        <w:rPr>
          <w:noProof/>
          <w:lang w:val="en-GB"/>
        </w:rPr>
        <w:t>4</w:t>
      </w:r>
      <w:r w:rsidRPr="00E2631A">
        <w:rPr>
          <w:lang w:val="en-GB"/>
        </w:rPr>
        <w:fldChar w:fldCharType="end"/>
      </w:r>
      <w:r w:rsidRPr="00E2631A">
        <w:rPr>
          <w:lang w:val="en-GB"/>
        </w:rPr>
        <w:t xml:space="preserve"> - Poll message </w:t>
      </w:r>
      <w:r w:rsidR="00406C21" w:rsidRPr="00E2631A">
        <w:rPr>
          <w:lang w:val="en-GB"/>
        </w:rPr>
        <w:t>processing</w:t>
      </w:r>
      <w:bookmarkEnd w:id="35"/>
    </w:p>
    <w:p w14:paraId="0706D327" w14:textId="4129173A" w:rsidR="00E77930" w:rsidRPr="00E2631A" w:rsidRDefault="00A80348" w:rsidP="00695F00">
      <w:pPr>
        <w:pStyle w:val="AQNadpis2"/>
        <w:rPr>
          <w:lang w:val="en-GB"/>
        </w:rPr>
      </w:pPr>
      <w:bookmarkStart w:id="36" w:name="_Ref15383832"/>
      <w:bookmarkStart w:id="37" w:name="_Ref15384920"/>
      <w:bookmarkStart w:id="38" w:name="_Toc38478131"/>
      <w:r w:rsidRPr="00E2631A">
        <w:rPr>
          <w:lang w:val="en-GB"/>
        </w:rPr>
        <w:t>Message de</w:t>
      </w:r>
      <w:r w:rsidR="00C96786" w:rsidRPr="00E2631A">
        <w:rPr>
          <w:lang w:val="en-GB"/>
        </w:rPr>
        <w:t>livering processing</w:t>
      </w:r>
      <w:bookmarkEnd w:id="34"/>
      <w:bookmarkEnd w:id="36"/>
      <w:bookmarkEnd w:id="37"/>
      <w:r w:rsidR="00406C21">
        <w:rPr>
          <w:lang w:val="en-GB"/>
        </w:rPr>
        <w:t xml:space="preserve"> (DELIVER)</w:t>
      </w:r>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38"/>
        <w:gridCol w:w="8090"/>
      </w:tblGrid>
      <w:tr w:rsidR="00C96786" w:rsidRPr="00E2631A" w14:paraId="6D956876" w14:textId="77777777" w:rsidTr="00700F47">
        <w:trPr>
          <w:tblHeader/>
          <w:jc w:val="center"/>
        </w:trPr>
        <w:tc>
          <w:tcPr>
            <w:tcW w:w="1538" w:type="dxa"/>
            <w:shd w:val="clear" w:color="auto" w:fill="17365D"/>
            <w:vAlign w:val="center"/>
          </w:tcPr>
          <w:p w14:paraId="2BDF217D" w14:textId="77777777" w:rsidR="00C96786" w:rsidRPr="00E2631A" w:rsidRDefault="00C96786" w:rsidP="00974300">
            <w:pPr>
              <w:rPr>
                <w:b/>
                <w:bCs/>
                <w:lang w:val="en-GB"/>
              </w:rPr>
            </w:pPr>
          </w:p>
        </w:tc>
        <w:tc>
          <w:tcPr>
            <w:tcW w:w="8090" w:type="dxa"/>
            <w:shd w:val="clear" w:color="auto" w:fill="17365D"/>
            <w:vAlign w:val="center"/>
          </w:tcPr>
          <w:p w14:paraId="2A14733B" w14:textId="77777777" w:rsidR="00C96786" w:rsidRPr="00E2631A" w:rsidRDefault="00C96786" w:rsidP="00974300">
            <w:pPr>
              <w:rPr>
                <w:b/>
                <w:bCs/>
                <w:lang w:val="en-GB"/>
              </w:rPr>
            </w:pPr>
            <w:r w:rsidRPr="00E2631A">
              <w:rPr>
                <w:lang w:val="en-GB"/>
              </w:rPr>
              <w:t>Message delivering processing</w:t>
            </w:r>
          </w:p>
        </w:tc>
      </w:tr>
      <w:tr w:rsidR="00C96786" w:rsidRPr="00E2631A" w14:paraId="71DE0A0D" w14:textId="77777777" w:rsidTr="00700F47">
        <w:trPr>
          <w:jc w:val="center"/>
        </w:trPr>
        <w:tc>
          <w:tcPr>
            <w:tcW w:w="1538" w:type="dxa"/>
            <w:shd w:val="clear" w:color="auto" w:fill="DBE5F1"/>
            <w:vAlign w:val="center"/>
          </w:tcPr>
          <w:p w14:paraId="17D56264" w14:textId="77777777" w:rsidR="00C96786" w:rsidRPr="00E2631A" w:rsidRDefault="00C96786" w:rsidP="00974300">
            <w:pPr>
              <w:rPr>
                <w:b/>
                <w:bCs/>
                <w:lang w:val="en-GB"/>
              </w:rPr>
            </w:pPr>
            <w:r w:rsidRPr="00E2631A">
              <w:rPr>
                <w:b/>
                <w:bCs/>
                <w:lang w:val="en-GB"/>
              </w:rPr>
              <w:t>Description:</w:t>
            </w:r>
          </w:p>
        </w:tc>
        <w:tc>
          <w:tcPr>
            <w:tcW w:w="8090" w:type="dxa"/>
            <w:tcBorders>
              <w:bottom w:val="single" w:sz="4" w:space="0" w:color="auto"/>
            </w:tcBorders>
            <w:shd w:val="clear" w:color="auto" w:fill="FFFFFF"/>
            <w:vAlign w:val="center"/>
          </w:tcPr>
          <w:p w14:paraId="702C62FA" w14:textId="63FD5155" w:rsidR="00C96786" w:rsidRPr="00E2631A" w:rsidRDefault="00827FC7" w:rsidP="009E029C">
            <w:pPr>
              <w:rPr>
                <w:lang w:val="en-GB"/>
              </w:rPr>
            </w:pPr>
            <w:r>
              <w:rPr>
                <w:lang w:val="en-GB"/>
              </w:rPr>
              <w:t>E</w:t>
            </w:r>
            <w:r w:rsidR="00C96786" w:rsidRPr="00E2631A">
              <w:rPr>
                <w:lang w:val="en-GB"/>
              </w:rPr>
              <w:t>xternal user to receive</w:t>
            </w:r>
            <w:r>
              <w:rPr>
                <w:lang w:val="en-GB"/>
              </w:rPr>
              <w:t>s</w:t>
            </w:r>
            <w:r w:rsidR="00C96786" w:rsidRPr="00E2631A">
              <w:rPr>
                <w:lang w:val="en-GB"/>
              </w:rPr>
              <w:t xml:space="preserve"> the message </w:t>
            </w:r>
            <w:r w:rsidR="009E029C" w:rsidRPr="00E2631A">
              <w:rPr>
                <w:lang w:val="en-GB"/>
              </w:rPr>
              <w:t>from</w:t>
            </w:r>
            <w:r w:rsidR="00C96786" w:rsidRPr="00E2631A">
              <w:rPr>
                <w:lang w:val="en-GB"/>
              </w:rPr>
              <w:t xml:space="preserve"> MCA</w:t>
            </w:r>
          </w:p>
        </w:tc>
      </w:tr>
      <w:tr w:rsidR="00C96786" w:rsidRPr="00E2631A" w14:paraId="2191CEC5" w14:textId="77777777" w:rsidTr="00700F47">
        <w:trPr>
          <w:jc w:val="center"/>
        </w:trPr>
        <w:tc>
          <w:tcPr>
            <w:tcW w:w="1538" w:type="dxa"/>
            <w:shd w:val="clear" w:color="auto" w:fill="DBE5F1"/>
            <w:vAlign w:val="center"/>
          </w:tcPr>
          <w:p w14:paraId="6E349107" w14:textId="77777777" w:rsidR="00C96786" w:rsidRPr="00E2631A" w:rsidRDefault="00C96786" w:rsidP="00974300">
            <w:pPr>
              <w:rPr>
                <w:b/>
                <w:bCs/>
                <w:lang w:val="en-GB"/>
              </w:rPr>
            </w:pPr>
            <w:r w:rsidRPr="00E2631A">
              <w:rPr>
                <w:b/>
                <w:bCs/>
                <w:lang w:val="en-GB"/>
              </w:rPr>
              <w:t>Scenario(s):</w:t>
            </w:r>
          </w:p>
        </w:tc>
        <w:tc>
          <w:tcPr>
            <w:tcW w:w="8090" w:type="dxa"/>
            <w:shd w:val="clear" w:color="auto" w:fill="auto"/>
            <w:vAlign w:val="center"/>
          </w:tcPr>
          <w:p w14:paraId="71ACA091" w14:textId="0826249D" w:rsidR="00C9015C" w:rsidRPr="00E2631A" w:rsidRDefault="00C9015C" w:rsidP="00C9015C">
            <w:pPr>
              <w:rPr>
                <w:b/>
                <w:lang w:val="en-GB"/>
              </w:rPr>
            </w:pPr>
            <w:r w:rsidRPr="00E2631A">
              <w:rPr>
                <w:b/>
                <w:lang w:val="en-GB"/>
              </w:rPr>
              <w:t>Basic scenario (message is successfully processed):</w:t>
            </w:r>
          </w:p>
          <w:p w14:paraId="3A5762BE" w14:textId="34FA4F86" w:rsidR="00827FC7" w:rsidRDefault="00827FC7" w:rsidP="00695F00">
            <w:pPr>
              <w:pStyle w:val="ListParagraph"/>
              <w:numPr>
                <w:ilvl w:val="0"/>
                <w:numId w:val="22"/>
              </w:numPr>
              <w:rPr>
                <w:lang w:val="en-GB"/>
              </w:rPr>
            </w:pPr>
            <w:r>
              <w:rPr>
                <w:lang w:val="en-GB"/>
              </w:rPr>
              <w:t>External user polls ECC GW using POLL function</w:t>
            </w:r>
            <w:r w:rsidR="00406C21">
              <w:rPr>
                <w:lang w:val="en-GB"/>
              </w:rPr>
              <w:t xml:space="preserve"> and receives non-empty list of messages</w:t>
            </w:r>
          </w:p>
          <w:p w14:paraId="01C99815" w14:textId="68DEEB98" w:rsidR="00406C21" w:rsidRDefault="00406C21" w:rsidP="00695F00">
            <w:pPr>
              <w:pStyle w:val="ListParagraph"/>
              <w:numPr>
                <w:ilvl w:val="0"/>
                <w:numId w:val="22"/>
              </w:numPr>
              <w:rPr>
                <w:lang w:val="en-GB"/>
              </w:rPr>
            </w:pPr>
            <w:r>
              <w:rPr>
                <w:lang w:val="en-GB"/>
              </w:rPr>
              <w:lastRenderedPageBreak/>
              <w:t>External user assembles the ECC for DELIVER function this way:</w:t>
            </w:r>
          </w:p>
          <w:p w14:paraId="606CE2E9" w14:textId="591215FC" w:rsidR="00406C21" w:rsidRDefault="00406C21" w:rsidP="00406C21">
            <w:pPr>
              <w:pStyle w:val="ListParagraph"/>
              <w:numPr>
                <w:ilvl w:val="1"/>
                <w:numId w:val="22"/>
              </w:numPr>
              <w:rPr>
                <w:lang w:val="en-GB"/>
              </w:rPr>
            </w:pPr>
            <w:r>
              <w:rPr>
                <w:lang w:val="en-GB"/>
              </w:rPr>
              <w:t>Header/@</w:t>
            </w:r>
            <w:proofErr w:type="spellStart"/>
            <w:r w:rsidRPr="00406C21">
              <w:rPr>
                <w:lang w:val="en-GB"/>
              </w:rPr>
              <w:t>EnvelopeGuid</w:t>
            </w:r>
            <w:proofErr w:type="spellEnd"/>
            <w:r>
              <w:rPr>
                <w:lang w:val="en-GB"/>
              </w:rPr>
              <w:t xml:space="preserve"> is set to new unique identifier</w:t>
            </w:r>
          </w:p>
          <w:p w14:paraId="25E25039" w14:textId="1CDA1196" w:rsidR="00406C21" w:rsidRDefault="00406C21" w:rsidP="00406C21">
            <w:pPr>
              <w:pStyle w:val="ListParagraph"/>
              <w:numPr>
                <w:ilvl w:val="1"/>
                <w:numId w:val="22"/>
              </w:numPr>
              <w:rPr>
                <w:lang w:val="en-GB"/>
              </w:rPr>
            </w:pPr>
            <w:r>
              <w:rPr>
                <w:lang w:val="en-GB"/>
              </w:rPr>
              <w:t>Header/@Domain is set to domain of the message which is about to be delivered</w:t>
            </w:r>
          </w:p>
          <w:p w14:paraId="74E15BDD" w14:textId="64D3FB00" w:rsidR="00406C21" w:rsidRDefault="00406C21" w:rsidP="00406C21">
            <w:pPr>
              <w:pStyle w:val="ListParagraph"/>
              <w:numPr>
                <w:ilvl w:val="1"/>
                <w:numId w:val="22"/>
              </w:numPr>
              <w:rPr>
                <w:lang w:val="en-GB"/>
              </w:rPr>
            </w:pPr>
            <w:r>
              <w:rPr>
                <w:lang w:val="en-GB"/>
              </w:rPr>
              <w:t>Message/@</w:t>
            </w:r>
            <w:proofErr w:type="spellStart"/>
            <w:r w:rsidRPr="00406C21">
              <w:rPr>
                <w:lang w:val="en-GB"/>
              </w:rPr>
              <w:t>MessageType</w:t>
            </w:r>
            <w:proofErr w:type="spellEnd"/>
            <w:r>
              <w:rPr>
                <w:lang w:val="en-GB"/>
              </w:rPr>
              <w:t xml:space="preserve"> is set to ADM001</w:t>
            </w:r>
          </w:p>
          <w:p w14:paraId="33511667" w14:textId="48D53A5E" w:rsidR="00406C21" w:rsidRDefault="00406C21" w:rsidP="00406C21">
            <w:pPr>
              <w:pStyle w:val="ListParagraph"/>
              <w:numPr>
                <w:ilvl w:val="1"/>
                <w:numId w:val="22"/>
              </w:numPr>
              <w:rPr>
                <w:lang w:val="en-GB"/>
              </w:rPr>
            </w:pPr>
            <w:proofErr w:type="spellStart"/>
            <w:r>
              <w:rPr>
                <w:lang w:val="en-GB"/>
              </w:rPr>
              <w:t>Participans</w:t>
            </w:r>
            <w:proofErr w:type="spellEnd"/>
            <w:r>
              <w:rPr>
                <w:lang w:val="en-GB"/>
              </w:rPr>
              <w:t>/Participant is set the very same way like in SEND scenario</w:t>
            </w:r>
          </w:p>
          <w:p w14:paraId="372D16E5" w14:textId="6863B23B" w:rsidR="00406C21" w:rsidRDefault="00135A92" w:rsidP="00135A92">
            <w:pPr>
              <w:pStyle w:val="ListParagraph"/>
              <w:numPr>
                <w:ilvl w:val="1"/>
                <w:numId w:val="22"/>
              </w:numPr>
              <w:rPr>
                <w:lang w:val="en-GB"/>
              </w:rPr>
            </w:pPr>
            <w:r>
              <w:rPr>
                <w:lang w:val="en-GB"/>
              </w:rPr>
              <w:t xml:space="preserve">Element </w:t>
            </w:r>
            <w:r w:rsidR="00406C21">
              <w:rPr>
                <w:lang w:val="en-GB"/>
              </w:rPr>
              <w:t xml:space="preserve">Data contains message </w:t>
            </w:r>
            <w:proofErr w:type="spellStart"/>
            <w:r w:rsidR="00406C21" w:rsidRPr="00406C21">
              <w:rPr>
                <w:lang w:val="en-GB"/>
              </w:rPr>
              <w:t>MessageIdentifier</w:t>
            </w:r>
            <w:proofErr w:type="spellEnd"/>
            <w:r w:rsidR="00406C21">
              <w:rPr>
                <w:lang w:val="en-GB"/>
              </w:rPr>
              <w:t xml:space="preserve"> with</w:t>
            </w:r>
            <w:r>
              <w:rPr>
                <w:lang w:val="en-GB"/>
              </w:rPr>
              <w:t xml:space="preserve"> </w:t>
            </w:r>
            <w:r w:rsidR="00406C21">
              <w:rPr>
                <w:lang w:val="en-GB"/>
              </w:rPr>
              <w:t xml:space="preserve">element </w:t>
            </w:r>
            <w:r w:rsidRPr="00135A92">
              <w:rPr>
                <w:lang w:val="en-GB"/>
              </w:rPr>
              <w:t>Identifier</w:t>
            </w:r>
            <w:r>
              <w:rPr>
                <w:lang w:val="en-GB"/>
              </w:rPr>
              <w:t xml:space="preserve"> which contains Identifier from POLL response</w:t>
            </w:r>
          </w:p>
          <w:p w14:paraId="267B5329" w14:textId="04559DA5" w:rsidR="00135A92" w:rsidRDefault="00135A92" w:rsidP="00695F00">
            <w:pPr>
              <w:pStyle w:val="ListParagraph"/>
              <w:numPr>
                <w:ilvl w:val="0"/>
                <w:numId w:val="22"/>
              </w:numPr>
              <w:rPr>
                <w:lang w:val="en-GB"/>
              </w:rPr>
            </w:pPr>
            <w:r>
              <w:rPr>
                <w:lang w:val="en-GB"/>
              </w:rPr>
              <w:t>External user sends the ECC assembled message using DELIVER function.</w:t>
            </w:r>
          </w:p>
          <w:p w14:paraId="638D8181" w14:textId="729432D5" w:rsidR="00135A92" w:rsidRDefault="00135A92" w:rsidP="00695F00">
            <w:pPr>
              <w:pStyle w:val="ListParagraph"/>
              <w:numPr>
                <w:ilvl w:val="0"/>
                <w:numId w:val="22"/>
              </w:numPr>
              <w:rPr>
                <w:lang w:val="en-GB"/>
              </w:rPr>
            </w:pPr>
            <w:r>
              <w:rPr>
                <w:lang w:val="en-GB"/>
              </w:rPr>
              <w:t>ECC GW receives ECC envelope and does the all needed checks.</w:t>
            </w:r>
          </w:p>
          <w:p w14:paraId="2FD567F9" w14:textId="57BAFFDA" w:rsidR="00C12D0C" w:rsidRPr="00E2631A" w:rsidRDefault="00135A92" w:rsidP="00695F00">
            <w:pPr>
              <w:pStyle w:val="ListParagraph"/>
              <w:numPr>
                <w:ilvl w:val="0"/>
                <w:numId w:val="22"/>
              </w:numPr>
              <w:rPr>
                <w:lang w:val="en-GB"/>
              </w:rPr>
            </w:pPr>
            <w:r>
              <w:rPr>
                <w:lang w:val="en-GB"/>
              </w:rPr>
              <w:t>ECC GW a</w:t>
            </w:r>
            <w:r w:rsidR="00C12D0C" w:rsidRPr="00E2631A">
              <w:rPr>
                <w:lang w:val="en-GB"/>
              </w:rPr>
              <w:t xml:space="preserve">ssembles the </w:t>
            </w:r>
            <w:r w:rsidR="007D08A0" w:rsidRPr="00E2631A">
              <w:rPr>
                <w:lang w:val="en-GB"/>
              </w:rPr>
              <w:t xml:space="preserve">outgoing </w:t>
            </w:r>
            <w:r w:rsidR="00C12D0C" w:rsidRPr="00E2631A">
              <w:rPr>
                <w:lang w:val="en-GB"/>
              </w:rPr>
              <w:t xml:space="preserve">ECC envelope which contains </w:t>
            </w:r>
            <w:r w:rsidR="007D08A0" w:rsidRPr="00E2631A">
              <w:rPr>
                <w:lang w:val="en-GB"/>
              </w:rPr>
              <w:t>the requested message and signs it</w:t>
            </w:r>
            <w:r>
              <w:rPr>
                <w:lang w:val="en-GB"/>
              </w:rPr>
              <w:t>.</w:t>
            </w:r>
          </w:p>
          <w:p w14:paraId="29028E8E" w14:textId="20DFE1C0" w:rsidR="00C9015C" w:rsidRPr="00E2631A" w:rsidRDefault="00135A92" w:rsidP="00695F00">
            <w:pPr>
              <w:pStyle w:val="ListParagraph"/>
              <w:numPr>
                <w:ilvl w:val="0"/>
                <w:numId w:val="22"/>
              </w:numPr>
              <w:rPr>
                <w:lang w:val="en-GB"/>
              </w:rPr>
            </w:pPr>
            <w:r>
              <w:rPr>
                <w:lang w:val="en-GB"/>
              </w:rPr>
              <w:t>ECC GW s</w:t>
            </w:r>
            <w:r w:rsidR="00C9015C" w:rsidRPr="00E2631A">
              <w:rPr>
                <w:lang w:val="en-GB"/>
              </w:rPr>
              <w:t xml:space="preserve">ynchronously sends the </w:t>
            </w:r>
            <w:r w:rsidR="007D08A0" w:rsidRPr="00E2631A">
              <w:rPr>
                <w:lang w:val="en-GB"/>
              </w:rPr>
              <w:t>assembled ECC envelope</w:t>
            </w:r>
            <w:r w:rsidR="00C9015C" w:rsidRPr="00E2631A">
              <w:rPr>
                <w:lang w:val="en-GB"/>
              </w:rPr>
              <w:t xml:space="preserve"> back to calling system</w:t>
            </w:r>
            <w:r>
              <w:rPr>
                <w:lang w:val="en-GB"/>
              </w:rPr>
              <w:t>.</w:t>
            </w:r>
          </w:p>
          <w:p w14:paraId="6223A1EB" w14:textId="47E458C4" w:rsidR="00C9015C" w:rsidRPr="00E2631A" w:rsidRDefault="00C9015C" w:rsidP="00C9015C">
            <w:pPr>
              <w:rPr>
                <w:b/>
                <w:lang w:val="en-GB"/>
              </w:rPr>
            </w:pPr>
            <w:r w:rsidRPr="00E2631A">
              <w:rPr>
                <w:b/>
                <w:lang w:val="en-GB"/>
              </w:rPr>
              <w:t>Alternative scenario (</w:t>
            </w:r>
            <w:r w:rsidR="007D08A0" w:rsidRPr="00E2631A">
              <w:rPr>
                <w:b/>
                <w:lang w:val="en-GB"/>
              </w:rPr>
              <w:t>rejection</w:t>
            </w:r>
            <w:r w:rsidRPr="00E2631A">
              <w:rPr>
                <w:b/>
                <w:lang w:val="en-GB"/>
              </w:rPr>
              <w:t>):</w:t>
            </w:r>
          </w:p>
          <w:p w14:paraId="1E2E4520" w14:textId="701EA202" w:rsidR="00135A92" w:rsidRDefault="00135A92" w:rsidP="00695F00">
            <w:pPr>
              <w:pStyle w:val="ListParagraph"/>
              <w:numPr>
                <w:ilvl w:val="0"/>
                <w:numId w:val="23"/>
              </w:numPr>
              <w:rPr>
                <w:lang w:val="en-GB"/>
              </w:rPr>
            </w:pPr>
            <w:r>
              <w:rPr>
                <w:lang w:val="en-GB"/>
              </w:rPr>
              <w:t>External user assembles the ECC which is not correct for some reason.</w:t>
            </w:r>
          </w:p>
          <w:p w14:paraId="0C07A764" w14:textId="5E671075" w:rsidR="00C9015C" w:rsidRPr="00E2631A" w:rsidRDefault="0008250C" w:rsidP="00695F00">
            <w:pPr>
              <w:pStyle w:val="ListParagraph"/>
              <w:numPr>
                <w:ilvl w:val="0"/>
                <w:numId w:val="23"/>
              </w:numPr>
              <w:rPr>
                <w:lang w:val="en-GB"/>
              </w:rPr>
            </w:pPr>
            <w:r>
              <w:rPr>
                <w:lang w:val="en-GB"/>
              </w:rPr>
              <w:t>ECC GW r</w:t>
            </w:r>
            <w:r w:rsidR="00C9015C" w:rsidRPr="00E2631A">
              <w:rPr>
                <w:lang w:val="en-GB"/>
              </w:rPr>
              <w:t>eceives the ECC envelope</w:t>
            </w:r>
            <w:r>
              <w:rPr>
                <w:lang w:val="en-GB"/>
              </w:rPr>
              <w:t xml:space="preserve"> and performs the checks on it.</w:t>
            </w:r>
          </w:p>
          <w:p w14:paraId="1CAD53D7" w14:textId="25A95B18" w:rsidR="00C9015C" w:rsidRPr="00E2631A" w:rsidRDefault="00C9015C" w:rsidP="00695F00">
            <w:pPr>
              <w:pStyle w:val="ListParagraph"/>
              <w:numPr>
                <w:ilvl w:val="0"/>
                <w:numId w:val="23"/>
              </w:numPr>
              <w:rPr>
                <w:lang w:val="en-GB"/>
              </w:rPr>
            </w:pPr>
            <w:r w:rsidRPr="00E2631A">
              <w:rPr>
                <w:lang w:val="en-GB"/>
              </w:rPr>
              <w:t>Either XSD or digital signature or CRL validation fails</w:t>
            </w:r>
            <w:r w:rsidR="007D08A0" w:rsidRPr="00E2631A">
              <w:rPr>
                <w:lang w:val="en-GB"/>
              </w:rPr>
              <w:t xml:space="preserve">, or the message requested </w:t>
            </w:r>
            <w:r w:rsidR="003F0BF2" w:rsidRPr="00E2631A">
              <w:rPr>
                <w:lang w:val="en-GB"/>
              </w:rPr>
              <w:t xml:space="preserve">does not exist or </w:t>
            </w:r>
            <w:r w:rsidR="007D08A0" w:rsidRPr="00E2631A">
              <w:rPr>
                <w:lang w:val="en-GB"/>
              </w:rPr>
              <w:t xml:space="preserve">is not </w:t>
            </w:r>
            <w:r w:rsidR="003349C9" w:rsidRPr="00E2631A">
              <w:rPr>
                <w:lang w:val="en-GB"/>
              </w:rPr>
              <w:t xml:space="preserve">meant </w:t>
            </w:r>
            <w:r w:rsidR="007D08A0" w:rsidRPr="00E2631A">
              <w:rPr>
                <w:lang w:val="en-GB"/>
              </w:rPr>
              <w:t xml:space="preserve">for </w:t>
            </w:r>
            <w:proofErr w:type="spellStart"/>
            <w:r w:rsidR="003349C9" w:rsidRPr="00E2631A">
              <w:rPr>
                <w:lang w:val="en-GB"/>
              </w:rPr>
              <w:t>CommunicationAuthorizationID</w:t>
            </w:r>
            <w:proofErr w:type="spellEnd"/>
            <w:r w:rsidR="003349C9" w:rsidRPr="00E2631A">
              <w:rPr>
                <w:lang w:val="en-GB"/>
              </w:rPr>
              <w:t xml:space="preserve"> which was used in received ECC envelope</w:t>
            </w:r>
            <w:r w:rsidR="0008250C">
              <w:rPr>
                <w:lang w:val="en-GB"/>
              </w:rPr>
              <w:t>, …</w:t>
            </w:r>
          </w:p>
          <w:p w14:paraId="0C1876CA" w14:textId="6F717861" w:rsidR="00C96786" w:rsidRPr="00E2631A" w:rsidRDefault="0008250C" w:rsidP="00700F47">
            <w:pPr>
              <w:pStyle w:val="ListParagraph"/>
              <w:numPr>
                <w:ilvl w:val="0"/>
                <w:numId w:val="23"/>
              </w:numPr>
              <w:rPr>
                <w:lang w:val="en-GB"/>
              </w:rPr>
            </w:pPr>
            <w:r>
              <w:rPr>
                <w:lang w:val="en-GB"/>
              </w:rPr>
              <w:t>ECC GW a</w:t>
            </w:r>
            <w:r w:rsidR="003349C9" w:rsidRPr="00E2631A">
              <w:rPr>
                <w:lang w:val="en-GB"/>
              </w:rPr>
              <w:t xml:space="preserve">ssembles the </w:t>
            </w:r>
            <w:proofErr w:type="spellStart"/>
            <w:r>
              <w:rPr>
                <w:lang w:val="en-GB"/>
              </w:rPr>
              <w:t>ECCResult</w:t>
            </w:r>
            <w:proofErr w:type="spellEnd"/>
            <w:r>
              <w:rPr>
                <w:lang w:val="en-GB"/>
              </w:rPr>
              <w:t xml:space="preserve"> message with </w:t>
            </w:r>
            <w:r w:rsidR="00700F47">
              <w:rPr>
                <w:lang w:val="en-GB"/>
              </w:rPr>
              <w:t xml:space="preserve">NACK and </w:t>
            </w:r>
            <w:r w:rsidR="00C9015C" w:rsidRPr="00E2631A">
              <w:rPr>
                <w:lang w:val="en-GB"/>
              </w:rPr>
              <w:t xml:space="preserve">sends </w:t>
            </w:r>
            <w:r w:rsidR="00700F47">
              <w:rPr>
                <w:lang w:val="en-GB"/>
              </w:rPr>
              <w:t>it synchronously</w:t>
            </w:r>
            <w:r w:rsidR="003349C9" w:rsidRPr="00E2631A">
              <w:rPr>
                <w:lang w:val="en-GB"/>
              </w:rPr>
              <w:t xml:space="preserve"> </w:t>
            </w:r>
            <w:r w:rsidR="00C9015C" w:rsidRPr="00E2631A">
              <w:rPr>
                <w:lang w:val="en-GB"/>
              </w:rPr>
              <w:t>back to calling system</w:t>
            </w:r>
          </w:p>
        </w:tc>
      </w:tr>
    </w:tbl>
    <w:p w14:paraId="2FBC752F" w14:textId="77777777" w:rsidR="0031337C" w:rsidRPr="00E2631A" w:rsidRDefault="0031337C" w:rsidP="0031337C">
      <w:pPr>
        <w:keepNext/>
        <w:jc w:val="center"/>
        <w:rPr>
          <w:lang w:val="en-GB"/>
        </w:rPr>
      </w:pPr>
      <w:r w:rsidRPr="00E2631A">
        <w:rPr>
          <w:noProof/>
          <w:lang w:eastAsia="cs-CZ"/>
        </w:rPr>
        <w:lastRenderedPageBreak/>
        <w:drawing>
          <wp:inline distT="0" distB="0" distL="0" distR="0" wp14:anchorId="756CB04E" wp14:editId="65B4869C">
            <wp:extent cx="5010150" cy="2857499"/>
            <wp:effectExtent l="0" t="0" r="0" b="63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IVER.png"/>
                    <pic:cNvPicPr/>
                  </pic:nvPicPr>
                  <pic:blipFill>
                    <a:blip r:embed="rId21">
                      <a:extLst>
                        <a:ext uri="{28A0092B-C50C-407E-A947-70E740481C1C}">
                          <a14:useLocalDpi xmlns:a14="http://schemas.microsoft.com/office/drawing/2010/main" val="0"/>
                        </a:ext>
                      </a:extLst>
                    </a:blip>
                    <a:stretch>
                      <a:fillRect/>
                    </a:stretch>
                  </pic:blipFill>
                  <pic:spPr>
                    <a:xfrm>
                      <a:off x="0" y="0"/>
                      <a:ext cx="5010150" cy="2857499"/>
                    </a:xfrm>
                    <a:prstGeom prst="rect">
                      <a:avLst/>
                    </a:prstGeom>
                  </pic:spPr>
                </pic:pic>
              </a:graphicData>
            </a:graphic>
          </wp:inline>
        </w:drawing>
      </w:r>
    </w:p>
    <w:p w14:paraId="6BE86277" w14:textId="77777777" w:rsidR="0031337C" w:rsidRPr="00E2631A" w:rsidRDefault="0031337C" w:rsidP="00B20B0A">
      <w:pPr>
        <w:pStyle w:val="Caption"/>
        <w:rPr>
          <w:lang w:val="en-GB"/>
        </w:rPr>
      </w:pPr>
      <w:bookmarkStart w:id="39" w:name="_Toc32330819"/>
      <w:r w:rsidRPr="00E2631A">
        <w:rPr>
          <w:lang w:val="en-GB"/>
        </w:rPr>
        <w:t xml:space="preserve">Figure </w:t>
      </w:r>
      <w:r w:rsidRPr="00E2631A">
        <w:rPr>
          <w:lang w:val="en-GB"/>
        </w:rPr>
        <w:fldChar w:fldCharType="begin"/>
      </w:r>
      <w:r w:rsidRPr="00E2631A">
        <w:rPr>
          <w:lang w:val="en-GB"/>
        </w:rPr>
        <w:instrText xml:space="preserve"> SEQ Figure \* ARABIC </w:instrText>
      </w:r>
      <w:r w:rsidRPr="00E2631A">
        <w:rPr>
          <w:lang w:val="en-GB"/>
        </w:rPr>
        <w:fldChar w:fldCharType="separate"/>
      </w:r>
      <w:r w:rsidR="00E73142">
        <w:rPr>
          <w:noProof/>
          <w:lang w:val="en-GB"/>
        </w:rPr>
        <w:t>5</w:t>
      </w:r>
      <w:r w:rsidRPr="00E2631A">
        <w:rPr>
          <w:lang w:val="en-GB"/>
        </w:rPr>
        <w:fldChar w:fldCharType="end"/>
      </w:r>
      <w:r w:rsidRPr="00E2631A">
        <w:rPr>
          <w:lang w:val="en-GB"/>
        </w:rPr>
        <w:t xml:space="preserve"> - Message delivering</w:t>
      </w:r>
      <w:bookmarkEnd w:id="39"/>
    </w:p>
    <w:p w14:paraId="4D1659A1" w14:textId="1A39AD9E" w:rsidR="00C96786" w:rsidRPr="00E2631A" w:rsidRDefault="00131E8B" w:rsidP="00695F00">
      <w:pPr>
        <w:pStyle w:val="AQNadpis2"/>
        <w:rPr>
          <w:lang w:val="en-GB"/>
        </w:rPr>
      </w:pPr>
      <w:bookmarkStart w:id="40" w:name="_Toc38478132"/>
      <w:r w:rsidRPr="00E2631A">
        <w:rPr>
          <w:lang w:val="en-GB"/>
        </w:rPr>
        <w:lastRenderedPageBreak/>
        <w:t>Message confirmation processing</w:t>
      </w:r>
      <w:r w:rsidR="00126175">
        <w:rPr>
          <w:lang w:val="en-GB"/>
        </w:rPr>
        <w:t xml:space="preserve"> (CONFIRM)</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38"/>
        <w:gridCol w:w="8090"/>
      </w:tblGrid>
      <w:tr w:rsidR="00974300" w:rsidRPr="00E2631A" w14:paraId="2B69F5EA" w14:textId="77777777" w:rsidTr="00126175">
        <w:trPr>
          <w:tblHeader/>
          <w:jc w:val="center"/>
        </w:trPr>
        <w:tc>
          <w:tcPr>
            <w:tcW w:w="1538" w:type="dxa"/>
            <w:shd w:val="clear" w:color="auto" w:fill="17365D"/>
            <w:vAlign w:val="center"/>
          </w:tcPr>
          <w:p w14:paraId="6D794CA1" w14:textId="77777777" w:rsidR="00974300" w:rsidRPr="00E2631A" w:rsidRDefault="00974300" w:rsidP="00974300">
            <w:pPr>
              <w:rPr>
                <w:b/>
                <w:bCs/>
                <w:lang w:val="en-GB"/>
              </w:rPr>
            </w:pPr>
          </w:p>
        </w:tc>
        <w:tc>
          <w:tcPr>
            <w:tcW w:w="8090" w:type="dxa"/>
            <w:shd w:val="clear" w:color="auto" w:fill="17365D"/>
            <w:vAlign w:val="center"/>
          </w:tcPr>
          <w:p w14:paraId="617D9FD7" w14:textId="77777777" w:rsidR="00974300" w:rsidRPr="00E2631A" w:rsidRDefault="00974300" w:rsidP="00974300">
            <w:pPr>
              <w:rPr>
                <w:b/>
                <w:bCs/>
                <w:lang w:val="en-GB"/>
              </w:rPr>
            </w:pPr>
            <w:r w:rsidRPr="00E2631A">
              <w:rPr>
                <w:lang w:val="en-GB"/>
              </w:rPr>
              <w:t>Message confirmation processing</w:t>
            </w:r>
          </w:p>
        </w:tc>
      </w:tr>
      <w:tr w:rsidR="00974300" w:rsidRPr="00E2631A" w14:paraId="643B4D8B" w14:textId="77777777" w:rsidTr="00126175">
        <w:trPr>
          <w:jc w:val="center"/>
        </w:trPr>
        <w:tc>
          <w:tcPr>
            <w:tcW w:w="1538" w:type="dxa"/>
            <w:shd w:val="clear" w:color="auto" w:fill="DBE5F1"/>
            <w:vAlign w:val="center"/>
          </w:tcPr>
          <w:p w14:paraId="1B0BE0AF" w14:textId="77777777" w:rsidR="00974300" w:rsidRPr="00E2631A" w:rsidRDefault="00974300" w:rsidP="00974300">
            <w:pPr>
              <w:rPr>
                <w:b/>
                <w:bCs/>
                <w:lang w:val="en-GB"/>
              </w:rPr>
            </w:pPr>
            <w:r w:rsidRPr="00E2631A">
              <w:rPr>
                <w:b/>
                <w:bCs/>
                <w:lang w:val="en-GB"/>
              </w:rPr>
              <w:t>Description:</w:t>
            </w:r>
          </w:p>
        </w:tc>
        <w:tc>
          <w:tcPr>
            <w:tcW w:w="8090" w:type="dxa"/>
            <w:tcBorders>
              <w:bottom w:val="single" w:sz="4" w:space="0" w:color="auto"/>
            </w:tcBorders>
            <w:shd w:val="clear" w:color="auto" w:fill="FFFFFF"/>
            <w:vAlign w:val="center"/>
          </w:tcPr>
          <w:p w14:paraId="31B768C6" w14:textId="77777777" w:rsidR="00974300" w:rsidRPr="00E2631A" w:rsidRDefault="00974300" w:rsidP="00343CCA">
            <w:pPr>
              <w:rPr>
                <w:lang w:val="en-GB"/>
              </w:rPr>
            </w:pPr>
            <w:r w:rsidRPr="00E2631A">
              <w:rPr>
                <w:lang w:val="en-GB"/>
              </w:rPr>
              <w:t xml:space="preserve">Provides the functionality for external user to confirm the </w:t>
            </w:r>
            <w:r w:rsidR="008B762C" w:rsidRPr="00E2631A">
              <w:rPr>
                <w:lang w:val="en-GB"/>
              </w:rPr>
              <w:t xml:space="preserve">successful delivery of the </w:t>
            </w:r>
            <w:r w:rsidRPr="00E2631A">
              <w:rPr>
                <w:lang w:val="en-GB"/>
              </w:rPr>
              <w:t>message from MCA</w:t>
            </w:r>
            <w:r w:rsidR="00343CCA" w:rsidRPr="00E2631A">
              <w:rPr>
                <w:lang w:val="en-GB"/>
              </w:rPr>
              <w:t xml:space="preserve">. </w:t>
            </w:r>
            <w:r w:rsidR="008B762C" w:rsidRPr="00E2631A">
              <w:rPr>
                <w:lang w:val="en-GB"/>
              </w:rPr>
              <w:t xml:space="preserve">When </w:t>
            </w:r>
            <w:r w:rsidR="00343CCA" w:rsidRPr="00E2631A">
              <w:rPr>
                <w:lang w:val="en-GB"/>
              </w:rPr>
              <w:t>message is confirmed, it is removed from ECC GW queue of messages to be delivered.</w:t>
            </w:r>
          </w:p>
        </w:tc>
      </w:tr>
      <w:tr w:rsidR="00974300" w:rsidRPr="00E2631A" w14:paraId="3F5BE3CD" w14:textId="77777777" w:rsidTr="00126175">
        <w:trPr>
          <w:jc w:val="center"/>
        </w:trPr>
        <w:tc>
          <w:tcPr>
            <w:tcW w:w="1538" w:type="dxa"/>
            <w:shd w:val="clear" w:color="auto" w:fill="DBE5F1"/>
            <w:vAlign w:val="center"/>
          </w:tcPr>
          <w:p w14:paraId="521AB0A0" w14:textId="77777777" w:rsidR="00974300" w:rsidRPr="00E2631A" w:rsidRDefault="00974300" w:rsidP="00974300">
            <w:pPr>
              <w:rPr>
                <w:b/>
                <w:bCs/>
                <w:lang w:val="en-GB"/>
              </w:rPr>
            </w:pPr>
            <w:r w:rsidRPr="00E2631A">
              <w:rPr>
                <w:b/>
                <w:bCs/>
                <w:lang w:val="en-GB"/>
              </w:rPr>
              <w:t>Scenario(s):</w:t>
            </w:r>
          </w:p>
        </w:tc>
        <w:tc>
          <w:tcPr>
            <w:tcW w:w="8090" w:type="dxa"/>
            <w:shd w:val="clear" w:color="auto" w:fill="auto"/>
            <w:vAlign w:val="center"/>
          </w:tcPr>
          <w:p w14:paraId="64F6CFE0" w14:textId="6F240604" w:rsidR="00974300" w:rsidRDefault="00974300" w:rsidP="00974300">
            <w:pPr>
              <w:rPr>
                <w:b/>
                <w:lang w:val="en-GB"/>
              </w:rPr>
            </w:pPr>
            <w:r w:rsidRPr="00E2631A">
              <w:rPr>
                <w:b/>
                <w:lang w:val="en-GB"/>
              </w:rPr>
              <w:t>Basic scenario (message is successfully processed):</w:t>
            </w:r>
          </w:p>
          <w:p w14:paraId="5769A8EB" w14:textId="7EC975CF" w:rsidR="00126175" w:rsidRDefault="00700F47" w:rsidP="00126175">
            <w:pPr>
              <w:rPr>
                <w:lang w:val="en-GB"/>
              </w:rPr>
            </w:pPr>
            <w:r w:rsidRPr="00700F47">
              <w:rPr>
                <w:lang w:val="en-GB"/>
              </w:rPr>
              <w:t xml:space="preserve">Steps are </w:t>
            </w:r>
            <w:r w:rsidR="00126175">
              <w:rPr>
                <w:lang w:val="en-GB"/>
              </w:rPr>
              <w:t>nearly</w:t>
            </w:r>
            <w:r>
              <w:rPr>
                <w:lang w:val="en-GB"/>
              </w:rPr>
              <w:t xml:space="preserve"> </w:t>
            </w:r>
            <w:r w:rsidRPr="00700F47">
              <w:rPr>
                <w:lang w:val="en-GB"/>
              </w:rPr>
              <w:t xml:space="preserve">the same </w:t>
            </w:r>
            <w:r>
              <w:rPr>
                <w:lang w:val="en-GB"/>
              </w:rPr>
              <w:t>like in DELIVER scenario, the only different thing</w:t>
            </w:r>
            <w:r w:rsidR="00126175">
              <w:rPr>
                <w:lang w:val="en-GB"/>
              </w:rPr>
              <w:t>s are:</w:t>
            </w:r>
          </w:p>
          <w:p w14:paraId="3BF3AABD" w14:textId="72F34A71" w:rsidR="00126175" w:rsidRDefault="00126175" w:rsidP="00126175">
            <w:pPr>
              <w:pStyle w:val="ListParagraph"/>
              <w:numPr>
                <w:ilvl w:val="0"/>
                <w:numId w:val="46"/>
              </w:numPr>
              <w:rPr>
                <w:lang w:val="en-GB"/>
              </w:rPr>
            </w:pPr>
            <w:r w:rsidRPr="00126175">
              <w:rPr>
                <w:lang w:val="en-GB"/>
              </w:rPr>
              <w:t>CONFIRM is used instead of DELIVER</w:t>
            </w:r>
            <w:r>
              <w:rPr>
                <w:lang w:val="en-GB"/>
              </w:rPr>
              <w:t>.</w:t>
            </w:r>
          </w:p>
          <w:p w14:paraId="11B97F5D" w14:textId="04BA1CE6" w:rsidR="00126175" w:rsidRDefault="00126175" w:rsidP="00126175">
            <w:pPr>
              <w:pStyle w:val="ListParagraph"/>
              <w:numPr>
                <w:ilvl w:val="0"/>
                <w:numId w:val="46"/>
              </w:numPr>
              <w:rPr>
                <w:lang w:val="en-GB"/>
              </w:rPr>
            </w:pPr>
            <w:r>
              <w:rPr>
                <w:lang w:val="en-GB"/>
              </w:rPr>
              <w:t>The response to CONFIRM is ACK, not the message to be delivered.</w:t>
            </w:r>
          </w:p>
          <w:p w14:paraId="39E64D68" w14:textId="2A980E9D" w:rsidR="00126175" w:rsidRPr="00126175" w:rsidRDefault="00126175" w:rsidP="00126175">
            <w:pPr>
              <w:pStyle w:val="ListParagraph"/>
              <w:numPr>
                <w:ilvl w:val="0"/>
                <w:numId w:val="46"/>
              </w:numPr>
              <w:rPr>
                <w:lang w:val="en-GB"/>
              </w:rPr>
            </w:pPr>
            <w:r>
              <w:rPr>
                <w:lang w:val="en-GB"/>
              </w:rPr>
              <w:t>After successful CONFIRM the message is removed from outgoing messages queue, so it is no more offered in response to POLL message.</w:t>
            </w:r>
          </w:p>
          <w:p w14:paraId="466F27DD" w14:textId="77777777" w:rsidR="00974300" w:rsidRPr="00E2631A" w:rsidRDefault="00974300" w:rsidP="00974300">
            <w:pPr>
              <w:rPr>
                <w:b/>
                <w:lang w:val="en-GB"/>
              </w:rPr>
            </w:pPr>
            <w:r w:rsidRPr="00E2631A">
              <w:rPr>
                <w:b/>
                <w:lang w:val="en-GB"/>
              </w:rPr>
              <w:t>Alternative scenario (rejection) – ECC GW does these steps:</w:t>
            </w:r>
          </w:p>
          <w:p w14:paraId="31592047" w14:textId="77777777" w:rsidR="00974300" w:rsidRPr="00E2631A" w:rsidRDefault="00974300" w:rsidP="00695F00">
            <w:pPr>
              <w:pStyle w:val="ListParagraph"/>
              <w:numPr>
                <w:ilvl w:val="0"/>
                <w:numId w:val="25"/>
              </w:numPr>
              <w:rPr>
                <w:lang w:val="en-GB"/>
              </w:rPr>
            </w:pPr>
            <w:r w:rsidRPr="00E2631A">
              <w:rPr>
                <w:lang w:val="en-GB"/>
              </w:rPr>
              <w:t>Receives the ECC envelope</w:t>
            </w:r>
          </w:p>
          <w:p w14:paraId="43381936" w14:textId="77777777" w:rsidR="00974300" w:rsidRPr="00E2631A" w:rsidRDefault="00974300" w:rsidP="00695F00">
            <w:pPr>
              <w:pStyle w:val="ListParagraph"/>
              <w:numPr>
                <w:ilvl w:val="0"/>
                <w:numId w:val="25"/>
              </w:numPr>
              <w:rPr>
                <w:lang w:val="en-GB"/>
              </w:rPr>
            </w:pPr>
            <w:r w:rsidRPr="00E2631A">
              <w:rPr>
                <w:lang w:val="en-GB"/>
              </w:rPr>
              <w:t xml:space="preserve">Either XSD or digital signature or CRL validation fails, or the message requested is not </w:t>
            </w:r>
            <w:r w:rsidR="00D63B86" w:rsidRPr="00E2631A">
              <w:rPr>
                <w:lang w:val="en-GB"/>
              </w:rPr>
              <w:t xml:space="preserve">existing or </w:t>
            </w:r>
            <w:r w:rsidRPr="00E2631A">
              <w:rPr>
                <w:lang w:val="en-GB"/>
              </w:rPr>
              <w:t xml:space="preserve">meant for </w:t>
            </w:r>
            <w:proofErr w:type="spellStart"/>
            <w:r w:rsidRPr="00E2631A">
              <w:rPr>
                <w:lang w:val="en-GB"/>
              </w:rPr>
              <w:t>CommunicationAuthorizationID</w:t>
            </w:r>
            <w:proofErr w:type="spellEnd"/>
            <w:r w:rsidRPr="00E2631A">
              <w:rPr>
                <w:lang w:val="en-GB"/>
              </w:rPr>
              <w:t xml:space="preserve"> which was used in received ECC envelope</w:t>
            </w:r>
            <w:r w:rsidR="002B2AE0" w:rsidRPr="00E2631A">
              <w:rPr>
                <w:lang w:val="en-GB"/>
              </w:rPr>
              <w:t xml:space="preserve"> or message hasn’t been delivered yet</w:t>
            </w:r>
          </w:p>
          <w:p w14:paraId="66680385" w14:textId="5FFD79E2" w:rsidR="00974300" w:rsidRPr="00E2631A" w:rsidRDefault="00974300" w:rsidP="00126175">
            <w:pPr>
              <w:pStyle w:val="ListParagraph"/>
              <w:numPr>
                <w:ilvl w:val="0"/>
                <w:numId w:val="25"/>
              </w:numPr>
              <w:rPr>
                <w:lang w:val="en-GB"/>
              </w:rPr>
            </w:pPr>
            <w:r w:rsidRPr="00E2631A">
              <w:rPr>
                <w:lang w:val="en-GB"/>
              </w:rPr>
              <w:t xml:space="preserve">Assembles the </w:t>
            </w:r>
            <w:proofErr w:type="spellStart"/>
            <w:r w:rsidRPr="00E2631A">
              <w:rPr>
                <w:lang w:val="en-GB"/>
              </w:rPr>
              <w:t>ECC</w:t>
            </w:r>
            <w:r w:rsidR="00126175">
              <w:rPr>
                <w:lang w:val="en-GB"/>
              </w:rPr>
              <w:t>Response</w:t>
            </w:r>
            <w:proofErr w:type="spellEnd"/>
            <w:r w:rsidR="00126175">
              <w:rPr>
                <w:lang w:val="en-GB"/>
              </w:rPr>
              <w:t xml:space="preserve"> message</w:t>
            </w:r>
            <w:r w:rsidRPr="00E2631A">
              <w:rPr>
                <w:lang w:val="en-GB"/>
              </w:rPr>
              <w:t xml:space="preserve"> </w:t>
            </w:r>
            <w:r w:rsidR="00126175">
              <w:rPr>
                <w:lang w:val="en-GB"/>
              </w:rPr>
              <w:t xml:space="preserve">with </w:t>
            </w:r>
            <w:r w:rsidRPr="00E2631A">
              <w:rPr>
                <w:lang w:val="en-GB"/>
              </w:rPr>
              <w:t>NACK</w:t>
            </w:r>
            <w:r w:rsidR="00126175">
              <w:rPr>
                <w:lang w:val="en-GB"/>
              </w:rPr>
              <w:t xml:space="preserve"> and s</w:t>
            </w:r>
            <w:r w:rsidRPr="00E2631A">
              <w:rPr>
                <w:lang w:val="en-GB"/>
              </w:rPr>
              <w:t xml:space="preserve">ynchronously sends </w:t>
            </w:r>
            <w:r w:rsidR="00126175">
              <w:rPr>
                <w:lang w:val="en-GB"/>
              </w:rPr>
              <w:t>it</w:t>
            </w:r>
            <w:r w:rsidRPr="00E2631A">
              <w:rPr>
                <w:lang w:val="en-GB"/>
              </w:rPr>
              <w:t xml:space="preserve"> back to calling system</w:t>
            </w:r>
          </w:p>
        </w:tc>
      </w:tr>
    </w:tbl>
    <w:p w14:paraId="3D0E6834" w14:textId="77777777" w:rsidR="0031337C" w:rsidRPr="00E2631A" w:rsidRDefault="0031337C" w:rsidP="0031337C">
      <w:pPr>
        <w:keepNext/>
        <w:jc w:val="center"/>
        <w:rPr>
          <w:lang w:val="en-GB"/>
        </w:rPr>
      </w:pPr>
      <w:r w:rsidRPr="00E2631A">
        <w:rPr>
          <w:noProof/>
          <w:lang w:eastAsia="cs-CZ"/>
        </w:rPr>
        <w:drawing>
          <wp:inline distT="0" distB="0" distL="0" distR="0" wp14:anchorId="599D0CA0" wp14:editId="78FA3CEC">
            <wp:extent cx="5010150" cy="2857499"/>
            <wp:effectExtent l="0" t="0" r="0" b="63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RM.png"/>
                    <pic:cNvPicPr/>
                  </pic:nvPicPr>
                  <pic:blipFill>
                    <a:blip r:embed="rId22">
                      <a:extLst>
                        <a:ext uri="{28A0092B-C50C-407E-A947-70E740481C1C}">
                          <a14:useLocalDpi xmlns:a14="http://schemas.microsoft.com/office/drawing/2010/main" val="0"/>
                        </a:ext>
                      </a:extLst>
                    </a:blip>
                    <a:stretch>
                      <a:fillRect/>
                    </a:stretch>
                  </pic:blipFill>
                  <pic:spPr>
                    <a:xfrm>
                      <a:off x="0" y="0"/>
                      <a:ext cx="5010150" cy="2857499"/>
                    </a:xfrm>
                    <a:prstGeom prst="rect">
                      <a:avLst/>
                    </a:prstGeom>
                  </pic:spPr>
                </pic:pic>
              </a:graphicData>
            </a:graphic>
          </wp:inline>
        </w:drawing>
      </w:r>
    </w:p>
    <w:p w14:paraId="6CC05B45" w14:textId="77777777" w:rsidR="0031337C" w:rsidRPr="00E2631A" w:rsidRDefault="0031337C" w:rsidP="00B20B0A">
      <w:pPr>
        <w:pStyle w:val="Caption"/>
        <w:rPr>
          <w:lang w:val="en-GB"/>
        </w:rPr>
      </w:pPr>
      <w:bookmarkStart w:id="41" w:name="_Toc32330820"/>
      <w:r w:rsidRPr="00E2631A">
        <w:rPr>
          <w:lang w:val="en-GB"/>
        </w:rPr>
        <w:t xml:space="preserve">Figure </w:t>
      </w:r>
      <w:r w:rsidRPr="00E2631A">
        <w:rPr>
          <w:lang w:val="en-GB"/>
        </w:rPr>
        <w:fldChar w:fldCharType="begin"/>
      </w:r>
      <w:r w:rsidRPr="00E2631A">
        <w:rPr>
          <w:lang w:val="en-GB"/>
        </w:rPr>
        <w:instrText xml:space="preserve"> SEQ Figure \* ARABIC </w:instrText>
      </w:r>
      <w:r w:rsidRPr="00E2631A">
        <w:rPr>
          <w:lang w:val="en-GB"/>
        </w:rPr>
        <w:fldChar w:fldCharType="separate"/>
      </w:r>
      <w:r w:rsidR="00E73142">
        <w:rPr>
          <w:noProof/>
          <w:lang w:val="en-GB"/>
        </w:rPr>
        <w:t>6</w:t>
      </w:r>
      <w:r w:rsidRPr="00E2631A">
        <w:rPr>
          <w:lang w:val="en-GB"/>
        </w:rPr>
        <w:fldChar w:fldCharType="end"/>
      </w:r>
      <w:r w:rsidRPr="00E2631A">
        <w:rPr>
          <w:lang w:val="en-GB"/>
        </w:rPr>
        <w:t xml:space="preserve"> - Message confirmation</w:t>
      </w:r>
      <w:bookmarkEnd w:id="41"/>
    </w:p>
    <w:p w14:paraId="6804C899" w14:textId="77777777" w:rsidR="00642F98" w:rsidRPr="00E2631A" w:rsidRDefault="003F6D85" w:rsidP="003F6D85">
      <w:pPr>
        <w:pStyle w:val="AQNadpis1"/>
        <w:rPr>
          <w:lang w:val="en-GB"/>
        </w:rPr>
      </w:pPr>
      <w:bookmarkStart w:id="42" w:name="_Toc38478133"/>
      <w:r w:rsidRPr="00E2631A">
        <w:rPr>
          <w:lang w:val="en-GB"/>
        </w:rPr>
        <w:lastRenderedPageBreak/>
        <w:t>Security requirements</w:t>
      </w:r>
      <w:bookmarkEnd w:id="42"/>
    </w:p>
    <w:p w14:paraId="2D11F4F3" w14:textId="77777777" w:rsidR="001377F3" w:rsidRPr="00E2631A" w:rsidRDefault="001377F3" w:rsidP="001377F3">
      <w:pPr>
        <w:pStyle w:val="AQNadpis3"/>
        <w:rPr>
          <w:lang w:val="en-GB"/>
        </w:rPr>
      </w:pPr>
      <w:bookmarkStart w:id="43" w:name="_Toc38478134"/>
      <w:r w:rsidRPr="00E2631A">
        <w:rPr>
          <w:lang w:val="en-GB"/>
        </w:rPr>
        <w:t>Authentication</w:t>
      </w:r>
      <w:bookmarkEnd w:id="43"/>
    </w:p>
    <w:p w14:paraId="24EECAF9" w14:textId="1F13FC1D" w:rsidR="001377F3" w:rsidRPr="00E2631A" w:rsidRDefault="001377F3" w:rsidP="001377F3">
      <w:pPr>
        <w:rPr>
          <w:lang w:val="en-GB"/>
        </w:rPr>
      </w:pPr>
      <w:r w:rsidRPr="00E2631A">
        <w:rPr>
          <w:lang w:val="en-GB"/>
        </w:rPr>
        <w:t xml:space="preserve">The identity of </w:t>
      </w:r>
      <w:r w:rsidR="00AA2B33" w:rsidRPr="00E2631A">
        <w:rPr>
          <w:lang w:val="en-GB"/>
        </w:rPr>
        <w:t>entity which</w:t>
      </w:r>
      <w:r w:rsidRPr="00E2631A">
        <w:rPr>
          <w:lang w:val="en-GB"/>
        </w:rPr>
        <w:t xml:space="preserve"> digitally signed incoming message must be verified against list</w:t>
      </w:r>
      <w:r w:rsidR="00AA2B33" w:rsidRPr="00E2631A">
        <w:rPr>
          <w:lang w:val="en-GB"/>
        </w:rPr>
        <w:t xml:space="preserve"> of allowed digital</w:t>
      </w:r>
      <w:r w:rsidRPr="00E2631A">
        <w:rPr>
          <w:lang w:val="en-GB"/>
        </w:rPr>
        <w:t xml:space="preserve"> </w:t>
      </w:r>
      <w:r w:rsidR="00AA2B33" w:rsidRPr="00E2631A">
        <w:rPr>
          <w:lang w:val="en-GB"/>
        </w:rPr>
        <w:t>certificates belonging to</w:t>
      </w:r>
      <w:r w:rsidRPr="00E2631A">
        <w:rPr>
          <w:lang w:val="en-GB"/>
        </w:rPr>
        <w:t xml:space="preserve"> </w:t>
      </w:r>
      <w:proofErr w:type="spellStart"/>
      <w:r w:rsidR="00AA2B33" w:rsidRPr="00E2631A">
        <w:rPr>
          <w:lang w:val="en-GB"/>
        </w:rPr>
        <w:t>CommunicationAuthorizationID</w:t>
      </w:r>
      <w:proofErr w:type="spellEnd"/>
      <w:r w:rsidR="00AA2B33" w:rsidRPr="00E2631A">
        <w:rPr>
          <w:lang w:val="en-GB"/>
        </w:rPr>
        <w:t xml:space="preserve"> specified in message. </w:t>
      </w:r>
      <w:proofErr w:type="gramStart"/>
      <w:r w:rsidR="00AA2B33" w:rsidRPr="00E2631A">
        <w:rPr>
          <w:lang w:val="en-GB"/>
        </w:rPr>
        <w:t>Alternatively</w:t>
      </w:r>
      <w:proofErr w:type="gramEnd"/>
      <w:r w:rsidR="00AA2B33" w:rsidRPr="00E2631A">
        <w:rPr>
          <w:lang w:val="en-GB"/>
        </w:rPr>
        <w:t xml:space="preserve"> by using </w:t>
      </w:r>
      <w:proofErr w:type="spellStart"/>
      <w:r w:rsidR="00AA2B33" w:rsidRPr="00E2631A">
        <w:rPr>
          <w:lang w:val="en-GB"/>
        </w:rPr>
        <w:t>CommunicationAuthorizationID</w:t>
      </w:r>
      <w:proofErr w:type="spellEnd"/>
      <w:r w:rsidR="00AA2B33" w:rsidRPr="00E2631A">
        <w:rPr>
          <w:lang w:val="en-GB"/>
        </w:rPr>
        <w:t xml:space="preserve"> with password</w:t>
      </w:r>
      <w:r w:rsidR="00D971B2" w:rsidRPr="00E2631A">
        <w:rPr>
          <w:lang w:val="en-GB"/>
        </w:rPr>
        <w:t xml:space="preserve"> (</w:t>
      </w:r>
      <w:r w:rsidR="00126175">
        <w:rPr>
          <w:lang w:val="en-GB"/>
        </w:rPr>
        <w:t>POLL</w:t>
      </w:r>
      <w:r w:rsidR="00D971B2" w:rsidRPr="00E2631A">
        <w:rPr>
          <w:lang w:val="en-GB"/>
        </w:rPr>
        <w:t xml:space="preserve"> message, chapter</w:t>
      </w:r>
      <w:r w:rsidR="00E56278" w:rsidRPr="00E2631A">
        <w:rPr>
          <w:lang w:val="en-GB"/>
        </w:rPr>
        <w:t xml:space="preserve"> </w:t>
      </w:r>
      <w:r w:rsidR="00E56278" w:rsidRPr="00E2631A">
        <w:rPr>
          <w:lang w:val="en-GB"/>
        </w:rPr>
        <w:fldChar w:fldCharType="begin"/>
      </w:r>
      <w:r w:rsidR="00E56278" w:rsidRPr="00E2631A">
        <w:rPr>
          <w:lang w:val="en-GB"/>
        </w:rPr>
        <w:instrText xml:space="preserve"> REF _Ref15384648 \r \h </w:instrText>
      </w:r>
      <w:r w:rsidR="00E56278" w:rsidRPr="00E2631A">
        <w:rPr>
          <w:lang w:val="en-GB"/>
        </w:rPr>
      </w:r>
      <w:r w:rsidR="00E56278" w:rsidRPr="00E2631A">
        <w:rPr>
          <w:lang w:val="en-GB"/>
        </w:rPr>
        <w:fldChar w:fldCharType="separate"/>
      </w:r>
      <w:r w:rsidR="00E73142">
        <w:rPr>
          <w:lang w:val="en-GB"/>
        </w:rPr>
        <w:t>2.3</w:t>
      </w:r>
      <w:r w:rsidR="00E56278" w:rsidRPr="00E2631A">
        <w:rPr>
          <w:lang w:val="en-GB"/>
        </w:rPr>
        <w:fldChar w:fldCharType="end"/>
      </w:r>
      <w:r w:rsidR="00D971B2" w:rsidRPr="00E2631A">
        <w:rPr>
          <w:lang w:val="en-GB"/>
        </w:rPr>
        <w:t>)</w:t>
      </w:r>
      <w:r w:rsidR="00AA2B33" w:rsidRPr="00E2631A">
        <w:rPr>
          <w:lang w:val="en-GB"/>
        </w:rPr>
        <w:t>.</w:t>
      </w:r>
    </w:p>
    <w:p w14:paraId="77ED6AE0" w14:textId="77777777" w:rsidR="00D971B2" w:rsidRPr="00E2631A" w:rsidRDefault="00D971B2" w:rsidP="001377F3">
      <w:pPr>
        <w:rPr>
          <w:lang w:val="en-GB"/>
        </w:rPr>
      </w:pPr>
      <w:r w:rsidRPr="00E2631A">
        <w:rPr>
          <w:lang w:val="en-GB"/>
        </w:rPr>
        <w:t>All information required for external user authentication is taken from MCA AMS (Authorization Management System).</w:t>
      </w:r>
    </w:p>
    <w:p w14:paraId="6A2A0AF5" w14:textId="77777777" w:rsidR="00D971B2" w:rsidRPr="00E2631A" w:rsidRDefault="00D971B2" w:rsidP="00D971B2">
      <w:pPr>
        <w:pStyle w:val="AQNadpis3"/>
        <w:rPr>
          <w:lang w:val="en-GB"/>
        </w:rPr>
      </w:pPr>
      <w:bookmarkStart w:id="44" w:name="_Toc38478135"/>
      <w:r w:rsidRPr="00E2631A">
        <w:rPr>
          <w:lang w:val="en-GB"/>
        </w:rPr>
        <w:t>Authorization</w:t>
      </w:r>
      <w:bookmarkEnd w:id="44"/>
    </w:p>
    <w:p w14:paraId="69F3554F" w14:textId="77777777" w:rsidR="00D971B2" w:rsidRPr="00E2631A" w:rsidRDefault="004B37A3" w:rsidP="00D971B2">
      <w:pPr>
        <w:rPr>
          <w:lang w:val="en-GB"/>
        </w:rPr>
      </w:pPr>
      <w:r w:rsidRPr="00E2631A">
        <w:rPr>
          <w:lang w:val="en-GB"/>
        </w:rPr>
        <w:t>Authorization of authenticated user ensures that user has the right to communicate with particular national domain system (like NCTS). All information required for external user authorization is taken from MCA AMS (Authorization Management System).</w:t>
      </w:r>
    </w:p>
    <w:p w14:paraId="371C9EA7" w14:textId="77777777" w:rsidR="004B37A3" w:rsidRPr="00E2631A" w:rsidRDefault="004B37A3" w:rsidP="004B37A3">
      <w:pPr>
        <w:pStyle w:val="AQNadpis3"/>
        <w:rPr>
          <w:lang w:val="en-GB"/>
        </w:rPr>
      </w:pPr>
      <w:bookmarkStart w:id="45" w:name="_Toc38478136"/>
      <w:r w:rsidRPr="00E2631A">
        <w:rPr>
          <w:lang w:val="en-GB"/>
        </w:rPr>
        <w:t>Integrity of data</w:t>
      </w:r>
      <w:bookmarkEnd w:id="45"/>
    </w:p>
    <w:p w14:paraId="5FFF362C" w14:textId="77777777" w:rsidR="004B37A3" w:rsidRPr="00E2631A" w:rsidRDefault="004B37A3" w:rsidP="004B37A3">
      <w:pPr>
        <w:rPr>
          <w:lang w:val="en-GB"/>
        </w:rPr>
      </w:pPr>
      <w:r w:rsidRPr="00E2631A">
        <w:rPr>
          <w:lang w:val="en-GB"/>
        </w:rPr>
        <w:t xml:space="preserve">Integrity of data is achieved by using digital certificates and electronic signatures. This </w:t>
      </w:r>
      <w:r w:rsidR="005532D8" w:rsidRPr="00E2631A">
        <w:rPr>
          <w:lang w:val="en-GB"/>
        </w:rPr>
        <w:t>guarantees that data sent by external user are the same data which are received by ECC GW.</w:t>
      </w:r>
    </w:p>
    <w:p w14:paraId="5CCE1717" w14:textId="77777777" w:rsidR="005532D8" w:rsidRPr="00E2631A" w:rsidRDefault="005532D8" w:rsidP="005532D8">
      <w:pPr>
        <w:pStyle w:val="AQNadpis3"/>
        <w:rPr>
          <w:lang w:val="en-GB"/>
        </w:rPr>
      </w:pPr>
      <w:bookmarkStart w:id="46" w:name="_Toc38478137"/>
      <w:r w:rsidRPr="00E2631A">
        <w:rPr>
          <w:lang w:val="en-GB"/>
        </w:rPr>
        <w:t>Confidentiality</w:t>
      </w:r>
      <w:bookmarkEnd w:id="46"/>
    </w:p>
    <w:p w14:paraId="6958B6C7" w14:textId="77777777" w:rsidR="005532D8" w:rsidRPr="00E2631A" w:rsidRDefault="005532D8" w:rsidP="005532D8">
      <w:pPr>
        <w:rPr>
          <w:lang w:val="en-GB"/>
        </w:rPr>
      </w:pPr>
      <w:r w:rsidRPr="00E2631A">
        <w:rPr>
          <w:lang w:val="en-GB"/>
        </w:rPr>
        <w:t>Confidentiality of transported data is guaranteed by using HTTPS for all communication between external user and ECC GW.</w:t>
      </w:r>
    </w:p>
    <w:p w14:paraId="0B68DFF1" w14:textId="77777777" w:rsidR="005532D8" w:rsidRPr="00E2631A" w:rsidRDefault="00711B23" w:rsidP="00711B23">
      <w:pPr>
        <w:pStyle w:val="AQNadpis3"/>
        <w:rPr>
          <w:lang w:val="en-GB"/>
        </w:rPr>
      </w:pPr>
      <w:bookmarkStart w:id="47" w:name="_Toc38478138"/>
      <w:r w:rsidRPr="00E2631A">
        <w:rPr>
          <w:lang w:val="en-GB"/>
        </w:rPr>
        <w:t>Digital signatures</w:t>
      </w:r>
      <w:bookmarkEnd w:id="47"/>
    </w:p>
    <w:p w14:paraId="5163C664" w14:textId="77777777" w:rsidR="00711B23" w:rsidRPr="00E2631A" w:rsidRDefault="00711B23" w:rsidP="00711B23">
      <w:pPr>
        <w:rPr>
          <w:lang w:val="en-GB"/>
        </w:rPr>
      </w:pPr>
      <w:r w:rsidRPr="00E2631A">
        <w:rPr>
          <w:lang w:val="en-GB"/>
        </w:rPr>
        <w:t>For authentication and authorization of external user, securing the data integrity and for non-repudiation of sent data digital signatures are used.</w:t>
      </w:r>
    </w:p>
    <w:p w14:paraId="7BBEB9C0" w14:textId="77777777" w:rsidR="009E14A2" w:rsidRPr="00E2631A" w:rsidRDefault="009E14A2" w:rsidP="00711B23">
      <w:pPr>
        <w:rPr>
          <w:lang w:val="en-GB"/>
        </w:rPr>
      </w:pPr>
      <w:r w:rsidRPr="00E2631A">
        <w:rPr>
          <w:lang w:val="en-GB"/>
        </w:rPr>
        <w:t xml:space="preserve">Electronic digital certificates will be used to electronically sign the </w:t>
      </w:r>
      <w:r w:rsidR="00266911" w:rsidRPr="00E2631A">
        <w:rPr>
          <w:lang w:val="en-GB"/>
        </w:rPr>
        <w:t xml:space="preserve">ECC </w:t>
      </w:r>
      <w:r w:rsidRPr="00E2631A">
        <w:rPr>
          <w:lang w:val="en-GB"/>
        </w:rPr>
        <w:t xml:space="preserve">envelopes (which transfer business messages) in both directions. At trader’s side </w:t>
      </w:r>
      <w:r w:rsidR="00B160C8" w:rsidRPr="00E2631A">
        <w:rPr>
          <w:lang w:val="en-GB"/>
        </w:rPr>
        <w:t>every person/system must use valid qualified electronic certificate issued by authorized qualified certification authority (QCA)</w:t>
      </w:r>
      <w:r w:rsidR="00266911" w:rsidRPr="00E2631A">
        <w:rPr>
          <w:lang w:val="en-GB"/>
        </w:rPr>
        <w:t>.</w:t>
      </w:r>
    </w:p>
    <w:p w14:paraId="5EE8E945" w14:textId="77777777" w:rsidR="00266911" w:rsidRPr="00E2631A" w:rsidRDefault="00266911" w:rsidP="00266911">
      <w:pPr>
        <w:pStyle w:val="AQNadpis3"/>
        <w:rPr>
          <w:lang w:val="en-GB"/>
        </w:rPr>
      </w:pPr>
      <w:bookmarkStart w:id="48" w:name="_Ref14976056"/>
      <w:bookmarkStart w:id="49" w:name="_Toc38478139"/>
      <w:r w:rsidRPr="00E2631A">
        <w:rPr>
          <w:lang w:val="en-GB"/>
        </w:rPr>
        <w:t>XML digital signature</w:t>
      </w:r>
      <w:bookmarkEnd w:id="48"/>
      <w:bookmarkEnd w:id="49"/>
    </w:p>
    <w:p w14:paraId="2849D2E9" w14:textId="0216D07D" w:rsidR="00266911" w:rsidRPr="00E2631A" w:rsidRDefault="00266911" w:rsidP="00266911">
      <w:pPr>
        <w:rPr>
          <w:lang w:val="en-GB"/>
        </w:rPr>
      </w:pPr>
      <w:r w:rsidRPr="00E2631A">
        <w:rPr>
          <w:lang w:val="en-GB"/>
        </w:rPr>
        <w:t xml:space="preserve">The specification </w:t>
      </w:r>
      <w:r w:rsidR="00A0289E" w:rsidRPr="00E2631A">
        <w:rPr>
          <w:lang w:val="en-GB"/>
        </w:rPr>
        <w:t xml:space="preserve">of XML digital signatures </w:t>
      </w:r>
      <w:r w:rsidRPr="00E2631A">
        <w:rPr>
          <w:lang w:val="en-GB"/>
        </w:rPr>
        <w:t>is fully described</w:t>
      </w:r>
      <w:r w:rsidR="00687102" w:rsidRPr="00E2631A">
        <w:rPr>
          <w:lang w:val="en-GB"/>
        </w:rPr>
        <w:t xml:space="preserve"> by: </w:t>
      </w:r>
      <w:r w:rsidRPr="00E2631A">
        <w:rPr>
          <w:lang w:val="en-GB"/>
        </w:rPr>
        <w:t xml:space="preserve"> </w:t>
      </w:r>
      <w:hyperlink r:id="rId23" w:history="1">
        <w:r w:rsidR="00687102" w:rsidRPr="00E2631A">
          <w:rPr>
            <w:rStyle w:val="Hyperlink"/>
            <w:rFonts w:asciiTheme="minorHAnsi" w:hAnsiTheme="minorHAnsi"/>
            <w:lang w:val="en-GB"/>
          </w:rPr>
          <w:t>https://www.w3.org/TR/xmldsig-core/</w:t>
        </w:r>
      </w:hyperlink>
      <w:r w:rsidR="00A0289E" w:rsidRPr="00E2631A">
        <w:rPr>
          <w:lang w:val="en-GB"/>
        </w:rPr>
        <w:t xml:space="preserve"> . On top of this ECC GW requires </w:t>
      </w:r>
      <w:proofErr w:type="spellStart"/>
      <w:r w:rsidR="00A0289E" w:rsidRPr="00E2631A">
        <w:rPr>
          <w:lang w:val="en-GB"/>
        </w:rPr>
        <w:t>XAdES</w:t>
      </w:r>
      <w:proofErr w:type="spellEnd"/>
      <w:r w:rsidR="00A0289E" w:rsidRPr="00E2631A">
        <w:rPr>
          <w:lang w:val="en-GB"/>
        </w:rPr>
        <w:t xml:space="preserve">-B-B or </w:t>
      </w:r>
      <w:proofErr w:type="spellStart"/>
      <w:r w:rsidR="00A0289E" w:rsidRPr="00E2631A">
        <w:rPr>
          <w:lang w:val="en-GB"/>
        </w:rPr>
        <w:t>XAdES</w:t>
      </w:r>
      <w:proofErr w:type="spellEnd"/>
      <w:r w:rsidR="00A0289E" w:rsidRPr="00E2631A">
        <w:rPr>
          <w:lang w:val="en-GB"/>
        </w:rPr>
        <w:t>-B-T extension to be used</w:t>
      </w:r>
      <w:r w:rsidR="00126175">
        <w:rPr>
          <w:lang w:val="en-GB"/>
        </w:rPr>
        <w:t>.</w:t>
      </w:r>
      <w:r w:rsidR="00A0289E" w:rsidRPr="00E2631A">
        <w:rPr>
          <w:lang w:val="en-GB"/>
        </w:rPr>
        <w:t xml:space="preserve"> </w:t>
      </w:r>
      <w:r w:rsidR="00126175">
        <w:rPr>
          <w:lang w:val="en-GB"/>
        </w:rPr>
        <w:t>T</w:t>
      </w:r>
      <w:r w:rsidR="00A0289E" w:rsidRPr="00E2631A">
        <w:rPr>
          <w:lang w:val="en-GB"/>
        </w:rPr>
        <w:t xml:space="preserve">he </w:t>
      </w:r>
      <w:proofErr w:type="spellStart"/>
      <w:r w:rsidR="00A0289E" w:rsidRPr="00E2631A">
        <w:rPr>
          <w:lang w:val="en-GB"/>
        </w:rPr>
        <w:t>XAdES</w:t>
      </w:r>
      <w:proofErr w:type="spellEnd"/>
      <w:r w:rsidR="00A0289E" w:rsidRPr="00E2631A">
        <w:rPr>
          <w:lang w:val="en-GB"/>
        </w:rPr>
        <w:t xml:space="preserve"> extension is described here</w:t>
      </w:r>
      <w:r w:rsidR="00E56278" w:rsidRPr="00E2631A">
        <w:rPr>
          <w:lang w:val="en-GB"/>
        </w:rPr>
        <w:t xml:space="preserve">: </w:t>
      </w:r>
      <w:r w:rsidR="00A0289E" w:rsidRPr="00E2631A">
        <w:rPr>
          <w:lang w:val="en-GB"/>
        </w:rPr>
        <w:br/>
      </w:r>
      <w:hyperlink r:id="rId24" w:history="1">
        <w:r w:rsidR="00A0289E" w:rsidRPr="00E2631A">
          <w:rPr>
            <w:rStyle w:val="Hyperlink"/>
            <w:rFonts w:asciiTheme="minorHAnsi" w:hAnsiTheme="minorHAnsi"/>
            <w:lang w:val="en-GB"/>
          </w:rPr>
          <w:t>https://www.etsi.org/deliver/etsi_en/319100_319199/31913201/01.01.00_30/en_31913201v010100v.pdf</w:t>
        </w:r>
      </w:hyperlink>
    </w:p>
    <w:p w14:paraId="332CFC21" w14:textId="77777777" w:rsidR="00687102" w:rsidRPr="00E2631A" w:rsidRDefault="00687102" w:rsidP="00266911">
      <w:pPr>
        <w:rPr>
          <w:lang w:val="en-GB"/>
        </w:rPr>
      </w:pPr>
      <w:r w:rsidRPr="00E2631A">
        <w:rPr>
          <w:lang w:val="en-GB"/>
        </w:rPr>
        <w:lastRenderedPageBreak/>
        <w:t xml:space="preserve">Several facts/restrictions need to be </w:t>
      </w:r>
      <w:proofErr w:type="gramStart"/>
      <w:r w:rsidRPr="00E2631A">
        <w:rPr>
          <w:lang w:val="en-GB"/>
        </w:rPr>
        <w:t>taken into account</w:t>
      </w:r>
      <w:proofErr w:type="gramEnd"/>
      <w:r w:rsidRPr="00E2631A">
        <w:rPr>
          <w:lang w:val="en-GB"/>
        </w:rPr>
        <w:t>:</w:t>
      </w:r>
    </w:p>
    <w:p w14:paraId="5FD13C67" w14:textId="77777777" w:rsidR="00A0289E" w:rsidRPr="00E2631A" w:rsidRDefault="00A0289E" w:rsidP="00695F00">
      <w:pPr>
        <w:pStyle w:val="ListParagraph"/>
        <w:rPr>
          <w:lang w:val="en-GB"/>
        </w:rPr>
      </w:pPr>
      <w:r w:rsidRPr="00E2631A">
        <w:rPr>
          <w:lang w:val="en-GB"/>
        </w:rPr>
        <w:t xml:space="preserve">XML canonicalization </w:t>
      </w:r>
      <w:r w:rsidR="00162E34" w:rsidRPr="00E2631A">
        <w:rPr>
          <w:lang w:val="en-GB"/>
        </w:rPr>
        <w:t>of data to be signed has to be performed as a part of signing process (C14N without comments, preferably)</w:t>
      </w:r>
    </w:p>
    <w:p w14:paraId="79072104" w14:textId="77777777" w:rsidR="00162E34" w:rsidRPr="00E2631A" w:rsidRDefault="00162E34" w:rsidP="00695F00">
      <w:pPr>
        <w:pStyle w:val="ListParagraph"/>
        <w:rPr>
          <w:lang w:val="en-GB"/>
        </w:rPr>
      </w:pPr>
      <w:r w:rsidRPr="00E2631A">
        <w:rPr>
          <w:lang w:val="en-GB"/>
        </w:rPr>
        <w:t>XPath data transformation is forbidden (it’s not needed and creates high system load for complex messages)</w:t>
      </w:r>
    </w:p>
    <w:p w14:paraId="218AA259" w14:textId="77777777" w:rsidR="00162E34" w:rsidRPr="00E2631A" w:rsidRDefault="00F926B6" w:rsidP="00695F00">
      <w:pPr>
        <w:pStyle w:val="ListParagraph"/>
        <w:rPr>
          <w:lang w:val="en-GB"/>
        </w:rPr>
      </w:pPr>
      <w:r w:rsidRPr="00E2631A">
        <w:rPr>
          <w:lang w:val="en-GB"/>
        </w:rPr>
        <w:t>Strong SHA2 hash algorithms (SHA-256, SHA-384, SHA512) needs to be used as hashing algorithm used to compute digital signature</w:t>
      </w:r>
    </w:p>
    <w:p w14:paraId="5E82E89A" w14:textId="77777777" w:rsidR="00A5406B" w:rsidRPr="00E2631A" w:rsidRDefault="00A5406B" w:rsidP="00695F00">
      <w:pPr>
        <w:pStyle w:val="ListParagraph"/>
        <w:rPr>
          <w:lang w:val="en-GB"/>
        </w:rPr>
      </w:pPr>
      <w:r w:rsidRPr="00E2631A">
        <w:rPr>
          <w:lang w:val="en-GB"/>
        </w:rPr>
        <w:t xml:space="preserve">Strong SHA2 hash algorithm needs to be used for asymmetric signature of data (for example </w:t>
      </w:r>
      <w:hyperlink r:id="rId25" w:anchor="rsa-sha256" w:history="1">
        <w:r w:rsidRPr="00E2631A">
          <w:rPr>
            <w:rStyle w:val="Hyperlink"/>
            <w:lang w:val="en-GB"/>
          </w:rPr>
          <w:t>http://www.w3.org/2001/04/xmldsig-more#rsa-sha256</w:t>
        </w:r>
      </w:hyperlink>
      <w:r w:rsidRPr="00E2631A">
        <w:rPr>
          <w:lang w:val="en-GB"/>
        </w:rPr>
        <w:t>); usage of</w:t>
      </w:r>
    </w:p>
    <w:p w14:paraId="5F224598" w14:textId="77777777" w:rsidR="00A5406B" w:rsidRPr="00E2631A" w:rsidRDefault="000C3A8A" w:rsidP="00020C59">
      <w:pPr>
        <w:ind w:left="720"/>
        <w:rPr>
          <w:lang w:val="en-GB"/>
        </w:rPr>
      </w:pPr>
      <w:hyperlink r:id="rId26" w:anchor="rsa-sha1" w:history="1">
        <w:r w:rsidR="00A5406B" w:rsidRPr="00E2631A">
          <w:rPr>
            <w:rStyle w:val="Hyperlink"/>
            <w:lang w:val="en-GB"/>
          </w:rPr>
          <w:t>http://www.w3.org/2000/09/xmldsig#rsa-sha1</w:t>
        </w:r>
      </w:hyperlink>
      <w:r w:rsidR="00A5406B" w:rsidRPr="00E2631A">
        <w:rPr>
          <w:lang w:val="en-GB"/>
        </w:rPr>
        <w:t xml:space="preserve"> is forbidden</w:t>
      </w:r>
    </w:p>
    <w:p w14:paraId="40D4B667" w14:textId="77777777" w:rsidR="00A5406B" w:rsidRPr="00E2631A" w:rsidRDefault="00202D50" w:rsidP="00695F00">
      <w:pPr>
        <w:pStyle w:val="ListParagraph"/>
        <w:rPr>
          <w:lang w:val="en-GB"/>
        </w:rPr>
      </w:pPr>
      <w:r w:rsidRPr="00E2631A">
        <w:rPr>
          <w:lang w:val="en-GB"/>
        </w:rPr>
        <w:t>Whole XML envelope (not just encapsulated message) is signed, so any manipulation made after the signature has been made will invalidate the signature</w:t>
      </w:r>
    </w:p>
    <w:p w14:paraId="3B66739F" w14:textId="77777777" w:rsidR="00202D50" w:rsidRPr="00E2631A" w:rsidRDefault="00202D50" w:rsidP="00695F00">
      <w:pPr>
        <w:pStyle w:val="ListParagraph"/>
        <w:rPr>
          <w:lang w:val="en-GB"/>
        </w:rPr>
      </w:pPr>
      <w:r w:rsidRPr="00E2631A">
        <w:rPr>
          <w:lang w:val="en-GB"/>
        </w:rPr>
        <w:t>From the view of W3C standard ECC GW uses “enveloped” form of signature, i.e. the Signature element is added as last child of root XML element</w:t>
      </w:r>
    </w:p>
    <w:p w14:paraId="646E6B4F" w14:textId="77777777" w:rsidR="00051252" w:rsidRPr="00E2631A" w:rsidRDefault="00051252" w:rsidP="00695F00">
      <w:pPr>
        <w:pStyle w:val="ListParagraph"/>
        <w:rPr>
          <w:lang w:val="en-GB"/>
        </w:rPr>
      </w:pPr>
      <w:r w:rsidRPr="00E2631A">
        <w:rPr>
          <w:lang w:val="en-GB"/>
        </w:rPr>
        <w:t xml:space="preserve">ECC GW will be ready to produce </w:t>
      </w:r>
      <w:r w:rsidR="00845C6B" w:rsidRPr="00E2631A">
        <w:rPr>
          <w:lang w:val="en-GB"/>
        </w:rPr>
        <w:t xml:space="preserve">outgoing messages (MCA -&gt; external user) in </w:t>
      </w:r>
      <w:proofErr w:type="spellStart"/>
      <w:r w:rsidRPr="00E2631A">
        <w:rPr>
          <w:lang w:val="en-GB"/>
        </w:rPr>
        <w:t>XAdES</w:t>
      </w:r>
      <w:proofErr w:type="spellEnd"/>
      <w:r w:rsidRPr="00E2631A">
        <w:rPr>
          <w:lang w:val="en-GB"/>
        </w:rPr>
        <w:t xml:space="preserve">-B-T format </w:t>
      </w:r>
      <w:r w:rsidR="00845C6B" w:rsidRPr="00E2631A">
        <w:rPr>
          <w:lang w:val="en-GB"/>
        </w:rPr>
        <w:t xml:space="preserve">(which contains digital timestamp) </w:t>
      </w:r>
      <w:r w:rsidRPr="00E2631A">
        <w:rPr>
          <w:lang w:val="en-GB"/>
        </w:rPr>
        <w:t>by the time there will be suitable timestamping authority (TSA)</w:t>
      </w:r>
      <w:r w:rsidR="00845C6B" w:rsidRPr="00E2631A">
        <w:rPr>
          <w:lang w:val="en-GB"/>
        </w:rPr>
        <w:t xml:space="preserve"> to use by MCA</w:t>
      </w:r>
    </w:p>
    <w:p w14:paraId="7B1799A6" w14:textId="77777777" w:rsidR="00464173" w:rsidRPr="00E2631A" w:rsidRDefault="00464173" w:rsidP="00BA6618">
      <w:pPr>
        <w:pStyle w:val="AQNadpis1"/>
        <w:rPr>
          <w:lang w:val="en-GB"/>
        </w:rPr>
        <w:sectPr w:rsidR="00464173" w:rsidRPr="00E2631A" w:rsidSect="000743A2">
          <w:headerReference w:type="even" r:id="rId27"/>
          <w:headerReference w:type="default" r:id="rId28"/>
          <w:footerReference w:type="even" r:id="rId29"/>
          <w:footerReference w:type="default" r:id="rId30"/>
          <w:headerReference w:type="first" r:id="rId31"/>
          <w:footerReference w:type="first" r:id="rId32"/>
          <w:pgSz w:w="11906" w:h="16838"/>
          <w:pgMar w:top="284" w:right="1134" w:bottom="284" w:left="1134" w:header="680" w:footer="397" w:gutter="0"/>
          <w:cols w:space="708"/>
          <w:docGrid w:linePitch="360"/>
        </w:sectPr>
      </w:pPr>
    </w:p>
    <w:p w14:paraId="536E8158" w14:textId="77777777" w:rsidR="00093AE5" w:rsidRPr="00E2631A" w:rsidRDefault="00093AE5" w:rsidP="00BA6618">
      <w:pPr>
        <w:pStyle w:val="AQNadpis1"/>
        <w:rPr>
          <w:lang w:val="en-GB"/>
        </w:rPr>
      </w:pPr>
      <w:bookmarkStart w:id="50" w:name="_Toc38478140"/>
      <w:r w:rsidRPr="00E2631A">
        <w:rPr>
          <w:lang w:val="en-GB"/>
        </w:rPr>
        <w:lastRenderedPageBreak/>
        <w:t>Structure of messages exchanged between external user and ECC GW</w:t>
      </w:r>
      <w:bookmarkEnd w:id="50"/>
    </w:p>
    <w:p w14:paraId="5164F98A" w14:textId="77777777" w:rsidR="00BA6618" w:rsidRPr="00E2631A" w:rsidRDefault="00BA6618" w:rsidP="00020C59">
      <w:pPr>
        <w:pStyle w:val="AQNadpis2"/>
        <w:rPr>
          <w:lang w:val="en-GB"/>
        </w:rPr>
      </w:pPr>
      <w:bookmarkStart w:id="51" w:name="_Toc38478141"/>
      <w:r w:rsidRPr="00E2631A">
        <w:rPr>
          <w:lang w:val="en-GB"/>
        </w:rPr>
        <w:t>ECC envelope</w:t>
      </w:r>
      <w:bookmarkEnd w:id="51"/>
    </w:p>
    <w:p w14:paraId="29C6048B" w14:textId="77777777" w:rsidR="00202D50" w:rsidRPr="00E2631A" w:rsidRDefault="00202D50" w:rsidP="00020C59">
      <w:pPr>
        <w:ind w:left="72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25"/>
        <w:gridCol w:w="275"/>
        <w:gridCol w:w="236"/>
        <w:gridCol w:w="2558"/>
        <w:gridCol w:w="1103"/>
        <w:gridCol w:w="1318"/>
        <w:gridCol w:w="1387"/>
        <w:gridCol w:w="1403"/>
        <w:gridCol w:w="5386"/>
      </w:tblGrid>
      <w:tr w:rsidR="00BA6618" w:rsidRPr="00E2631A" w14:paraId="5AF0DDEF" w14:textId="77777777" w:rsidTr="00464173">
        <w:trPr>
          <w:tblHeader/>
          <w:jc w:val="center"/>
        </w:trPr>
        <w:tc>
          <w:tcPr>
            <w:tcW w:w="3294" w:type="dxa"/>
            <w:gridSpan w:val="4"/>
            <w:tcBorders>
              <w:bottom w:val="single" w:sz="4" w:space="0" w:color="auto"/>
            </w:tcBorders>
            <w:shd w:val="clear" w:color="auto" w:fill="17365D"/>
            <w:vAlign w:val="center"/>
          </w:tcPr>
          <w:p w14:paraId="2CA90112" w14:textId="77777777" w:rsidR="00BA6618" w:rsidRPr="00E2631A" w:rsidRDefault="00BA6618" w:rsidP="00216AB3">
            <w:pPr>
              <w:rPr>
                <w:b/>
                <w:bCs/>
                <w:lang w:val="en-GB"/>
              </w:rPr>
            </w:pPr>
            <w:r w:rsidRPr="00E2631A">
              <w:rPr>
                <w:b/>
                <w:bCs/>
                <w:lang w:val="en-GB"/>
              </w:rPr>
              <w:t>Element name</w:t>
            </w:r>
          </w:p>
        </w:tc>
        <w:tc>
          <w:tcPr>
            <w:tcW w:w="1103" w:type="dxa"/>
            <w:tcBorders>
              <w:bottom w:val="single" w:sz="4" w:space="0" w:color="auto"/>
            </w:tcBorders>
            <w:shd w:val="clear" w:color="auto" w:fill="17365D"/>
            <w:vAlign w:val="center"/>
          </w:tcPr>
          <w:p w14:paraId="6A9AC855" w14:textId="77777777" w:rsidR="00BA6618" w:rsidRPr="00E2631A" w:rsidRDefault="00BA6618" w:rsidP="00216AB3">
            <w:pPr>
              <w:rPr>
                <w:b/>
                <w:bCs/>
                <w:lang w:val="en-GB"/>
              </w:rPr>
            </w:pPr>
            <w:r w:rsidRPr="00E2631A">
              <w:rPr>
                <w:b/>
                <w:bCs/>
                <w:lang w:val="en-GB"/>
              </w:rPr>
              <w:t>XML type</w:t>
            </w:r>
          </w:p>
        </w:tc>
        <w:tc>
          <w:tcPr>
            <w:tcW w:w="1318" w:type="dxa"/>
            <w:tcBorders>
              <w:bottom w:val="single" w:sz="4" w:space="0" w:color="auto"/>
            </w:tcBorders>
            <w:shd w:val="clear" w:color="auto" w:fill="17365D"/>
            <w:vAlign w:val="center"/>
          </w:tcPr>
          <w:p w14:paraId="4F0458F1" w14:textId="77777777" w:rsidR="00BA6618" w:rsidRPr="00E2631A" w:rsidRDefault="00BA6618" w:rsidP="00216AB3">
            <w:pPr>
              <w:rPr>
                <w:b/>
                <w:bCs/>
                <w:lang w:val="en-GB"/>
              </w:rPr>
            </w:pPr>
            <w:r w:rsidRPr="00E2631A">
              <w:rPr>
                <w:b/>
                <w:bCs/>
                <w:lang w:val="en-GB"/>
              </w:rPr>
              <w:t>Data type</w:t>
            </w:r>
          </w:p>
        </w:tc>
        <w:tc>
          <w:tcPr>
            <w:tcW w:w="1387" w:type="dxa"/>
            <w:tcBorders>
              <w:bottom w:val="single" w:sz="4" w:space="0" w:color="auto"/>
            </w:tcBorders>
            <w:shd w:val="clear" w:color="auto" w:fill="17365D"/>
            <w:vAlign w:val="center"/>
          </w:tcPr>
          <w:p w14:paraId="74D4FD40" w14:textId="77777777" w:rsidR="00BA6618" w:rsidRPr="00E2631A" w:rsidRDefault="00BA6618" w:rsidP="00216AB3">
            <w:pPr>
              <w:rPr>
                <w:b/>
                <w:bCs/>
                <w:lang w:val="en-GB"/>
              </w:rPr>
            </w:pPr>
            <w:r w:rsidRPr="00E2631A">
              <w:rPr>
                <w:b/>
                <w:bCs/>
                <w:lang w:val="en-GB"/>
              </w:rPr>
              <w:t>Obligation for incoming messages</w:t>
            </w:r>
          </w:p>
        </w:tc>
        <w:tc>
          <w:tcPr>
            <w:tcW w:w="1403" w:type="dxa"/>
            <w:tcBorders>
              <w:bottom w:val="single" w:sz="4" w:space="0" w:color="auto"/>
            </w:tcBorders>
            <w:shd w:val="clear" w:color="auto" w:fill="17365D"/>
            <w:vAlign w:val="center"/>
          </w:tcPr>
          <w:p w14:paraId="2A046914" w14:textId="77777777" w:rsidR="00BA6618" w:rsidRPr="00E2631A" w:rsidRDefault="00BA6618" w:rsidP="00216AB3">
            <w:pPr>
              <w:rPr>
                <w:b/>
                <w:bCs/>
                <w:lang w:val="en-GB"/>
              </w:rPr>
            </w:pPr>
            <w:r w:rsidRPr="00E2631A">
              <w:rPr>
                <w:b/>
                <w:bCs/>
                <w:lang w:val="en-GB"/>
              </w:rPr>
              <w:t>Obligation for outgoing messages</w:t>
            </w:r>
          </w:p>
        </w:tc>
        <w:tc>
          <w:tcPr>
            <w:tcW w:w="5386" w:type="dxa"/>
            <w:tcBorders>
              <w:bottom w:val="single" w:sz="4" w:space="0" w:color="auto"/>
            </w:tcBorders>
            <w:shd w:val="clear" w:color="auto" w:fill="17365D"/>
            <w:vAlign w:val="center"/>
          </w:tcPr>
          <w:p w14:paraId="063FDC3E" w14:textId="77777777" w:rsidR="00BA6618" w:rsidRPr="00E2631A" w:rsidRDefault="00BA6618" w:rsidP="00216AB3">
            <w:pPr>
              <w:rPr>
                <w:b/>
                <w:bCs/>
                <w:lang w:val="en-GB"/>
              </w:rPr>
            </w:pPr>
            <w:r w:rsidRPr="00E2631A">
              <w:rPr>
                <w:b/>
                <w:bCs/>
                <w:lang w:val="en-GB"/>
              </w:rPr>
              <w:t>Description</w:t>
            </w:r>
          </w:p>
        </w:tc>
      </w:tr>
      <w:tr w:rsidR="00BA6618" w:rsidRPr="00E2631A" w14:paraId="730D9EC9" w14:textId="77777777" w:rsidTr="00464173">
        <w:trPr>
          <w:cantSplit/>
          <w:jc w:val="center"/>
        </w:trPr>
        <w:tc>
          <w:tcPr>
            <w:tcW w:w="3294" w:type="dxa"/>
            <w:gridSpan w:val="4"/>
            <w:shd w:val="clear" w:color="auto" w:fill="auto"/>
            <w:vAlign w:val="center"/>
          </w:tcPr>
          <w:p w14:paraId="657F087E" w14:textId="77777777" w:rsidR="00BA6618" w:rsidRPr="00E2631A" w:rsidRDefault="00D71E91" w:rsidP="00216AB3">
            <w:pPr>
              <w:rPr>
                <w:b/>
                <w:bCs/>
                <w:lang w:val="en-GB"/>
              </w:rPr>
            </w:pPr>
            <w:r w:rsidRPr="00E2631A">
              <w:rPr>
                <w:b/>
                <w:bCs/>
                <w:lang w:val="en-GB"/>
              </w:rPr>
              <w:t>Header</w:t>
            </w:r>
          </w:p>
        </w:tc>
        <w:tc>
          <w:tcPr>
            <w:tcW w:w="1103" w:type="dxa"/>
            <w:shd w:val="clear" w:color="auto" w:fill="auto"/>
            <w:vAlign w:val="center"/>
          </w:tcPr>
          <w:p w14:paraId="5575AE7A" w14:textId="77777777" w:rsidR="00BA6618" w:rsidRPr="00E2631A" w:rsidRDefault="00BB2696" w:rsidP="00216AB3">
            <w:pPr>
              <w:rPr>
                <w:lang w:val="en-GB"/>
              </w:rPr>
            </w:pPr>
            <w:r w:rsidRPr="00E2631A">
              <w:rPr>
                <w:lang w:val="en-GB"/>
              </w:rPr>
              <w:t>Element</w:t>
            </w:r>
          </w:p>
        </w:tc>
        <w:tc>
          <w:tcPr>
            <w:tcW w:w="1318" w:type="dxa"/>
            <w:shd w:val="clear" w:color="auto" w:fill="auto"/>
            <w:vAlign w:val="center"/>
          </w:tcPr>
          <w:p w14:paraId="1EB35CF5" w14:textId="77777777" w:rsidR="00BA6618" w:rsidRPr="00E2631A" w:rsidRDefault="00BA6618" w:rsidP="00216AB3">
            <w:pPr>
              <w:rPr>
                <w:lang w:val="en-GB"/>
              </w:rPr>
            </w:pPr>
          </w:p>
        </w:tc>
        <w:tc>
          <w:tcPr>
            <w:tcW w:w="1387" w:type="dxa"/>
            <w:shd w:val="clear" w:color="auto" w:fill="auto"/>
            <w:vAlign w:val="center"/>
          </w:tcPr>
          <w:p w14:paraId="6201E64A" w14:textId="77777777" w:rsidR="00BA6618" w:rsidRPr="00E2631A" w:rsidRDefault="00BB2696" w:rsidP="00216AB3">
            <w:pPr>
              <w:rPr>
                <w:lang w:val="en-GB"/>
              </w:rPr>
            </w:pPr>
            <w:proofErr w:type="gramStart"/>
            <w:r w:rsidRPr="00E2631A">
              <w:rPr>
                <w:lang w:val="en-GB"/>
              </w:rPr>
              <w:t>Mandatory[</w:t>
            </w:r>
            <w:proofErr w:type="gramEnd"/>
            <w:r w:rsidRPr="00E2631A">
              <w:rPr>
                <w:lang w:val="en-GB"/>
              </w:rPr>
              <w:t>1]</w:t>
            </w:r>
          </w:p>
        </w:tc>
        <w:tc>
          <w:tcPr>
            <w:tcW w:w="1403" w:type="dxa"/>
            <w:shd w:val="clear" w:color="auto" w:fill="auto"/>
            <w:vAlign w:val="center"/>
          </w:tcPr>
          <w:p w14:paraId="7DEC8310" w14:textId="77777777" w:rsidR="00BA6618" w:rsidRPr="00E2631A" w:rsidRDefault="00BB2696" w:rsidP="00216AB3">
            <w:pPr>
              <w:rPr>
                <w:lang w:val="en-GB"/>
              </w:rPr>
            </w:pPr>
            <w:proofErr w:type="gramStart"/>
            <w:r w:rsidRPr="00E2631A">
              <w:rPr>
                <w:lang w:val="en-GB"/>
              </w:rPr>
              <w:t>Mandatory[</w:t>
            </w:r>
            <w:proofErr w:type="gramEnd"/>
            <w:r w:rsidRPr="00E2631A">
              <w:rPr>
                <w:lang w:val="en-GB"/>
              </w:rPr>
              <w:t>1]</w:t>
            </w:r>
          </w:p>
        </w:tc>
        <w:tc>
          <w:tcPr>
            <w:tcW w:w="5386" w:type="dxa"/>
            <w:shd w:val="clear" w:color="auto" w:fill="auto"/>
            <w:vAlign w:val="center"/>
          </w:tcPr>
          <w:p w14:paraId="756D0960" w14:textId="77777777" w:rsidR="00BA6618" w:rsidRPr="00E2631A" w:rsidRDefault="008E676B" w:rsidP="008E676B">
            <w:pPr>
              <w:rPr>
                <w:bCs/>
                <w:lang w:val="en-GB"/>
              </w:rPr>
            </w:pPr>
            <w:r w:rsidRPr="00E2631A">
              <w:rPr>
                <w:bCs/>
                <w:lang w:val="en-GB"/>
              </w:rPr>
              <w:t>General e</w:t>
            </w:r>
            <w:r w:rsidR="00BB2696" w:rsidRPr="00E2631A">
              <w:rPr>
                <w:bCs/>
                <w:lang w:val="en-GB"/>
              </w:rPr>
              <w:t>nvelope information</w:t>
            </w:r>
          </w:p>
        </w:tc>
      </w:tr>
      <w:tr w:rsidR="00BB2696" w:rsidRPr="00E2631A" w14:paraId="6BF1BA21" w14:textId="77777777" w:rsidTr="00464173">
        <w:trPr>
          <w:cantSplit/>
          <w:jc w:val="center"/>
        </w:trPr>
        <w:tc>
          <w:tcPr>
            <w:tcW w:w="225" w:type="dxa"/>
            <w:shd w:val="clear" w:color="auto" w:fill="auto"/>
            <w:vAlign w:val="center"/>
          </w:tcPr>
          <w:p w14:paraId="6C91690C" w14:textId="77777777" w:rsidR="00BB2696" w:rsidRPr="00E2631A" w:rsidRDefault="00BB2696" w:rsidP="00216AB3">
            <w:pPr>
              <w:rPr>
                <w:b/>
                <w:bCs/>
                <w:lang w:val="en-GB"/>
              </w:rPr>
            </w:pPr>
          </w:p>
        </w:tc>
        <w:tc>
          <w:tcPr>
            <w:tcW w:w="3069" w:type="dxa"/>
            <w:gridSpan w:val="3"/>
            <w:shd w:val="clear" w:color="auto" w:fill="auto"/>
            <w:vAlign w:val="center"/>
          </w:tcPr>
          <w:p w14:paraId="2177DE15" w14:textId="77777777" w:rsidR="00BB2696" w:rsidRPr="00E2631A" w:rsidRDefault="00E9665D" w:rsidP="00E9665D">
            <w:pPr>
              <w:rPr>
                <w:bCs/>
                <w:lang w:val="en-GB"/>
              </w:rPr>
            </w:pPr>
            <w:proofErr w:type="spellStart"/>
            <w:r w:rsidRPr="00E2631A">
              <w:rPr>
                <w:bCs/>
                <w:lang w:val="en-GB"/>
              </w:rPr>
              <w:t>EnvelopeGuid</w:t>
            </w:r>
            <w:proofErr w:type="spellEnd"/>
          </w:p>
        </w:tc>
        <w:tc>
          <w:tcPr>
            <w:tcW w:w="1103" w:type="dxa"/>
            <w:shd w:val="clear" w:color="auto" w:fill="auto"/>
            <w:vAlign w:val="center"/>
          </w:tcPr>
          <w:p w14:paraId="0E8F94B0" w14:textId="77777777" w:rsidR="00BB2696" w:rsidRPr="00E2631A" w:rsidRDefault="00323542" w:rsidP="00216AB3">
            <w:pPr>
              <w:rPr>
                <w:lang w:val="en-GB"/>
              </w:rPr>
            </w:pPr>
            <w:r w:rsidRPr="00E2631A">
              <w:rPr>
                <w:lang w:val="en-GB"/>
              </w:rPr>
              <w:t>Attribute</w:t>
            </w:r>
          </w:p>
        </w:tc>
        <w:tc>
          <w:tcPr>
            <w:tcW w:w="1318" w:type="dxa"/>
            <w:shd w:val="clear" w:color="auto" w:fill="auto"/>
            <w:vAlign w:val="center"/>
          </w:tcPr>
          <w:p w14:paraId="3547DB3C" w14:textId="77777777" w:rsidR="00BB2696" w:rsidRPr="00E2631A" w:rsidRDefault="00EB2DFC" w:rsidP="00EB2DFC">
            <w:pPr>
              <w:rPr>
                <w:lang w:val="en-GB"/>
              </w:rPr>
            </w:pPr>
            <w:r w:rsidRPr="00E2631A">
              <w:rPr>
                <w:lang w:val="en-GB"/>
              </w:rPr>
              <w:t>UUID</w:t>
            </w:r>
          </w:p>
        </w:tc>
        <w:tc>
          <w:tcPr>
            <w:tcW w:w="1387" w:type="dxa"/>
            <w:shd w:val="clear" w:color="auto" w:fill="auto"/>
            <w:vAlign w:val="center"/>
          </w:tcPr>
          <w:p w14:paraId="20B26896" w14:textId="77777777" w:rsidR="00BB2696" w:rsidRPr="00E2631A" w:rsidRDefault="00EB2DFC" w:rsidP="00EB2DFC">
            <w:pPr>
              <w:rPr>
                <w:lang w:val="en-GB"/>
              </w:rPr>
            </w:pPr>
            <w:r w:rsidRPr="00E2631A">
              <w:rPr>
                <w:lang w:val="en-GB"/>
              </w:rPr>
              <w:t>Mandatory</w:t>
            </w:r>
          </w:p>
        </w:tc>
        <w:tc>
          <w:tcPr>
            <w:tcW w:w="1403" w:type="dxa"/>
            <w:shd w:val="clear" w:color="auto" w:fill="auto"/>
            <w:vAlign w:val="center"/>
          </w:tcPr>
          <w:p w14:paraId="77630985" w14:textId="77777777" w:rsidR="00BB2696" w:rsidRPr="00E2631A" w:rsidRDefault="00EB2DFC" w:rsidP="00216AB3">
            <w:pPr>
              <w:rPr>
                <w:lang w:val="en-GB"/>
              </w:rPr>
            </w:pPr>
            <w:r w:rsidRPr="00E2631A">
              <w:rPr>
                <w:lang w:val="en-GB"/>
              </w:rPr>
              <w:t>Mandatory</w:t>
            </w:r>
          </w:p>
        </w:tc>
        <w:tc>
          <w:tcPr>
            <w:tcW w:w="5386" w:type="dxa"/>
            <w:shd w:val="clear" w:color="auto" w:fill="auto"/>
            <w:vAlign w:val="center"/>
          </w:tcPr>
          <w:p w14:paraId="2D713B03" w14:textId="109D9084" w:rsidR="00BB2696" w:rsidRPr="00E2631A" w:rsidRDefault="00DE1E46" w:rsidP="00AD4213">
            <w:pPr>
              <w:rPr>
                <w:bCs/>
                <w:lang w:val="en-GB"/>
              </w:rPr>
            </w:pPr>
            <w:r w:rsidRPr="00E2631A">
              <w:rPr>
                <w:bCs/>
                <w:lang w:val="en-GB"/>
              </w:rPr>
              <w:t>Unique identifier of envelope</w:t>
            </w:r>
            <w:r w:rsidR="00464173" w:rsidRPr="00E2631A">
              <w:rPr>
                <w:bCs/>
                <w:lang w:val="en-GB"/>
              </w:rPr>
              <w:t xml:space="preserve">. Each envelope must use </w:t>
            </w:r>
            <w:r w:rsidR="00AD4213">
              <w:rPr>
                <w:bCs/>
                <w:lang w:val="en-GB"/>
              </w:rPr>
              <w:t>unique</w:t>
            </w:r>
            <w:r w:rsidR="00464173" w:rsidRPr="00E2631A">
              <w:rPr>
                <w:bCs/>
                <w:lang w:val="en-GB"/>
              </w:rPr>
              <w:t xml:space="preserve"> value.</w:t>
            </w:r>
          </w:p>
        </w:tc>
      </w:tr>
      <w:tr w:rsidR="00BB2696" w:rsidRPr="00E2631A" w14:paraId="1CD4BA6B" w14:textId="77777777" w:rsidTr="00464173">
        <w:trPr>
          <w:cantSplit/>
          <w:jc w:val="center"/>
        </w:trPr>
        <w:tc>
          <w:tcPr>
            <w:tcW w:w="225" w:type="dxa"/>
            <w:shd w:val="clear" w:color="auto" w:fill="auto"/>
            <w:vAlign w:val="center"/>
          </w:tcPr>
          <w:p w14:paraId="337E6E3D" w14:textId="77777777" w:rsidR="00BB2696" w:rsidRPr="00E2631A" w:rsidRDefault="00BB2696" w:rsidP="00216AB3">
            <w:pPr>
              <w:rPr>
                <w:b/>
                <w:bCs/>
                <w:lang w:val="en-GB"/>
              </w:rPr>
            </w:pPr>
          </w:p>
        </w:tc>
        <w:tc>
          <w:tcPr>
            <w:tcW w:w="3069" w:type="dxa"/>
            <w:gridSpan w:val="3"/>
            <w:shd w:val="clear" w:color="auto" w:fill="auto"/>
            <w:vAlign w:val="center"/>
          </w:tcPr>
          <w:p w14:paraId="1457E385" w14:textId="77777777" w:rsidR="00BB2696" w:rsidRPr="00E2631A" w:rsidRDefault="006508C2" w:rsidP="00216AB3">
            <w:pPr>
              <w:rPr>
                <w:bCs/>
                <w:lang w:val="en-GB"/>
              </w:rPr>
            </w:pPr>
            <w:r w:rsidRPr="00E2631A">
              <w:rPr>
                <w:bCs/>
                <w:lang w:val="en-GB"/>
              </w:rPr>
              <w:t>Domain</w:t>
            </w:r>
          </w:p>
        </w:tc>
        <w:tc>
          <w:tcPr>
            <w:tcW w:w="1103" w:type="dxa"/>
            <w:shd w:val="clear" w:color="auto" w:fill="auto"/>
            <w:vAlign w:val="center"/>
          </w:tcPr>
          <w:p w14:paraId="0AC01221" w14:textId="77777777" w:rsidR="00BB2696" w:rsidRPr="00E2631A" w:rsidRDefault="00323542" w:rsidP="00216AB3">
            <w:pPr>
              <w:rPr>
                <w:bCs/>
                <w:lang w:val="en-GB"/>
              </w:rPr>
            </w:pPr>
            <w:r w:rsidRPr="00E2631A">
              <w:rPr>
                <w:lang w:val="en-GB"/>
              </w:rPr>
              <w:t>Attribute</w:t>
            </w:r>
          </w:p>
        </w:tc>
        <w:tc>
          <w:tcPr>
            <w:tcW w:w="1318" w:type="dxa"/>
            <w:shd w:val="clear" w:color="auto" w:fill="auto"/>
            <w:vAlign w:val="center"/>
          </w:tcPr>
          <w:p w14:paraId="058420EF" w14:textId="77777777" w:rsidR="00BB2696" w:rsidRPr="00E2631A" w:rsidRDefault="006508C2" w:rsidP="00216AB3">
            <w:pPr>
              <w:rPr>
                <w:bCs/>
                <w:lang w:val="en-GB"/>
              </w:rPr>
            </w:pPr>
            <w:proofErr w:type="gramStart"/>
            <w:r w:rsidRPr="00E2631A">
              <w:rPr>
                <w:bCs/>
                <w:lang w:val="en-GB"/>
              </w:rPr>
              <w:t>String[</w:t>
            </w:r>
            <w:proofErr w:type="gramEnd"/>
            <w:r w:rsidRPr="00E2631A">
              <w:rPr>
                <w:bCs/>
                <w:lang w:val="en-GB"/>
              </w:rPr>
              <w:t>20]</w:t>
            </w:r>
          </w:p>
        </w:tc>
        <w:tc>
          <w:tcPr>
            <w:tcW w:w="1387" w:type="dxa"/>
            <w:shd w:val="clear" w:color="auto" w:fill="auto"/>
            <w:vAlign w:val="center"/>
          </w:tcPr>
          <w:p w14:paraId="38F012FE" w14:textId="77777777" w:rsidR="00BB2696" w:rsidRPr="00E2631A" w:rsidRDefault="006508C2" w:rsidP="00216AB3">
            <w:pPr>
              <w:rPr>
                <w:bCs/>
                <w:lang w:val="en-GB"/>
              </w:rPr>
            </w:pPr>
            <w:r w:rsidRPr="00E2631A">
              <w:rPr>
                <w:bCs/>
                <w:lang w:val="en-GB"/>
              </w:rPr>
              <w:t>Mandatory</w:t>
            </w:r>
          </w:p>
        </w:tc>
        <w:tc>
          <w:tcPr>
            <w:tcW w:w="1403" w:type="dxa"/>
            <w:shd w:val="clear" w:color="auto" w:fill="auto"/>
            <w:vAlign w:val="center"/>
          </w:tcPr>
          <w:p w14:paraId="6D156D84" w14:textId="77777777" w:rsidR="00BB2696" w:rsidRPr="00E2631A" w:rsidRDefault="006508C2" w:rsidP="00216AB3">
            <w:pPr>
              <w:rPr>
                <w:bCs/>
                <w:lang w:val="en-GB"/>
              </w:rPr>
            </w:pPr>
            <w:r w:rsidRPr="00E2631A">
              <w:rPr>
                <w:bCs/>
                <w:lang w:val="en-GB"/>
              </w:rPr>
              <w:t>Mandatory</w:t>
            </w:r>
          </w:p>
        </w:tc>
        <w:tc>
          <w:tcPr>
            <w:tcW w:w="5386" w:type="dxa"/>
            <w:shd w:val="clear" w:color="auto" w:fill="auto"/>
            <w:vAlign w:val="center"/>
          </w:tcPr>
          <w:p w14:paraId="6A175996" w14:textId="77777777" w:rsidR="00BB2696" w:rsidRPr="00E2631A" w:rsidRDefault="00464173" w:rsidP="00216AB3">
            <w:pPr>
              <w:rPr>
                <w:bCs/>
                <w:lang w:val="en-GB"/>
              </w:rPr>
            </w:pPr>
            <w:r w:rsidRPr="00E2631A">
              <w:rPr>
                <w:bCs/>
                <w:lang w:val="en-GB"/>
              </w:rPr>
              <w:t>Communication domain (for example NCTS)</w:t>
            </w:r>
          </w:p>
        </w:tc>
      </w:tr>
      <w:tr w:rsidR="001D7044" w:rsidRPr="00E2631A" w14:paraId="791F0E96" w14:textId="77777777" w:rsidTr="00464173">
        <w:trPr>
          <w:cantSplit/>
          <w:jc w:val="center"/>
        </w:trPr>
        <w:tc>
          <w:tcPr>
            <w:tcW w:w="3294" w:type="dxa"/>
            <w:gridSpan w:val="4"/>
            <w:shd w:val="clear" w:color="auto" w:fill="auto"/>
            <w:vAlign w:val="center"/>
          </w:tcPr>
          <w:p w14:paraId="28005611" w14:textId="77777777" w:rsidR="001D7044" w:rsidRPr="00E2631A" w:rsidRDefault="001D7044" w:rsidP="00216AB3">
            <w:pPr>
              <w:rPr>
                <w:b/>
                <w:bCs/>
                <w:lang w:val="en-GB"/>
              </w:rPr>
            </w:pPr>
            <w:r w:rsidRPr="00E2631A">
              <w:rPr>
                <w:b/>
                <w:bCs/>
                <w:lang w:val="en-GB"/>
              </w:rPr>
              <w:t>Message</w:t>
            </w:r>
          </w:p>
        </w:tc>
        <w:tc>
          <w:tcPr>
            <w:tcW w:w="1103" w:type="dxa"/>
            <w:shd w:val="clear" w:color="auto" w:fill="auto"/>
            <w:vAlign w:val="center"/>
          </w:tcPr>
          <w:p w14:paraId="2FF290AF" w14:textId="77777777" w:rsidR="001D7044" w:rsidRPr="00E2631A" w:rsidRDefault="001D7044" w:rsidP="00216AB3">
            <w:pPr>
              <w:rPr>
                <w:bCs/>
                <w:lang w:val="en-GB"/>
              </w:rPr>
            </w:pPr>
            <w:r w:rsidRPr="00E2631A">
              <w:rPr>
                <w:bCs/>
                <w:lang w:val="en-GB"/>
              </w:rPr>
              <w:t>Element</w:t>
            </w:r>
          </w:p>
        </w:tc>
        <w:tc>
          <w:tcPr>
            <w:tcW w:w="1318" w:type="dxa"/>
            <w:shd w:val="clear" w:color="auto" w:fill="auto"/>
            <w:vAlign w:val="center"/>
          </w:tcPr>
          <w:p w14:paraId="07A5607F" w14:textId="77777777" w:rsidR="001D7044" w:rsidRPr="00E2631A" w:rsidRDefault="001D7044" w:rsidP="00216AB3">
            <w:pPr>
              <w:rPr>
                <w:bCs/>
                <w:lang w:val="en-GB"/>
              </w:rPr>
            </w:pPr>
          </w:p>
        </w:tc>
        <w:tc>
          <w:tcPr>
            <w:tcW w:w="1387" w:type="dxa"/>
            <w:shd w:val="clear" w:color="auto" w:fill="auto"/>
            <w:vAlign w:val="center"/>
          </w:tcPr>
          <w:p w14:paraId="6E739039" w14:textId="77777777" w:rsidR="001D7044" w:rsidRPr="00E2631A" w:rsidRDefault="001D7044" w:rsidP="00216AB3">
            <w:pPr>
              <w:rPr>
                <w:bCs/>
                <w:lang w:val="en-GB"/>
              </w:rPr>
            </w:pPr>
            <w:proofErr w:type="gramStart"/>
            <w:r w:rsidRPr="00E2631A">
              <w:rPr>
                <w:bCs/>
                <w:lang w:val="en-GB"/>
              </w:rPr>
              <w:t>Mandatory[</w:t>
            </w:r>
            <w:proofErr w:type="gramEnd"/>
            <w:r w:rsidRPr="00E2631A">
              <w:rPr>
                <w:bCs/>
                <w:lang w:val="en-GB"/>
              </w:rPr>
              <w:t>1]</w:t>
            </w:r>
          </w:p>
        </w:tc>
        <w:tc>
          <w:tcPr>
            <w:tcW w:w="1403" w:type="dxa"/>
            <w:shd w:val="clear" w:color="auto" w:fill="auto"/>
            <w:vAlign w:val="center"/>
          </w:tcPr>
          <w:p w14:paraId="6270BB5D" w14:textId="77777777" w:rsidR="001D7044" w:rsidRPr="00E2631A" w:rsidRDefault="001D7044" w:rsidP="00216AB3">
            <w:pPr>
              <w:rPr>
                <w:bCs/>
                <w:lang w:val="en-GB"/>
              </w:rPr>
            </w:pPr>
            <w:proofErr w:type="gramStart"/>
            <w:r w:rsidRPr="00E2631A">
              <w:rPr>
                <w:bCs/>
                <w:lang w:val="en-GB"/>
              </w:rPr>
              <w:t>Mandatory[</w:t>
            </w:r>
            <w:proofErr w:type="gramEnd"/>
            <w:r w:rsidRPr="00E2631A">
              <w:rPr>
                <w:bCs/>
                <w:lang w:val="en-GB"/>
              </w:rPr>
              <w:t>1]</w:t>
            </w:r>
          </w:p>
        </w:tc>
        <w:tc>
          <w:tcPr>
            <w:tcW w:w="5386" w:type="dxa"/>
            <w:shd w:val="clear" w:color="auto" w:fill="auto"/>
            <w:vAlign w:val="center"/>
          </w:tcPr>
          <w:p w14:paraId="19D0C4EA" w14:textId="77777777" w:rsidR="001D7044" w:rsidRPr="00E2631A" w:rsidRDefault="001C640E" w:rsidP="00216AB3">
            <w:pPr>
              <w:rPr>
                <w:bCs/>
                <w:lang w:val="en-GB"/>
              </w:rPr>
            </w:pPr>
            <w:r w:rsidRPr="00E2631A">
              <w:rPr>
                <w:bCs/>
                <w:lang w:val="en-GB"/>
              </w:rPr>
              <w:t>Encapsulated message information</w:t>
            </w:r>
          </w:p>
        </w:tc>
      </w:tr>
      <w:tr w:rsidR="006508C2" w:rsidRPr="00E2631A" w14:paraId="0DF80CDB" w14:textId="77777777" w:rsidTr="00464173">
        <w:trPr>
          <w:cantSplit/>
          <w:jc w:val="center"/>
        </w:trPr>
        <w:tc>
          <w:tcPr>
            <w:tcW w:w="225" w:type="dxa"/>
            <w:shd w:val="clear" w:color="auto" w:fill="auto"/>
            <w:vAlign w:val="center"/>
          </w:tcPr>
          <w:p w14:paraId="377F7892" w14:textId="77777777" w:rsidR="006508C2" w:rsidRPr="00E2631A" w:rsidRDefault="006508C2" w:rsidP="00216AB3">
            <w:pPr>
              <w:rPr>
                <w:b/>
                <w:bCs/>
                <w:lang w:val="en-GB"/>
              </w:rPr>
            </w:pPr>
          </w:p>
        </w:tc>
        <w:tc>
          <w:tcPr>
            <w:tcW w:w="3069" w:type="dxa"/>
            <w:gridSpan w:val="3"/>
            <w:shd w:val="clear" w:color="auto" w:fill="auto"/>
            <w:vAlign w:val="center"/>
          </w:tcPr>
          <w:p w14:paraId="3041380E" w14:textId="77777777" w:rsidR="006508C2" w:rsidRPr="00E2631A" w:rsidRDefault="006508C2" w:rsidP="00216AB3">
            <w:pPr>
              <w:rPr>
                <w:bCs/>
                <w:lang w:val="en-GB"/>
              </w:rPr>
            </w:pPr>
            <w:proofErr w:type="spellStart"/>
            <w:r w:rsidRPr="00E2631A">
              <w:rPr>
                <w:bCs/>
                <w:lang w:val="en-GB"/>
              </w:rPr>
              <w:t>MessageType</w:t>
            </w:r>
            <w:proofErr w:type="spellEnd"/>
          </w:p>
        </w:tc>
        <w:tc>
          <w:tcPr>
            <w:tcW w:w="1103" w:type="dxa"/>
            <w:shd w:val="clear" w:color="auto" w:fill="auto"/>
            <w:vAlign w:val="center"/>
          </w:tcPr>
          <w:p w14:paraId="511041B5" w14:textId="77777777" w:rsidR="006508C2" w:rsidRPr="00E2631A" w:rsidRDefault="001C640E" w:rsidP="00216AB3">
            <w:pPr>
              <w:rPr>
                <w:bCs/>
                <w:lang w:val="en-GB"/>
              </w:rPr>
            </w:pPr>
            <w:r w:rsidRPr="00E2631A">
              <w:rPr>
                <w:bCs/>
                <w:lang w:val="en-GB"/>
              </w:rPr>
              <w:t>Attribute</w:t>
            </w:r>
          </w:p>
        </w:tc>
        <w:tc>
          <w:tcPr>
            <w:tcW w:w="1318" w:type="dxa"/>
            <w:shd w:val="clear" w:color="auto" w:fill="auto"/>
            <w:vAlign w:val="center"/>
          </w:tcPr>
          <w:p w14:paraId="77B5A7AC" w14:textId="77777777" w:rsidR="006508C2" w:rsidRPr="00E2631A" w:rsidRDefault="006508C2" w:rsidP="00216AB3">
            <w:pPr>
              <w:rPr>
                <w:bCs/>
                <w:lang w:val="en-GB"/>
              </w:rPr>
            </w:pPr>
            <w:proofErr w:type="gramStart"/>
            <w:r w:rsidRPr="00E2631A">
              <w:rPr>
                <w:bCs/>
                <w:lang w:val="en-GB"/>
              </w:rPr>
              <w:t>String[</w:t>
            </w:r>
            <w:proofErr w:type="gramEnd"/>
            <w:r w:rsidRPr="00E2631A">
              <w:rPr>
                <w:bCs/>
                <w:lang w:val="en-GB"/>
              </w:rPr>
              <w:t>100]</w:t>
            </w:r>
          </w:p>
        </w:tc>
        <w:tc>
          <w:tcPr>
            <w:tcW w:w="1387" w:type="dxa"/>
            <w:shd w:val="clear" w:color="auto" w:fill="auto"/>
            <w:vAlign w:val="center"/>
          </w:tcPr>
          <w:p w14:paraId="0EEE7968" w14:textId="77777777" w:rsidR="006508C2" w:rsidRPr="00E2631A" w:rsidRDefault="006508C2" w:rsidP="00216AB3">
            <w:pPr>
              <w:rPr>
                <w:bCs/>
                <w:lang w:val="en-GB"/>
              </w:rPr>
            </w:pPr>
            <w:r w:rsidRPr="00E2631A">
              <w:rPr>
                <w:bCs/>
                <w:lang w:val="en-GB"/>
              </w:rPr>
              <w:t>Mandatory</w:t>
            </w:r>
          </w:p>
        </w:tc>
        <w:tc>
          <w:tcPr>
            <w:tcW w:w="1403" w:type="dxa"/>
            <w:shd w:val="clear" w:color="auto" w:fill="auto"/>
            <w:vAlign w:val="center"/>
          </w:tcPr>
          <w:p w14:paraId="6DB45170" w14:textId="77777777" w:rsidR="006508C2" w:rsidRPr="00E2631A" w:rsidRDefault="006508C2" w:rsidP="00216AB3">
            <w:pPr>
              <w:rPr>
                <w:bCs/>
                <w:lang w:val="en-GB"/>
              </w:rPr>
            </w:pPr>
            <w:r w:rsidRPr="00E2631A">
              <w:rPr>
                <w:bCs/>
                <w:lang w:val="en-GB"/>
              </w:rPr>
              <w:t>Mandatory</w:t>
            </w:r>
          </w:p>
        </w:tc>
        <w:tc>
          <w:tcPr>
            <w:tcW w:w="5386" w:type="dxa"/>
            <w:shd w:val="clear" w:color="auto" w:fill="auto"/>
            <w:vAlign w:val="center"/>
          </w:tcPr>
          <w:p w14:paraId="39A51A8B" w14:textId="07BDE475" w:rsidR="006508C2" w:rsidRPr="00E2631A" w:rsidRDefault="00464173" w:rsidP="00464173">
            <w:pPr>
              <w:rPr>
                <w:bCs/>
                <w:lang w:val="en-GB"/>
              </w:rPr>
            </w:pPr>
            <w:r w:rsidRPr="00E2631A">
              <w:rPr>
                <w:bCs/>
                <w:lang w:val="en-GB"/>
              </w:rPr>
              <w:t>Message type of encapsulated message (local-name of root element of encapsulated message</w:t>
            </w:r>
            <w:r w:rsidR="00AD4213">
              <w:rPr>
                <w:bCs/>
                <w:lang w:val="en-GB"/>
              </w:rPr>
              <w:t xml:space="preserve"> (first XML element under Data element)</w:t>
            </w:r>
            <w:r w:rsidRPr="00E2631A">
              <w:rPr>
                <w:bCs/>
                <w:lang w:val="en-GB"/>
              </w:rPr>
              <w:t>)</w:t>
            </w:r>
          </w:p>
        </w:tc>
      </w:tr>
      <w:tr w:rsidR="006508C2" w:rsidRPr="00E2631A" w14:paraId="3245643C" w14:textId="77777777" w:rsidTr="00464173">
        <w:trPr>
          <w:cantSplit/>
          <w:jc w:val="center"/>
        </w:trPr>
        <w:tc>
          <w:tcPr>
            <w:tcW w:w="225" w:type="dxa"/>
            <w:shd w:val="clear" w:color="auto" w:fill="auto"/>
            <w:vAlign w:val="center"/>
          </w:tcPr>
          <w:p w14:paraId="0011F68B" w14:textId="77777777" w:rsidR="006508C2" w:rsidRPr="00E2631A" w:rsidRDefault="006508C2" w:rsidP="00216AB3">
            <w:pPr>
              <w:rPr>
                <w:b/>
                <w:bCs/>
                <w:lang w:val="en-GB"/>
              </w:rPr>
            </w:pPr>
          </w:p>
        </w:tc>
        <w:tc>
          <w:tcPr>
            <w:tcW w:w="3069" w:type="dxa"/>
            <w:gridSpan w:val="3"/>
            <w:shd w:val="clear" w:color="auto" w:fill="auto"/>
            <w:vAlign w:val="center"/>
          </w:tcPr>
          <w:p w14:paraId="4C2BE2D3" w14:textId="77777777" w:rsidR="006508C2" w:rsidRPr="00E2631A" w:rsidRDefault="001D7044" w:rsidP="00216AB3">
            <w:pPr>
              <w:rPr>
                <w:bCs/>
                <w:lang w:val="en-GB"/>
              </w:rPr>
            </w:pPr>
            <w:proofErr w:type="spellStart"/>
            <w:r w:rsidRPr="00E2631A">
              <w:rPr>
                <w:bCs/>
                <w:lang w:val="en-GB"/>
              </w:rPr>
              <w:t>PrimaryID</w:t>
            </w:r>
            <w:proofErr w:type="spellEnd"/>
          </w:p>
        </w:tc>
        <w:tc>
          <w:tcPr>
            <w:tcW w:w="1103" w:type="dxa"/>
            <w:shd w:val="clear" w:color="auto" w:fill="auto"/>
            <w:vAlign w:val="center"/>
          </w:tcPr>
          <w:p w14:paraId="4AA99890" w14:textId="77777777" w:rsidR="006508C2" w:rsidRPr="00E2631A" w:rsidRDefault="001C640E" w:rsidP="00216AB3">
            <w:pPr>
              <w:rPr>
                <w:bCs/>
                <w:lang w:val="en-GB"/>
              </w:rPr>
            </w:pPr>
            <w:r w:rsidRPr="00E2631A">
              <w:rPr>
                <w:bCs/>
                <w:lang w:val="en-GB"/>
              </w:rPr>
              <w:t>Attribute</w:t>
            </w:r>
          </w:p>
        </w:tc>
        <w:tc>
          <w:tcPr>
            <w:tcW w:w="1318" w:type="dxa"/>
            <w:shd w:val="clear" w:color="auto" w:fill="auto"/>
            <w:vAlign w:val="center"/>
          </w:tcPr>
          <w:p w14:paraId="674EA09B" w14:textId="77777777" w:rsidR="006508C2" w:rsidRPr="00E2631A" w:rsidRDefault="001D7044" w:rsidP="00216AB3">
            <w:pPr>
              <w:rPr>
                <w:bCs/>
                <w:lang w:val="en-GB"/>
              </w:rPr>
            </w:pPr>
            <w:proofErr w:type="gramStart"/>
            <w:r w:rsidRPr="00E2631A">
              <w:rPr>
                <w:bCs/>
                <w:lang w:val="en-GB"/>
              </w:rPr>
              <w:t>String[</w:t>
            </w:r>
            <w:proofErr w:type="gramEnd"/>
            <w:r w:rsidRPr="00E2631A">
              <w:rPr>
                <w:bCs/>
                <w:lang w:val="en-GB"/>
              </w:rPr>
              <w:t>100]</w:t>
            </w:r>
          </w:p>
        </w:tc>
        <w:tc>
          <w:tcPr>
            <w:tcW w:w="1387" w:type="dxa"/>
            <w:shd w:val="clear" w:color="auto" w:fill="auto"/>
            <w:vAlign w:val="center"/>
          </w:tcPr>
          <w:p w14:paraId="4E744169" w14:textId="77777777" w:rsidR="006508C2" w:rsidRPr="00E2631A" w:rsidRDefault="001D7044" w:rsidP="00216AB3">
            <w:pPr>
              <w:rPr>
                <w:bCs/>
                <w:lang w:val="en-GB"/>
              </w:rPr>
            </w:pPr>
            <w:r w:rsidRPr="00E2631A">
              <w:rPr>
                <w:bCs/>
                <w:lang w:val="en-GB"/>
              </w:rPr>
              <w:t>Optional</w:t>
            </w:r>
          </w:p>
        </w:tc>
        <w:tc>
          <w:tcPr>
            <w:tcW w:w="1403" w:type="dxa"/>
            <w:shd w:val="clear" w:color="auto" w:fill="auto"/>
            <w:vAlign w:val="center"/>
          </w:tcPr>
          <w:p w14:paraId="5CFE3096" w14:textId="77777777" w:rsidR="006508C2" w:rsidRPr="00E2631A" w:rsidRDefault="001D7044" w:rsidP="00216AB3">
            <w:pPr>
              <w:rPr>
                <w:bCs/>
                <w:lang w:val="en-GB"/>
              </w:rPr>
            </w:pPr>
            <w:r w:rsidRPr="00E2631A">
              <w:rPr>
                <w:bCs/>
                <w:lang w:val="en-GB"/>
              </w:rPr>
              <w:t>Optional</w:t>
            </w:r>
          </w:p>
        </w:tc>
        <w:tc>
          <w:tcPr>
            <w:tcW w:w="5386" w:type="dxa"/>
            <w:shd w:val="clear" w:color="auto" w:fill="auto"/>
            <w:vAlign w:val="center"/>
          </w:tcPr>
          <w:p w14:paraId="1E9AC35C" w14:textId="77777777" w:rsidR="006508C2" w:rsidRPr="00E2631A" w:rsidRDefault="00464173" w:rsidP="008E676B">
            <w:pPr>
              <w:rPr>
                <w:bCs/>
                <w:lang w:val="en-GB"/>
              </w:rPr>
            </w:pPr>
            <w:r w:rsidRPr="00E2631A">
              <w:rPr>
                <w:bCs/>
                <w:lang w:val="en-GB"/>
              </w:rPr>
              <w:t xml:space="preserve">Primary business ID </w:t>
            </w:r>
            <w:r w:rsidR="008E676B" w:rsidRPr="00E2631A">
              <w:rPr>
                <w:bCs/>
                <w:lang w:val="en-GB"/>
              </w:rPr>
              <w:t xml:space="preserve">used in encapsulated message (for example for NCTS messages </w:t>
            </w:r>
            <w:proofErr w:type="gramStart"/>
            <w:r w:rsidR="008E676B" w:rsidRPr="00E2631A">
              <w:rPr>
                <w:bCs/>
                <w:lang w:val="en-GB"/>
              </w:rPr>
              <w:t>this elements</w:t>
            </w:r>
            <w:proofErr w:type="gramEnd"/>
            <w:r w:rsidR="008E676B" w:rsidRPr="00E2631A">
              <w:rPr>
                <w:bCs/>
                <w:lang w:val="en-GB"/>
              </w:rPr>
              <w:t xml:space="preserve"> is equal to MRN of declaration)</w:t>
            </w:r>
          </w:p>
        </w:tc>
      </w:tr>
      <w:tr w:rsidR="001D7044" w:rsidRPr="00E2631A" w14:paraId="5BC1F6BC" w14:textId="77777777" w:rsidTr="00464173">
        <w:trPr>
          <w:cantSplit/>
          <w:jc w:val="center"/>
        </w:trPr>
        <w:tc>
          <w:tcPr>
            <w:tcW w:w="225" w:type="dxa"/>
            <w:shd w:val="clear" w:color="auto" w:fill="auto"/>
            <w:vAlign w:val="center"/>
          </w:tcPr>
          <w:p w14:paraId="2B231409" w14:textId="77777777" w:rsidR="001D7044" w:rsidRPr="00E2631A" w:rsidRDefault="001D7044" w:rsidP="00216AB3">
            <w:pPr>
              <w:rPr>
                <w:b/>
                <w:bCs/>
                <w:lang w:val="en-GB"/>
              </w:rPr>
            </w:pPr>
          </w:p>
        </w:tc>
        <w:tc>
          <w:tcPr>
            <w:tcW w:w="3069" w:type="dxa"/>
            <w:gridSpan w:val="3"/>
            <w:shd w:val="clear" w:color="auto" w:fill="auto"/>
            <w:vAlign w:val="center"/>
          </w:tcPr>
          <w:p w14:paraId="7BC4669F" w14:textId="77777777" w:rsidR="001D7044" w:rsidRPr="00E2631A" w:rsidRDefault="001D7044" w:rsidP="001D7044">
            <w:pPr>
              <w:rPr>
                <w:bCs/>
                <w:lang w:val="en-GB"/>
              </w:rPr>
            </w:pPr>
            <w:proofErr w:type="spellStart"/>
            <w:r w:rsidRPr="00E2631A">
              <w:rPr>
                <w:bCs/>
                <w:lang w:val="en-GB"/>
              </w:rPr>
              <w:t>SecondaryID</w:t>
            </w:r>
            <w:proofErr w:type="spellEnd"/>
          </w:p>
        </w:tc>
        <w:tc>
          <w:tcPr>
            <w:tcW w:w="1103" w:type="dxa"/>
            <w:shd w:val="clear" w:color="auto" w:fill="auto"/>
            <w:vAlign w:val="center"/>
          </w:tcPr>
          <w:p w14:paraId="38A1DB4C" w14:textId="77777777" w:rsidR="001D7044" w:rsidRPr="00E2631A" w:rsidRDefault="001C640E" w:rsidP="00216AB3">
            <w:pPr>
              <w:rPr>
                <w:bCs/>
                <w:lang w:val="en-GB"/>
              </w:rPr>
            </w:pPr>
            <w:r w:rsidRPr="00E2631A">
              <w:rPr>
                <w:bCs/>
                <w:lang w:val="en-GB"/>
              </w:rPr>
              <w:t>Attribute</w:t>
            </w:r>
          </w:p>
        </w:tc>
        <w:tc>
          <w:tcPr>
            <w:tcW w:w="1318" w:type="dxa"/>
            <w:shd w:val="clear" w:color="auto" w:fill="auto"/>
            <w:vAlign w:val="center"/>
          </w:tcPr>
          <w:p w14:paraId="3466BE10" w14:textId="77777777" w:rsidR="001D7044" w:rsidRPr="00E2631A" w:rsidRDefault="001D7044" w:rsidP="00216AB3">
            <w:pPr>
              <w:rPr>
                <w:bCs/>
                <w:lang w:val="en-GB"/>
              </w:rPr>
            </w:pPr>
            <w:proofErr w:type="gramStart"/>
            <w:r w:rsidRPr="00E2631A">
              <w:rPr>
                <w:bCs/>
                <w:lang w:val="en-GB"/>
              </w:rPr>
              <w:t>String[</w:t>
            </w:r>
            <w:proofErr w:type="gramEnd"/>
            <w:r w:rsidRPr="00E2631A">
              <w:rPr>
                <w:bCs/>
                <w:lang w:val="en-GB"/>
              </w:rPr>
              <w:t>100]</w:t>
            </w:r>
          </w:p>
        </w:tc>
        <w:tc>
          <w:tcPr>
            <w:tcW w:w="1387" w:type="dxa"/>
            <w:shd w:val="clear" w:color="auto" w:fill="auto"/>
            <w:vAlign w:val="center"/>
          </w:tcPr>
          <w:p w14:paraId="64964247" w14:textId="77777777" w:rsidR="001D7044" w:rsidRPr="00E2631A" w:rsidRDefault="001D7044" w:rsidP="00216AB3">
            <w:pPr>
              <w:rPr>
                <w:bCs/>
                <w:lang w:val="en-GB"/>
              </w:rPr>
            </w:pPr>
            <w:r w:rsidRPr="00E2631A">
              <w:rPr>
                <w:bCs/>
                <w:lang w:val="en-GB"/>
              </w:rPr>
              <w:t>Optional</w:t>
            </w:r>
          </w:p>
        </w:tc>
        <w:tc>
          <w:tcPr>
            <w:tcW w:w="1403" w:type="dxa"/>
            <w:shd w:val="clear" w:color="auto" w:fill="auto"/>
            <w:vAlign w:val="center"/>
          </w:tcPr>
          <w:p w14:paraId="73798F28" w14:textId="77777777" w:rsidR="001D7044" w:rsidRPr="00E2631A" w:rsidRDefault="001D7044" w:rsidP="00216AB3">
            <w:pPr>
              <w:rPr>
                <w:bCs/>
                <w:lang w:val="en-GB"/>
              </w:rPr>
            </w:pPr>
            <w:r w:rsidRPr="00E2631A">
              <w:rPr>
                <w:bCs/>
                <w:lang w:val="en-GB"/>
              </w:rPr>
              <w:t>Optional</w:t>
            </w:r>
          </w:p>
        </w:tc>
        <w:tc>
          <w:tcPr>
            <w:tcW w:w="5386" w:type="dxa"/>
            <w:shd w:val="clear" w:color="auto" w:fill="auto"/>
            <w:vAlign w:val="center"/>
          </w:tcPr>
          <w:p w14:paraId="1975EAEB" w14:textId="77777777" w:rsidR="001D7044" w:rsidRPr="00E2631A" w:rsidRDefault="008E676B" w:rsidP="008E676B">
            <w:pPr>
              <w:rPr>
                <w:bCs/>
                <w:lang w:val="en-GB"/>
              </w:rPr>
            </w:pPr>
            <w:r w:rsidRPr="00E2631A">
              <w:rPr>
                <w:bCs/>
                <w:lang w:val="en-GB"/>
              </w:rPr>
              <w:t xml:space="preserve">Secondary business ID used in encapsulated message (for example for NCTS messages </w:t>
            </w:r>
            <w:proofErr w:type="gramStart"/>
            <w:r w:rsidRPr="00E2631A">
              <w:rPr>
                <w:bCs/>
                <w:lang w:val="en-GB"/>
              </w:rPr>
              <w:t>this elements</w:t>
            </w:r>
            <w:proofErr w:type="gramEnd"/>
            <w:r w:rsidRPr="00E2631A">
              <w:rPr>
                <w:bCs/>
                <w:lang w:val="en-GB"/>
              </w:rPr>
              <w:t xml:space="preserve"> is equal to LRN of declaration)</w:t>
            </w:r>
          </w:p>
        </w:tc>
      </w:tr>
      <w:tr w:rsidR="00EC0162" w:rsidRPr="00E2631A" w14:paraId="712F4E35" w14:textId="77777777" w:rsidTr="00464173">
        <w:trPr>
          <w:cantSplit/>
          <w:jc w:val="center"/>
        </w:trPr>
        <w:tc>
          <w:tcPr>
            <w:tcW w:w="225" w:type="dxa"/>
            <w:shd w:val="clear" w:color="auto" w:fill="auto"/>
            <w:vAlign w:val="center"/>
          </w:tcPr>
          <w:p w14:paraId="3B23816F" w14:textId="77777777" w:rsidR="00EC0162" w:rsidRPr="00E2631A" w:rsidRDefault="00EC0162" w:rsidP="00216AB3">
            <w:pPr>
              <w:rPr>
                <w:bCs/>
                <w:lang w:val="en-GB"/>
              </w:rPr>
            </w:pPr>
          </w:p>
        </w:tc>
        <w:tc>
          <w:tcPr>
            <w:tcW w:w="3069" w:type="dxa"/>
            <w:gridSpan w:val="3"/>
            <w:shd w:val="clear" w:color="auto" w:fill="auto"/>
            <w:vAlign w:val="center"/>
          </w:tcPr>
          <w:p w14:paraId="5C2951D2" w14:textId="77777777" w:rsidR="00EC0162" w:rsidRPr="00E2631A" w:rsidRDefault="00EC0162" w:rsidP="00216AB3">
            <w:pPr>
              <w:rPr>
                <w:b/>
                <w:bCs/>
                <w:lang w:val="en-GB"/>
              </w:rPr>
            </w:pPr>
            <w:r w:rsidRPr="00E2631A">
              <w:rPr>
                <w:b/>
                <w:bCs/>
                <w:lang w:val="en-GB"/>
              </w:rPr>
              <w:t>Attributes</w:t>
            </w:r>
          </w:p>
        </w:tc>
        <w:tc>
          <w:tcPr>
            <w:tcW w:w="1103" w:type="dxa"/>
            <w:shd w:val="clear" w:color="auto" w:fill="auto"/>
            <w:vAlign w:val="center"/>
          </w:tcPr>
          <w:p w14:paraId="3834BE9B" w14:textId="77777777" w:rsidR="00EC0162" w:rsidRPr="00E2631A" w:rsidRDefault="00EC0162" w:rsidP="00216AB3">
            <w:pPr>
              <w:rPr>
                <w:bCs/>
                <w:lang w:val="en-GB"/>
              </w:rPr>
            </w:pPr>
            <w:r w:rsidRPr="00E2631A">
              <w:rPr>
                <w:bCs/>
                <w:lang w:val="en-GB"/>
              </w:rPr>
              <w:t>Element</w:t>
            </w:r>
          </w:p>
        </w:tc>
        <w:tc>
          <w:tcPr>
            <w:tcW w:w="1318" w:type="dxa"/>
            <w:shd w:val="clear" w:color="auto" w:fill="auto"/>
            <w:vAlign w:val="center"/>
          </w:tcPr>
          <w:p w14:paraId="5A810790" w14:textId="77777777" w:rsidR="00EC0162" w:rsidRPr="00E2631A" w:rsidRDefault="00EC0162" w:rsidP="00216AB3">
            <w:pPr>
              <w:rPr>
                <w:bCs/>
                <w:lang w:val="en-GB"/>
              </w:rPr>
            </w:pPr>
          </w:p>
        </w:tc>
        <w:tc>
          <w:tcPr>
            <w:tcW w:w="1387" w:type="dxa"/>
            <w:shd w:val="clear" w:color="auto" w:fill="auto"/>
            <w:vAlign w:val="center"/>
          </w:tcPr>
          <w:p w14:paraId="230C158D" w14:textId="77777777" w:rsidR="00EC0162" w:rsidRPr="00E2631A" w:rsidRDefault="00EC0162" w:rsidP="00216AB3">
            <w:pPr>
              <w:rPr>
                <w:bCs/>
                <w:lang w:val="en-GB"/>
              </w:rPr>
            </w:pPr>
            <w:r w:rsidRPr="00E2631A">
              <w:rPr>
                <w:bCs/>
                <w:lang w:val="en-GB"/>
              </w:rPr>
              <w:t>Optional</w:t>
            </w:r>
          </w:p>
        </w:tc>
        <w:tc>
          <w:tcPr>
            <w:tcW w:w="1403" w:type="dxa"/>
            <w:shd w:val="clear" w:color="auto" w:fill="auto"/>
            <w:vAlign w:val="center"/>
          </w:tcPr>
          <w:p w14:paraId="21A38DD4" w14:textId="77777777" w:rsidR="00EC0162" w:rsidRPr="00E2631A" w:rsidRDefault="00EC0162" w:rsidP="00216AB3">
            <w:pPr>
              <w:rPr>
                <w:bCs/>
                <w:lang w:val="en-GB"/>
              </w:rPr>
            </w:pPr>
            <w:r w:rsidRPr="00E2631A">
              <w:rPr>
                <w:bCs/>
                <w:lang w:val="en-GB"/>
              </w:rPr>
              <w:t>Optional</w:t>
            </w:r>
          </w:p>
        </w:tc>
        <w:tc>
          <w:tcPr>
            <w:tcW w:w="5386" w:type="dxa"/>
            <w:shd w:val="clear" w:color="auto" w:fill="auto"/>
            <w:vAlign w:val="center"/>
          </w:tcPr>
          <w:p w14:paraId="1A84BC0F" w14:textId="77777777" w:rsidR="00EC0162" w:rsidRPr="00E2631A" w:rsidRDefault="001C640E" w:rsidP="001C640E">
            <w:pPr>
              <w:rPr>
                <w:bCs/>
                <w:lang w:val="en-GB"/>
              </w:rPr>
            </w:pPr>
            <w:r w:rsidRPr="00E2631A">
              <w:rPr>
                <w:bCs/>
                <w:lang w:val="en-GB"/>
              </w:rPr>
              <w:t>Optional generic message attributes; currently not used</w:t>
            </w:r>
          </w:p>
        </w:tc>
      </w:tr>
      <w:tr w:rsidR="00EC0162" w:rsidRPr="00E2631A" w14:paraId="57348986" w14:textId="77777777" w:rsidTr="00464173">
        <w:trPr>
          <w:cantSplit/>
          <w:jc w:val="center"/>
        </w:trPr>
        <w:tc>
          <w:tcPr>
            <w:tcW w:w="225" w:type="dxa"/>
            <w:shd w:val="clear" w:color="auto" w:fill="auto"/>
            <w:vAlign w:val="center"/>
          </w:tcPr>
          <w:p w14:paraId="3ED84163" w14:textId="77777777" w:rsidR="00EC0162" w:rsidRPr="00E2631A" w:rsidRDefault="00EC0162" w:rsidP="00216AB3">
            <w:pPr>
              <w:rPr>
                <w:b/>
                <w:bCs/>
                <w:lang w:val="en-GB"/>
              </w:rPr>
            </w:pPr>
          </w:p>
        </w:tc>
        <w:tc>
          <w:tcPr>
            <w:tcW w:w="275" w:type="dxa"/>
            <w:shd w:val="clear" w:color="auto" w:fill="auto"/>
            <w:vAlign w:val="center"/>
          </w:tcPr>
          <w:p w14:paraId="09514FCE" w14:textId="77777777" w:rsidR="00EC0162" w:rsidRPr="00E2631A" w:rsidRDefault="00EC0162" w:rsidP="00216AB3">
            <w:pPr>
              <w:rPr>
                <w:bCs/>
                <w:lang w:val="en-GB"/>
              </w:rPr>
            </w:pPr>
          </w:p>
        </w:tc>
        <w:tc>
          <w:tcPr>
            <w:tcW w:w="2794" w:type="dxa"/>
            <w:gridSpan w:val="2"/>
            <w:shd w:val="clear" w:color="auto" w:fill="auto"/>
            <w:vAlign w:val="center"/>
          </w:tcPr>
          <w:p w14:paraId="0F6F4757" w14:textId="77777777" w:rsidR="00EC0162" w:rsidRPr="00E2631A" w:rsidRDefault="00EC0162" w:rsidP="00216AB3">
            <w:pPr>
              <w:rPr>
                <w:b/>
                <w:bCs/>
                <w:lang w:val="en-GB"/>
              </w:rPr>
            </w:pPr>
            <w:r w:rsidRPr="00E2631A">
              <w:rPr>
                <w:b/>
                <w:bCs/>
                <w:lang w:val="en-GB"/>
              </w:rPr>
              <w:t>Attribute</w:t>
            </w:r>
          </w:p>
        </w:tc>
        <w:tc>
          <w:tcPr>
            <w:tcW w:w="1103" w:type="dxa"/>
            <w:shd w:val="clear" w:color="auto" w:fill="auto"/>
            <w:vAlign w:val="center"/>
          </w:tcPr>
          <w:p w14:paraId="3B107C3E" w14:textId="77777777" w:rsidR="00EC0162" w:rsidRPr="00E2631A" w:rsidRDefault="00EC0162" w:rsidP="00216AB3">
            <w:pPr>
              <w:rPr>
                <w:bCs/>
                <w:lang w:val="en-GB"/>
              </w:rPr>
            </w:pPr>
            <w:r w:rsidRPr="00E2631A">
              <w:rPr>
                <w:bCs/>
                <w:lang w:val="en-GB"/>
              </w:rPr>
              <w:t>Element</w:t>
            </w:r>
          </w:p>
        </w:tc>
        <w:tc>
          <w:tcPr>
            <w:tcW w:w="1318" w:type="dxa"/>
            <w:shd w:val="clear" w:color="auto" w:fill="auto"/>
            <w:vAlign w:val="center"/>
          </w:tcPr>
          <w:p w14:paraId="027B33BD" w14:textId="77777777" w:rsidR="00EC0162" w:rsidRPr="00E2631A" w:rsidRDefault="00EC0162" w:rsidP="00216AB3">
            <w:pPr>
              <w:rPr>
                <w:bCs/>
                <w:lang w:val="en-GB"/>
              </w:rPr>
            </w:pPr>
          </w:p>
        </w:tc>
        <w:tc>
          <w:tcPr>
            <w:tcW w:w="1387" w:type="dxa"/>
            <w:shd w:val="clear" w:color="auto" w:fill="auto"/>
            <w:vAlign w:val="center"/>
          </w:tcPr>
          <w:p w14:paraId="4B7C8BA3" w14:textId="77777777" w:rsidR="00EC0162" w:rsidRPr="00E2631A" w:rsidRDefault="00EC0162" w:rsidP="00216AB3">
            <w:pPr>
              <w:rPr>
                <w:bCs/>
                <w:lang w:val="en-GB"/>
              </w:rPr>
            </w:pPr>
            <w:r w:rsidRPr="00E2631A">
              <w:rPr>
                <w:bCs/>
                <w:lang w:val="en-GB"/>
              </w:rPr>
              <w:t>Mandatory[1-n]</w:t>
            </w:r>
          </w:p>
        </w:tc>
        <w:tc>
          <w:tcPr>
            <w:tcW w:w="1403" w:type="dxa"/>
            <w:shd w:val="clear" w:color="auto" w:fill="auto"/>
            <w:vAlign w:val="center"/>
          </w:tcPr>
          <w:p w14:paraId="0405CBFB" w14:textId="77777777" w:rsidR="00EC0162" w:rsidRPr="00E2631A" w:rsidRDefault="00EC0162" w:rsidP="00216AB3">
            <w:pPr>
              <w:rPr>
                <w:bCs/>
                <w:lang w:val="en-GB"/>
              </w:rPr>
            </w:pPr>
            <w:r w:rsidRPr="00E2631A">
              <w:rPr>
                <w:bCs/>
                <w:lang w:val="en-GB"/>
              </w:rPr>
              <w:t>Mandatory[1-n]</w:t>
            </w:r>
          </w:p>
        </w:tc>
        <w:tc>
          <w:tcPr>
            <w:tcW w:w="5386" w:type="dxa"/>
            <w:shd w:val="clear" w:color="auto" w:fill="auto"/>
            <w:vAlign w:val="center"/>
          </w:tcPr>
          <w:p w14:paraId="6D6F058B" w14:textId="77777777" w:rsidR="00EC0162" w:rsidRPr="00E2631A" w:rsidRDefault="001C640E" w:rsidP="001C640E">
            <w:pPr>
              <w:rPr>
                <w:bCs/>
                <w:lang w:val="en-GB"/>
              </w:rPr>
            </w:pPr>
            <w:r w:rsidRPr="00E2631A">
              <w:rPr>
                <w:bCs/>
                <w:lang w:val="en-GB"/>
              </w:rPr>
              <w:t>One attribute</w:t>
            </w:r>
          </w:p>
        </w:tc>
      </w:tr>
      <w:tr w:rsidR="00AC0911" w:rsidRPr="00E2631A" w14:paraId="023D480A" w14:textId="77777777" w:rsidTr="00662A48">
        <w:trPr>
          <w:cantSplit/>
          <w:jc w:val="center"/>
        </w:trPr>
        <w:tc>
          <w:tcPr>
            <w:tcW w:w="225" w:type="dxa"/>
            <w:shd w:val="clear" w:color="auto" w:fill="auto"/>
            <w:vAlign w:val="center"/>
          </w:tcPr>
          <w:p w14:paraId="158CC667" w14:textId="77777777" w:rsidR="00AC0911" w:rsidRPr="00E2631A" w:rsidRDefault="00AC0911" w:rsidP="00216AB3">
            <w:pPr>
              <w:rPr>
                <w:b/>
                <w:bCs/>
                <w:lang w:val="en-GB"/>
              </w:rPr>
            </w:pPr>
          </w:p>
        </w:tc>
        <w:tc>
          <w:tcPr>
            <w:tcW w:w="275" w:type="dxa"/>
            <w:shd w:val="clear" w:color="auto" w:fill="auto"/>
            <w:vAlign w:val="center"/>
          </w:tcPr>
          <w:p w14:paraId="54A42666" w14:textId="77777777" w:rsidR="00AC0911" w:rsidRPr="00E2631A" w:rsidRDefault="00AC0911" w:rsidP="00216AB3">
            <w:pPr>
              <w:rPr>
                <w:bCs/>
                <w:lang w:val="en-GB"/>
              </w:rPr>
            </w:pPr>
          </w:p>
        </w:tc>
        <w:tc>
          <w:tcPr>
            <w:tcW w:w="236" w:type="dxa"/>
            <w:shd w:val="clear" w:color="auto" w:fill="auto"/>
            <w:vAlign w:val="center"/>
          </w:tcPr>
          <w:p w14:paraId="3861EDBF" w14:textId="77777777" w:rsidR="00AC0911" w:rsidRPr="00E2631A" w:rsidRDefault="00AC0911" w:rsidP="00216AB3">
            <w:pPr>
              <w:rPr>
                <w:bCs/>
                <w:lang w:val="en-GB"/>
              </w:rPr>
            </w:pPr>
          </w:p>
        </w:tc>
        <w:tc>
          <w:tcPr>
            <w:tcW w:w="2558" w:type="dxa"/>
            <w:shd w:val="clear" w:color="auto" w:fill="auto"/>
            <w:vAlign w:val="center"/>
          </w:tcPr>
          <w:p w14:paraId="1FEA984C" w14:textId="77777777" w:rsidR="00AC0911" w:rsidRPr="00E2631A" w:rsidRDefault="00AC0911" w:rsidP="00216AB3">
            <w:pPr>
              <w:rPr>
                <w:bCs/>
                <w:lang w:val="en-GB"/>
              </w:rPr>
            </w:pPr>
            <w:r w:rsidRPr="00E2631A">
              <w:rPr>
                <w:bCs/>
                <w:lang w:val="en-GB"/>
              </w:rPr>
              <w:t>Name</w:t>
            </w:r>
          </w:p>
        </w:tc>
        <w:tc>
          <w:tcPr>
            <w:tcW w:w="1103" w:type="dxa"/>
            <w:shd w:val="clear" w:color="auto" w:fill="auto"/>
            <w:vAlign w:val="center"/>
          </w:tcPr>
          <w:p w14:paraId="05E16245" w14:textId="77777777" w:rsidR="00AC0911" w:rsidRPr="00E2631A" w:rsidRDefault="00AC0911" w:rsidP="00216AB3">
            <w:pPr>
              <w:rPr>
                <w:bCs/>
                <w:lang w:val="en-GB"/>
              </w:rPr>
            </w:pPr>
            <w:r w:rsidRPr="00E2631A">
              <w:rPr>
                <w:bCs/>
                <w:lang w:val="en-GB"/>
              </w:rPr>
              <w:t>Attribute</w:t>
            </w:r>
          </w:p>
        </w:tc>
        <w:tc>
          <w:tcPr>
            <w:tcW w:w="1318" w:type="dxa"/>
            <w:shd w:val="clear" w:color="auto" w:fill="auto"/>
            <w:vAlign w:val="center"/>
          </w:tcPr>
          <w:p w14:paraId="3283AF8F" w14:textId="77777777" w:rsidR="00AC0911" w:rsidRPr="00E2631A" w:rsidRDefault="00AC0911" w:rsidP="00216AB3">
            <w:pPr>
              <w:rPr>
                <w:bCs/>
                <w:lang w:val="en-GB"/>
              </w:rPr>
            </w:pPr>
            <w:proofErr w:type="gramStart"/>
            <w:r w:rsidRPr="00E2631A">
              <w:rPr>
                <w:bCs/>
                <w:lang w:val="en-GB"/>
              </w:rPr>
              <w:t>String[</w:t>
            </w:r>
            <w:proofErr w:type="gramEnd"/>
            <w:r w:rsidRPr="00E2631A">
              <w:rPr>
                <w:bCs/>
                <w:lang w:val="en-GB"/>
              </w:rPr>
              <w:t>20]</w:t>
            </w:r>
          </w:p>
        </w:tc>
        <w:tc>
          <w:tcPr>
            <w:tcW w:w="1387" w:type="dxa"/>
            <w:shd w:val="clear" w:color="auto" w:fill="auto"/>
            <w:vAlign w:val="center"/>
          </w:tcPr>
          <w:p w14:paraId="00F2C729" w14:textId="77777777" w:rsidR="00AC0911" w:rsidRPr="00E2631A" w:rsidRDefault="00AC0911" w:rsidP="00216AB3">
            <w:pPr>
              <w:rPr>
                <w:bCs/>
                <w:lang w:val="en-GB"/>
              </w:rPr>
            </w:pPr>
            <w:r w:rsidRPr="00E2631A">
              <w:rPr>
                <w:bCs/>
                <w:lang w:val="en-GB"/>
              </w:rPr>
              <w:t>Mandatory</w:t>
            </w:r>
          </w:p>
        </w:tc>
        <w:tc>
          <w:tcPr>
            <w:tcW w:w="1403" w:type="dxa"/>
            <w:shd w:val="clear" w:color="auto" w:fill="auto"/>
            <w:vAlign w:val="center"/>
          </w:tcPr>
          <w:p w14:paraId="7CCF2AEF" w14:textId="77777777" w:rsidR="00AC0911" w:rsidRPr="00E2631A" w:rsidRDefault="00AC0911" w:rsidP="00216AB3">
            <w:pPr>
              <w:rPr>
                <w:bCs/>
                <w:lang w:val="en-GB"/>
              </w:rPr>
            </w:pPr>
            <w:r w:rsidRPr="00E2631A">
              <w:rPr>
                <w:bCs/>
                <w:lang w:val="en-GB"/>
              </w:rPr>
              <w:t>Mandatory</w:t>
            </w:r>
          </w:p>
        </w:tc>
        <w:tc>
          <w:tcPr>
            <w:tcW w:w="5386" w:type="dxa"/>
            <w:shd w:val="clear" w:color="auto" w:fill="auto"/>
            <w:vAlign w:val="center"/>
          </w:tcPr>
          <w:p w14:paraId="32AF1820" w14:textId="77777777" w:rsidR="00AC0911" w:rsidRPr="00E2631A" w:rsidRDefault="00662A48" w:rsidP="00216AB3">
            <w:pPr>
              <w:rPr>
                <w:bCs/>
                <w:lang w:val="en-GB"/>
              </w:rPr>
            </w:pPr>
            <w:r w:rsidRPr="00E2631A">
              <w:rPr>
                <w:bCs/>
                <w:lang w:val="en-GB"/>
              </w:rPr>
              <w:t>Attribute name</w:t>
            </w:r>
          </w:p>
        </w:tc>
      </w:tr>
      <w:tr w:rsidR="00AC0911" w:rsidRPr="00E2631A" w14:paraId="6813C79B" w14:textId="77777777" w:rsidTr="00662A48">
        <w:trPr>
          <w:cantSplit/>
          <w:jc w:val="center"/>
        </w:trPr>
        <w:tc>
          <w:tcPr>
            <w:tcW w:w="225" w:type="dxa"/>
            <w:shd w:val="clear" w:color="auto" w:fill="auto"/>
            <w:vAlign w:val="center"/>
          </w:tcPr>
          <w:p w14:paraId="040154E5" w14:textId="77777777" w:rsidR="00AC0911" w:rsidRPr="00E2631A" w:rsidRDefault="00AC0911" w:rsidP="00216AB3">
            <w:pPr>
              <w:rPr>
                <w:b/>
                <w:bCs/>
                <w:lang w:val="en-GB"/>
              </w:rPr>
            </w:pPr>
          </w:p>
        </w:tc>
        <w:tc>
          <w:tcPr>
            <w:tcW w:w="275" w:type="dxa"/>
            <w:shd w:val="clear" w:color="auto" w:fill="auto"/>
            <w:vAlign w:val="center"/>
          </w:tcPr>
          <w:p w14:paraId="42227D95" w14:textId="77777777" w:rsidR="00AC0911" w:rsidRPr="00E2631A" w:rsidRDefault="00AC0911" w:rsidP="00216AB3">
            <w:pPr>
              <w:rPr>
                <w:bCs/>
                <w:lang w:val="en-GB"/>
              </w:rPr>
            </w:pPr>
          </w:p>
        </w:tc>
        <w:tc>
          <w:tcPr>
            <w:tcW w:w="236" w:type="dxa"/>
            <w:shd w:val="clear" w:color="auto" w:fill="auto"/>
            <w:vAlign w:val="center"/>
          </w:tcPr>
          <w:p w14:paraId="403883ED" w14:textId="77777777" w:rsidR="00AC0911" w:rsidRPr="00E2631A" w:rsidRDefault="00AC0911" w:rsidP="00216AB3">
            <w:pPr>
              <w:rPr>
                <w:bCs/>
                <w:lang w:val="en-GB"/>
              </w:rPr>
            </w:pPr>
          </w:p>
        </w:tc>
        <w:tc>
          <w:tcPr>
            <w:tcW w:w="2558" w:type="dxa"/>
            <w:shd w:val="clear" w:color="auto" w:fill="auto"/>
            <w:vAlign w:val="center"/>
          </w:tcPr>
          <w:p w14:paraId="5329FE9A" w14:textId="77777777" w:rsidR="00AC0911" w:rsidRPr="00E2631A" w:rsidRDefault="00AC0911" w:rsidP="00216AB3">
            <w:pPr>
              <w:rPr>
                <w:bCs/>
                <w:lang w:val="en-GB"/>
              </w:rPr>
            </w:pPr>
            <w:r w:rsidRPr="00E2631A">
              <w:rPr>
                <w:bCs/>
                <w:lang w:val="en-GB"/>
              </w:rPr>
              <w:t>Value</w:t>
            </w:r>
          </w:p>
        </w:tc>
        <w:tc>
          <w:tcPr>
            <w:tcW w:w="1103" w:type="dxa"/>
            <w:shd w:val="clear" w:color="auto" w:fill="auto"/>
            <w:vAlign w:val="center"/>
          </w:tcPr>
          <w:p w14:paraId="0D193C2E" w14:textId="77777777" w:rsidR="00AC0911" w:rsidRPr="00E2631A" w:rsidRDefault="00AC0911" w:rsidP="00216AB3">
            <w:pPr>
              <w:rPr>
                <w:bCs/>
                <w:lang w:val="en-GB"/>
              </w:rPr>
            </w:pPr>
            <w:r w:rsidRPr="00E2631A">
              <w:rPr>
                <w:bCs/>
                <w:lang w:val="en-GB"/>
              </w:rPr>
              <w:t>Attribute</w:t>
            </w:r>
          </w:p>
        </w:tc>
        <w:tc>
          <w:tcPr>
            <w:tcW w:w="1318" w:type="dxa"/>
            <w:shd w:val="clear" w:color="auto" w:fill="auto"/>
            <w:vAlign w:val="center"/>
          </w:tcPr>
          <w:p w14:paraId="1C266936" w14:textId="77777777" w:rsidR="00AC0911" w:rsidRPr="00E2631A" w:rsidRDefault="00AC0911" w:rsidP="00AC0911">
            <w:pPr>
              <w:rPr>
                <w:bCs/>
                <w:lang w:val="en-GB"/>
              </w:rPr>
            </w:pPr>
            <w:proofErr w:type="gramStart"/>
            <w:r w:rsidRPr="00E2631A">
              <w:rPr>
                <w:bCs/>
                <w:lang w:val="en-GB"/>
              </w:rPr>
              <w:t>String[</w:t>
            </w:r>
            <w:proofErr w:type="gramEnd"/>
            <w:r w:rsidRPr="00E2631A">
              <w:rPr>
                <w:bCs/>
                <w:lang w:val="en-GB"/>
              </w:rPr>
              <w:t>1000]</w:t>
            </w:r>
          </w:p>
        </w:tc>
        <w:tc>
          <w:tcPr>
            <w:tcW w:w="1387" w:type="dxa"/>
            <w:shd w:val="clear" w:color="auto" w:fill="auto"/>
            <w:vAlign w:val="center"/>
          </w:tcPr>
          <w:p w14:paraId="089EEE73" w14:textId="77777777" w:rsidR="00AC0911" w:rsidRPr="00E2631A" w:rsidRDefault="00AC0911" w:rsidP="00216AB3">
            <w:pPr>
              <w:rPr>
                <w:bCs/>
                <w:lang w:val="en-GB"/>
              </w:rPr>
            </w:pPr>
            <w:r w:rsidRPr="00E2631A">
              <w:rPr>
                <w:bCs/>
                <w:lang w:val="en-GB"/>
              </w:rPr>
              <w:t>Mandatory</w:t>
            </w:r>
          </w:p>
        </w:tc>
        <w:tc>
          <w:tcPr>
            <w:tcW w:w="1403" w:type="dxa"/>
            <w:shd w:val="clear" w:color="auto" w:fill="auto"/>
            <w:vAlign w:val="center"/>
          </w:tcPr>
          <w:p w14:paraId="542E5D3C" w14:textId="77777777" w:rsidR="00AC0911" w:rsidRPr="000777B3" w:rsidRDefault="00AC0911" w:rsidP="00216AB3">
            <w:pPr>
              <w:rPr>
                <w:bCs/>
                <w:lang w:val="en-US"/>
              </w:rPr>
            </w:pPr>
            <w:r w:rsidRPr="00E2631A">
              <w:rPr>
                <w:bCs/>
                <w:lang w:val="en-GB"/>
              </w:rPr>
              <w:t>Mandatory</w:t>
            </w:r>
          </w:p>
        </w:tc>
        <w:tc>
          <w:tcPr>
            <w:tcW w:w="5386" w:type="dxa"/>
            <w:shd w:val="clear" w:color="auto" w:fill="auto"/>
            <w:vAlign w:val="center"/>
          </w:tcPr>
          <w:p w14:paraId="11BBAE20" w14:textId="77777777" w:rsidR="00AC0911" w:rsidRPr="00E2631A" w:rsidRDefault="00A6047C" w:rsidP="00216AB3">
            <w:pPr>
              <w:rPr>
                <w:bCs/>
                <w:lang w:val="en-GB"/>
              </w:rPr>
            </w:pPr>
            <w:r w:rsidRPr="00E2631A">
              <w:rPr>
                <w:bCs/>
                <w:lang w:val="en-GB"/>
              </w:rPr>
              <w:t>Attribute value</w:t>
            </w:r>
          </w:p>
        </w:tc>
      </w:tr>
      <w:tr w:rsidR="00F82096" w:rsidRPr="00E2631A" w14:paraId="781DBA53" w14:textId="77777777" w:rsidTr="00464173">
        <w:trPr>
          <w:cantSplit/>
          <w:jc w:val="center"/>
        </w:trPr>
        <w:tc>
          <w:tcPr>
            <w:tcW w:w="3294" w:type="dxa"/>
            <w:gridSpan w:val="4"/>
            <w:shd w:val="clear" w:color="auto" w:fill="auto"/>
            <w:vAlign w:val="center"/>
          </w:tcPr>
          <w:p w14:paraId="59DD782C" w14:textId="77777777" w:rsidR="00F82096" w:rsidRPr="00E2631A" w:rsidRDefault="00F82096" w:rsidP="00216AB3">
            <w:pPr>
              <w:rPr>
                <w:b/>
                <w:bCs/>
                <w:lang w:val="en-GB"/>
              </w:rPr>
            </w:pPr>
            <w:r w:rsidRPr="00E2631A">
              <w:rPr>
                <w:b/>
                <w:bCs/>
                <w:lang w:val="en-GB"/>
              </w:rPr>
              <w:t>Participants</w:t>
            </w:r>
          </w:p>
        </w:tc>
        <w:tc>
          <w:tcPr>
            <w:tcW w:w="1103" w:type="dxa"/>
            <w:shd w:val="clear" w:color="auto" w:fill="auto"/>
            <w:vAlign w:val="center"/>
          </w:tcPr>
          <w:p w14:paraId="20581B49" w14:textId="77777777" w:rsidR="00F82096" w:rsidRPr="00E2631A" w:rsidRDefault="00773B5C" w:rsidP="00216AB3">
            <w:pPr>
              <w:rPr>
                <w:bCs/>
                <w:lang w:val="en-GB"/>
              </w:rPr>
            </w:pPr>
            <w:r w:rsidRPr="00E2631A">
              <w:rPr>
                <w:bCs/>
                <w:lang w:val="en-GB"/>
              </w:rPr>
              <w:t>Element</w:t>
            </w:r>
          </w:p>
        </w:tc>
        <w:tc>
          <w:tcPr>
            <w:tcW w:w="1318" w:type="dxa"/>
            <w:shd w:val="clear" w:color="auto" w:fill="auto"/>
            <w:vAlign w:val="center"/>
          </w:tcPr>
          <w:p w14:paraId="6F1B7730" w14:textId="77777777" w:rsidR="00F82096" w:rsidRPr="00E2631A" w:rsidRDefault="00F82096" w:rsidP="00216AB3">
            <w:pPr>
              <w:rPr>
                <w:bCs/>
                <w:lang w:val="en-GB"/>
              </w:rPr>
            </w:pPr>
          </w:p>
        </w:tc>
        <w:tc>
          <w:tcPr>
            <w:tcW w:w="1387" w:type="dxa"/>
            <w:shd w:val="clear" w:color="auto" w:fill="auto"/>
            <w:vAlign w:val="center"/>
          </w:tcPr>
          <w:p w14:paraId="0BB86B12" w14:textId="77777777" w:rsidR="00F82096" w:rsidRPr="00E2631A" w:rsidRDefault="00773B5C" w:rsidP="00216AB3">
            <w:pPr>
              <w:rPr>
                <w:bCs/>
                <w:lang w:val="en-GB"/>
              </w:rPr>
            </w:pPr>
            <w:proofErr w:type="gramStart"/>
            <w:r w:rsidRPr="00E2631A">
              <w:rPr>
                <w:bCs/>
                <w:lang w:val="en-GB"/>
              </w:rPr>
              <w:t>Mandatory[</w:t>
            </w:r>
            <w:proofErr w:type="gramEnd"/>
            <w:r w:rsidRPr="00E2631A">
              <w:rPr>
                <w:bCs/>
                <w:lang w:val="en-GB"/>
              </w:rPr>
              <w:t>1]</w:t>
            </w:r>
          </w:p>
        </w:tc>
        <w:tc>
          <w:tcPr>
            <w:tcW w:w="1403" w:type="dxa"/>
            <w:shd w:val="clear" w:color="auto" w:fill="auto"/>
            <w:vAlign w:val="center"/>
          </w:tcPr>
          <w:p w14:paraId="3CF0441E" w14:textId="77777777" w:rsidR="00F82096" w:rsidRPr="00E2631A" w:rsidRDefault="00773B5C" w:rsidP="00216AB3">
            <w:pPr>
              <w:rPr>
                <w:bCs/>
                <w:lang w:val="en-GB"/>
              </w:rPr>
            </w:pPr>
            <w:proofErr w:type="gramStart"/>
            <w:r w:rsidRPr="00E2631A">
              <w:rPr>
                <w:bCs/>
                <w:lang w:val="en-GB"/>
              </w:rPr>
              <w:t>Mandatory[</w:t>
            </w:r>
            <w:proofErr w:type="gramEnd"/>
            <w:r w:rsidRPr="00E2631A">
              <w:rPr>
                <w:bCs/>
                <w:lang w:val="en-GB"/>
              </w:rPr>
              <w:t>1]</w:t>
            </w:r>
          </w:p>
        </w:tc>
        <w:tc>
          <w:tcPr>
            <w:tcW w:w="5386" w:type="dxa"/>
            <w:shd w:val="clear" w:color="auto" w:fill="auto"/>
            <w:vAlign w:val="center"/>
          </w:tcPr>
          <w:p w14:paraId="6871FDAD" w14:textId="77777777" w:rsidR="00F82096" w:rsidRPr="00E2631A" w:rsidRDefault="00773B5C" w:rsidP="00216AB3">
            <w:pPr>
              <w:rPr>
                <w:bCs/>
                <w:lang w:val="en-GB"/>
              </w:rPr>
            </w:pPr>
            <w:r w:rsidRPr="00E2631A">
              <w:rPr>
                <w:bCs/>
                <w:lang w:val="en-GB"/>
              </w:rPr>
              <w:t>List of participants involved in message flow (currently only one – external user which sent the message)</w:t>
            </w:r>
          </w:p>
        </w:tc>
      </w:tr>
      <w:tr w:rsidR="00F82096" w:rsidRPr="00E2631A" w14:paraId="6CAA3967" w14:textId="77777777" w:rsidTr="00464173">
        <w:trPr>
          <w:cantSplit/>
          <w:jc w:val="center"/>
        </w:trPr>
        <w:tc>
          <w:tcPr>
            <w:tcW w:w="225" w:type="dxa"/>
            <w:shd w:val="clear" w:color="auto" w:fill="auto"/>
            <w:vAlign w:val="center"/>
          </w:tcPr>
          <w:p w14:paraId="2781F23F" w14:textId="77777777" w:rsidR="00F82096" w:rsidRPr="00E2631A" w:rsidRDefault="00F82096" w:rsidP="00216AB3">
            <w:pPr>
              <w:rPr>
                <w:b/>
                <w:bCs/>
                <w:lang w:val="en-GB"/>
              </w:rPr>
            </w:pPr>
          </w:p>
        </w:tc>
        <w:tc>
          <w:tcPr>
            <w:tcW w:w="3069" w:type="dxa"/>
            <w:gridSpan w:val="3"/>
            <w:shd w:val="clear" w:color="auto" w:fill="auto"/>
            <w:vAlign w:val="center"/>
          </w:tcPr>
          <w:p w14:paraId="3F372A89" w14:textId="77777777" w:rsidR="00F82096" w:rsidRPr="00E2631A" w:rsidRDefault="00F82096" w:rsidP="00216AB3">
            <w:pPr>
              <w:rPr>
                <w:b/>
                <w:bCs/>
                <w:lang w:val="en-GB"/>
              </w:rPr>
            </w:pPr>
            <w:r w:rsidRPr="00E2631A">
              <w:rPr>
                <w:b/>
                <w:bCs/>
                <w:lang w:val="en-GB"/>
              </w:rPr>
              <w:t>Participant</w:t>
            </w:r>
          </w:p>
        </w:tc>
        <w:tc>
          <w:tcPr>
            <w:tcW w:w="1103" w:type="dxa"/>
            <w:shd w:val="clear" w:color="auto" w:fill="auto"/>
            <w:vAlign w:val="center"/>
          </w:tcPr>
          <w:p w14:paraId="4267A6D5" w14:textId="77777777" w:rsidR="00F82096" w:rsidRPr="00E2631A" w:rsidRDefault="00773B5C" w:rsidP="00216AB3">
            <w:pPr>
              <w:rPr>
                <w:bCs/>
                <w:lang w:val="en-GB"/>
              </w:rPr>
            </w:pPr>
            <w:r w:rsidRPr="00E2631A">
              <w:rPr>
                <w:bCs/>
                <w:lang w:val="en-GB"/>
              </w:rPr>
              <w:t>Element</w:t>
            </w:r>
          </w:p>
        </w:tc>
        <w:tc>
          <w:tcPr>
            <w:tcW w:w="1318" w:type="dxa"/>
            <w:shd w:val="clear" w:color="auto" w:fill="auto"/>
            <w:vAlign w:val="center"/>
          </w:tcPr>
          <w:p w14:paraId="1D7803C9" w14:textId="77777777" w:rsidR="00F82096" w:rsidRPr="00E2631A" w:rsidRDefault="00F82096" w:rsidP="00216AB3">
            <w:pPr>
              <w:rPr>
                <w:bCs/>
                <w:lang w:val="en-GB"/>
              </w:rPr>
            </w:pPr>
          </w:p>
        </w:tc>
        <w:tc>
          <w:tcPr>
            <w:tcW w:w="1387" w:type="dxa"/>
            <w:shd w:val="clear" w:color="auto" w:fill="auto"/>
            <w:vAlign w:val="center"/>
          </w:tcPr>
          <w:p w14:paraId="2035F7A9" w14:textId="77777777" w:rsidR="00F82096" w:rsidRPr="00E2631A" w:rsidRDefault="00773B5C" w:rsidP="00216AB3">
            <w:pPr>
              <w:rPr>
                <w:bCs/>
                <w:lang w:val="en-GB"/>
              </w:rPr>
            </w:pPr>
            <w:r w:rsidRPr="00E2631A">
              <w:rPr>
                <w:bCs/>
                <w:lang w:val="en-GB"/>
              </w:rPr>
              <w:t>Mandatory[1-n]</w:t>
            </w:r>
          </w:p>
        </w:tc>
        <w:tc>
          <w:tcPr>
            <w:tcW w:w="1403" w:type="dxa"/>
            <w:shd w:val="clear" w:color="auto" w:fill="auto"/>
            <w:vAlign w:val="center"/>
          </w:tcPr>
          <w:p w14:paraId="516AC65D" w14:textId="77777777" w:rsidR="00F82096" w:rsidRPr="00E2631A" w:rsidRDefault="00773B5C" w:rsidP="00216AB3">
            <w:pPr>
              <w:rPr>
                <w:bCs/>
                <w:lang w:val="en-GB"/>
              </w:rPr>
            </w:pPr>
            <w:r w:rsidRPr="00E2631A">
              <w:rPr>
                <w:bCs/>
                <w:lang w:val="en-GB"/>
              </w:rPr>
              <w:t>Mandatory[1-n]</w:t>
            </w:r>
          </w:p>
        </w:tc>
        <w:tc>
          <w:tcPr>
            <w:tcW w:w="5386" w:type="dxa"/>
            <w:shd w:val="clear" w:color="auto" w:fill="auto"/>
            <w:vAlign w:val="center"/>
          </w:tcPr>
          <w:p w14:paraId="0848D1ED" w14:textId="77777777" w:rsidR="00F82096" w:rsidRPr="00E2631A" w:rsidRDefault="00773B5C" w:rsidP="00216AB3">
            <w:pPr>
              <w:rPr>
                <w:bCs/>
                <w:lang w:val="en-GB"/>
              </w:rPr>
            </w:pPr>
            <w:r w:rsidRPr="00E2631A">
              <w:rPr>
                <w:bCs/>
                <w:lang w:val="en-GB"/>
              </w:rPr>
              <w:t>One of participants involved in message flow</w:t>
            </w:r>
          </w:p>
        </w:tc>
      </w:tr>
      <w:tr w:rsidR="00306245" w:rsidRPr="00E2631A" w14:paraId="6866AB8C" w14:textId="77777777" w:rsidTr="00464173">
        <w:trPr>
          <w:cantSplit/>
          <w:jc w:val="center"/>
        </w:trPr>
        <w:tc>
          <w:tcPr>
            <w:tcW w:w="225" w:type="dxa"/>
            <w:shd w:val="clear" w:color="auto" w:fill="auto"/>
            <w:vAlign w:val="center"/>
          </w:tcPr>
          <w:p w14:paraId="5969091F" w14:textId="77777777" w:rsidR="00306245" w:rsidRPr="00E2631A" w:rsidRDefault="00306245" w:rsidP="00216AB3">
            <w:pPr>
              <w:rPr>
                <w:b/>
                <w:bCs/>
                <w:lang w:val="en-GB"/>
              </w:rPr>
            </w:pPr>
          </w:p>
        </w:tc>
        <w:tc>
          <w:tcPr>
            <w:tcW w:w="275" w:type="dxa"/>
            <w:shd w:val="clear" w:color="auto" w:fill="auto"/>
            <w:vAlign w:val="center"/>
          </w:tcPr>
          <w:p w14:paraId="2D8FC8E6" w14:textId="77777777" w:rsidR="00306245" w:rsidRPr="00E2631A" w:rsidRDefault="00306245" w:rsidP="00216AB3">
            <w:pPr>
              <w:rPr>
                <w:bCs/>
                <w:lang w:val="en-GB"/>
              </w:rPr>
            </w:pPr>
          </w:p>
        </w:tc>
        <w:tc>
          <w:tcPr>
            <w:tcW w:w="2794" w:type="dxa"/>
            <w:gridSpan w:val="2"/>
            <w:shd w:val="clear" w:color="auto" w:fill="auto"/>
            <w:vAlign w:val="center"/>
          </w:tcPr>
          <w:p w14:paraId="001AE2D8" w14:textId="77777777" w:rsidR="00306245" w:rsidRPr="00E2631A" w:rsidRDefault="00306245" w:rsidP="00216AB3">
            <w:pPr>
              <w:rPr>
                <w:bCs/>
                <w:lang w:val="en-GB"/>
              </w:rPr>
            </w:pPr>
            <w:proofErr w:type="spellStart"/>
            <w:r w:rsidRPr="00E2631A">
              <w:rPr>
                <w:bCs/>
                <w:lang w:val="en-GB"/>
              </w:rPr>
              <w:t>CommunicationAuthorizationID</w:t>
            </w:r>
            <w:proofErr w:type="spellEnd"/>
          </w:p>
        </w:tc>
        <w:tc>
          <w:tcPr>
            <w:tcW w:w="1103" w:type="dxa"/>
            <w:shd w:val="clear" w:color="auto" w:fill="auto"/>
            <w:vAlign w:val="center"/>
          </w:tcPr>
          <w:p w14:paraId="227D304B" w14:textId="77777777" w:rsidR="00306245" w:rsidRPr="00E2631A" w:rsidRDefault="00306245" w:rsidP="00216AB3">
            <w:pPr>
              <w:rPr>
                <w:bCs/>
                <w:lang w:val="en-GB"/>
              </w:rPr>
            </w:pPr>
            <w:r w:rsidRPr="00E2631A">
              <w:rPr>
                <w:bCs/>
                <w:lang w:val="en-GB"/>
              </w:rPr>
              <w:t>Attribute</w:t>
            </w:r>
          </w:p>
        </w:tc>
        <w:tc>
          <w:tcPr>
            <w:tcW w:w="1318" w:type="dxa"/>
            <w:shd w:val="clear" w:color="auto" w:fill="auto"/>
            <w:vAlign w:val="center"/>
          </w:tcPr>
          <w:p w14:paraId="37B26D16" w14:textId="77777777" w:rsidR="00306245" w:rsidRPr="00E2631A" w:rsidRDefault="00773B5C" w:rsidP="00216AB3">
            <w:pPr>
              <w:rPr>
                <w:bCs/>
                <w:lang w:val="en-GB"/>
              </w:rPr>
            </w:pPr>
            <w:proofErr w:type="gramStart"/>
            <w:r w:rsidRPr="00E2631A">
              <w:rPr>
                <w:bCs/>
                <w:lang w:val="en-GB"/>
              </w:rPr>
              <w:t>String[</w:t>
            </w:r>
            <w:proofErr w:type="gramEnd"/>
            <w:r w:rsidRPr="00E2631A">
              <w:rPr>
                <w:bCs/>
                <w:lang w:val="en-GB"/>
              </w:rPr>
              <w:t>100]</w:t>
            </w:r>
          </w:p>
        </w:tc>
        <w:tc>
          <w:tcPr>
            <w:tcW w:w="1387" w:type="dxa"/>
            <w:shd w:val="clear" w:color="auto" w:fill="auto"/>
            <w:vAlign w:val="center"/>
          </w:tcPr>
          <w:p w14:paraId="530FC3ED" w14:textId="77777777" w:rsidR="00306245" w:rsidRPr="00E2631A" w:rsidRDefault="00773B5C" w:rsidP="00216AB3">
            <w:pPr>
              <w:rPr>
                <w:bCs/>
                <w:lang w:val="en-GB"/>
              </w:rPr>
            </w:pPr>
            <w:r w:rsidRPr="00E2631A">
              <w:rPr>
                <w:bCs/>
                <w:lang w:val="en-GB"/>
              </w:rPr>
              <w:t>Mandatory</w:t>
            </w:r>
          </w:p>
        </w:tc>
        <w:tc>
          <w:tcPr>
            <w:tcW w:w="1403" w:type="dxa"/>
            <w:shd w:val="clear" w:color="auto" w:fill="auto"/>
            <w:vAlign w:val="center"/>
          </w:tcPr>
          <w:p w14:paraId="1EDC3A42" w14:textId="77777777" w:rsidR="00306245" w:rsidRPr="00E2631A" w:rsidRDefault="00773B5C" w:rsidP="00216AB3">
            <w:pPr>
              <w:rPr>
                <w:bCs/>
                <w:lang w:val="en-GB"/>
              </w:rPr>
            </w:pPr>
            <w:r w:rsidRPr="00E2631A">
              <w:rPr>
                <w:bCs/>
                <w:lang w:val="en-GB"/>
              </w:rPr>
              <w:t>Mandatory</w:t>
            </w:r>
          </w:p>
        </w:tc>
        <w:tc>
          <w:tcPr>
            <w:tcW w:w="5386" w:type="dxa"/>
            <w:shd w:val="clear" w:color="auto" w:fill="auto"/>
            <w:vAlign w:val="center"/>
          </w:tcPr>
          <w:p w14:paraId="01B3C3AE" w14:textId="77777777" w:rsidR="00306245" w:rsidRPr="00E2631A" w:rsidRDefault="003E7620" w:rsidP="003E7620">
            <w:pPr>
              <w:rPr>
                <w:bCs/>
                <w:lang w:val="en-GB"/>
              </w:rPr>
            </w:pPr>
            <w:r w:rsidRPr="00E2631A">
              <w:rPr>
                <w:bCs/>
                <w:lang w:val="en-GB"/>
              </w:rPr>
              <w:t>Unique identification of external user. This value and the certificate used to sign the message are checked against AMS in order to authenticate external user and authorize further ECC envelope processing</w:t>
            </w:r>
          </w:p>
        </w:tc>
      </w:tr>
      <w:tr w:rsidR="00306245" w:rsidRPr="00E2631A" w14:paraId="3E0CF6F5" w14:textId="77777777" w:rsidTr="00464173">
        <w:trPr>
          <w:cantSplit/>
          <w:jc w:val="center"/>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tcPr>
          <w:p w14:paraId="45D002B0" w14:textId="77777777" w:rsidR="00306245" w:rsidRPr="00E2631A" w:rsidRDefault="00306245" w:rsidP="00216AB3">
            <w:pPr>
              <w:rPr>
                <w:b/>
                <w:bCs/>
                <w:lang w:val="en-GB"/>
              </w:rPr>
            </w:pPr>
          </w:p>
        </w:tc>
        <w:tc>
          <w:tcPr>
            <w:tcW w:w="275" w:type="dxa"/>
            <w:tcBorders>
              <w:top w:val="single" w:sz="4" w:space="0" w:color="auto"/>
              <w:left w:val="single" w:sz="4" w:space="0" w:color="auto"/>
              <w:bottom w:val="single" w:sz="4" w:space="0" w:color="auto"/>
              <w:right w:val="single" w:sz="4" w:space="0" w:color="auto"/>
            </w:tcBorders>
            <w:shd w:val="clear" w:color="auto" w:fill="auto"/>
            <w:vAlign w:val="center"/>
          </w:tcPr>
          <w:p w14:paraId="5803E8D6" w14:textId="77777777" w:rsidR="00306245" w:rsidRPr="00E2631A" w:rsidRDefault="00306245" w:rsidP="00216AB3">
            <w:pPr>
              <w:rPr>
                <w:bCs/>
                <w:lang w:val="en-GB"/>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83DD9" w14:textId="77777777" w:rsidR="00306245" w:rsidRPr="00E2631A" w:rsidRDefault="00306245" w:rsidP="00E9665D">
            <w:pPr>
              <w:rPr>
                <w:bCs/>
                <w:lang w:val="en-GB"/>
              </w:rPr>
            </w:pPr>
            <w:proofErr w:type="spellStart"/>
            <w:r w:rsidRPr="00E2631A">
              <w:rPr>
                <w:bCs/>
                <w:lang w:val="en-GB"/>
              </w:rPr>
              <w:t>Scenario</w:t>
            </w:r>
            <w:r w:rsidR="00E9665D" w:rsidRPr="00E2631A">
              <w:rPr>
                <w:bCs/>
                <w:lang w:val="en-GB"/>
              </w:rPr>
              <w:t>Guid</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C397B15" w14:textId="77777777" w:rsidR="00306245" w:rsidRPr="00E2631A" w:rsidRDefault="00306245" w:rsidP="00216AB3">
            <w:pPr>
              <w:rPr>
                <w:bCs/>
                <w:lang w:val="en-GB"/>
              </w:rPr>
            </w:pPr>
            <w:r w:rsidRPr="00E2631A">
              <w:rPr>
                <w:bCs/>
                <w:lang w:val="en-GB"/>
              </w:rPr>
              <w:t>Attribute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0433B8E3" w14:textId="77777777" w:rsidR="00306245" w:rsidRPr="00E2631A" w:rsidRDefault="003E7620" w:rsidP="00216AB3">
            <w:pPr>
              <w:rPr>
                <w:bCs/>
                <w:lang w:val="en-GB"/>
              </w:rPr>
            </w:pPr>
            <w:r w:rsidRPr="00E2631A">
              <w:rPr>
                <w:bCs/>
                <w:lang w:val="en-GB"/>
              </w:rPr>
              <w:t>UUID</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F48914A" w14:textId="77777777" w:rsidR="00306245" w:rsidRPr="00E2631A" w:rsidRDefault="003E7620" w:rsidP="00216AB3">
            <w:pPr>
              <w:rPr>
                <w:bCs/>
                <w:lang w:val="en-GB"/>
              </w:rPr>
            </w:pPr>
            <w:r w:rsidRPr="00E2631A">
              <w:rPr>
                <w:bCs/>
                <w:lang w:val="en-GB"/>
              </w:rPr>
              <w:t>Mandatory</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DFA9FE5" w14:textId="77777777" w:rsidR="00306245" w:rsidRPr="00E2631A" w:rsidRDefault="003E7620" w:rsidP="00216AB3">
            <w:pPr>
              <w:rPr>
                <w:bCs/>
                <w:lang w:val="en-GB"/>
              </w:rPr>
            </w:pPr>
            <w:r w:rsidRPr="00E2631A">
              <w:rPr>
                <w:bCs/>
                <w:lang w:val="en-GB"/>
              </w:rPr>
              <w:t>Mandatory</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2D4F022" w14:textId="46DB1C37" w:rsidR="00306245" w:rsidRPr="00E2631A" w:rsidRDefault="00AD4213" w:rsidP="00AD4213">
            <w:pPr>
              <w:rPr>
                <w:bCs/>
                <w:lang w:val="en-GB"/>
              </w:rPr>
            </w:pPr>
            <w:r>
              <w:rPr>
                <w:bCs/>
                <w:lang w:val="en-GB"/>
              </w:rPr>
              <w:t>External user’s u</w:t>
            </w:r>
            <w:r w:rsidR="003E7620" w:rsidRPr="00E2631A">
              <w:rPr>
                <w:bCs/>
                <w:lang w:val="en-GB"/>
              </w:rPr>
              <w:t xml:space="preserve">nique identification of one business case. Every message </w:t>
            </w:r>
            <w:r>
              <w:rPr>
                <w:bCs/>
                <w:lang w:val="en-GB"/>
              </w:rPr>
              <w:t xml:space="preserve">meant </w:t>
            </w:r>
            <w:r w:rsidR="00094309" w:rsidRPr="00E2631A">
              <w:rPr>
                <w:bCs/>
                <w:lang w:val="en-GB"/>
              </w:rPr>
              <w:t xml:space="preserve">for the same business case should have the same </w:t>
            </w:r>
            <w:proofErr w:type="spellStart"/>
            <w:r w:rsidR="00094309" w:rsidRPr="00E2631A">
              <w:rPr>
                <w:bCs/>
                <w:lang w:val="en-GB"/>
              </w:rPr>
              <w:t>ScenarioGuid</w:t>
            </w:r>
            <w:proofErr w:type="spellEnd"/>
            <w:r w:rsidR="00094309" w:rsidRPr="00E2631A">
              <w:rPr>
                <w:bCs/>
                <w:lang w:val="en-GB"/>
              </w:rPr>
              <w:t xml:space="preserve">, but messages for different business cases should have different </w:t>
            </w:r>
            <w:proofErr w:type="spellStart"/>
            <w:r w:rsidR="00094309" w:rsidRPr="00E2631A">
              <w:rPr>
                <w:bCs/>
                <w:lang w:val="en-GB"/>
              </w:rPr>
              <w:t>ScenarioGuid</w:t>
            </w:r>
            <w:proofErr w:type="spellEnd"/>
            <w:r w:rsidR="00AA0F86" w:rsidRPr="00E2631A">
              <w:rPr>
                <w:bCs/>
                <w:lang w:val="en-GB"/>
              </w:rPr>
              <w:t xml:space="preserve">. Used for correlation of </w:t>
            </w:r>
            <w:proofErr w:type="gramStart"/>
            <w:r w:rsidR="00AA0F86" w:rsidRPr="00E2631A">
              <w:rPr>
                <w:bCs/>
                <w:lang w:val="en-GB"/>
              </w:rPr>
              <w:t>business related</w:t>
            </w:r>
            <w:proofErr w:type="gramEnd"/>
            <w:r w:rsidR="00AA0F86" w:rsidRPr="00E2631A">
              <w:rPr>
                <w:bCs/>
                <w:lang w:val="en-GB"/>
              </w:rPr>
              <w:t xml:space="preserve"> messages</w:t>
            </w:r>
          </w:p>
        </w:tc>
      </w:tr>
      <w:tr w:rsidR="00306245" w:rsidRPr="00E2631A" w14:paraId="7E149FAE" w14:textId="77777777" w:rsidTr="00464173">
        <w:trPr>
          <w:cantSplit/>
          <w:jc w:val="center"/>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tcPr>
          <w:p w14:paraId="126AEE19" w14:textId="77777777" w:rsidR="00306245" w:rsidRPr="00E2631A" w:rsidRDefault="00306245" w:rsidP="00216AB3">
            <w:pPr>
              <w:rPr>
                <w:b/>
                <w:bCs/>
                <w:lang w:val="en-GB"/>
              </w:rPr>
            </w:pPr>
          </w:p>
        </w:tc>
        <w:tc>
          <w:tcPr>
            <w:tcW w:w="275" w:type="dxa"/>
            <w:tcBorders>
              <w:top w:val="single" w:sz="4" w:space="0" w:color="auto"/>
              <w:left w:val="single" w:sz="4" w:space="0" w:color="auto"/>
              <w:bottom w:val="single" w:sz="4" w:space="0" w:color="auto"/>
              <w:right w:val="single" w:sz="4" w:space="0" w:color="auto"/>
            </w:tcBorders>
            <w:shd w:val="clear" w:color="auto" w:fill="auto"/>
            <w:vAlign w:val="center"/>
          </w:tcPr>
          <w:p w14:paraId="2B3CFE70" w14:textId="77777777" w:rsidR="00306245" w:rsidRPr="00E2631A" w:rsidRDefault="00306245" w:rsidP="00216AB3">
            <w:pPr>
              <w:rPr>
                <w:bCs/>
                <w:lang w:val="en-GB"/>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9E1DB" w14:textId="77777777" w:rsidR="00306245" w:rsidRPr="00E2631A" w:rsidRDefault="00306245" w:rsidP="00E9665D">
            <w:pPr>
              <w:rPr>
                <w:bCs/>
                <w:lang w:val="en-GB"/>
              </w:rPr>
            </w:pPr>
            <w:proofErr w:type="spellStart"/>
            <w:r w:rsidRPr="00E2631A">
              <w:rPr>
                <w:bCs/>
                <w:lang w:val="en-GB"/>
              </w:rPr>
              <w:t>Application</w:t>
            </w:r>
            <w:r w:rsidR="00E9665D" w:rsidRPr="00E2631A">
              <w:rPr>
                <w:bCs/>
                <w:lang w:val="en-GB"/>
              </w:rPr>
              <w:t>Name</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565A8039" w14:textId="77777777" w:rsidR="00306245" w:rsidRPr="00E2631A" w:rsidRDefault="00306245" w:rsidP="00216AB3">
            <w:pPr>
              <w:rPr>
                <w:bCs/>
                <w:lang w:val="en-GB"/>
              </w:rPr>
            </w:pPr>
            <w:r w:rsidRPr="00E2631A">
              <w:rPr>
                <w:bCs/>
                <w:lang w:val="en-GB"/>
              </w:rPr>
              <w:t>Attribute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8F5F999" w14:textId="5DFEA98D" w:rsidR="00306245" w:rsidRPr="00E2631A" w:rsidRDefault="000777B3" w:rsidP="00216AB3">
            <w:pPr>
              <w:rPr>
                <w:bCs/>
                <w:lang w:val="en-GB"/>
              </w:rPr>
            </w:pPr>
            <w:proofErr w:type="gramStart"/>
            <w:r w:rsidRPr="00E2631A">
              <w:rPr>
                <w:bCs/>
                <w:lang w:val="en-GB"/>
              </w:rPr>
              <w:t>String[</w:t>
            </w:r>
            <w:proofErr w:type="gramEnd"/>
            <w:r w:rsidRPr="00E2631A">
              <w:rPr>
                <w:bCs/>
                <w:lang w:val="en-GB"/>
              </w:rPr>
              <w:t>20]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F755C31" w14:textId="6BC2508E" w:rsidR="00306245" w:rsidRPr="00E2631A" w:rsidRDefault="000777B3" w:rsidP="00216AB3">
            <w:pPr>
              <w:rPr>
                <w:bCs/>
                <w:lang w:val="en-GB"/>
              </w:rPr>
            </w:pPr>
            <w:r>
              <w:rPr>
                <w:bCs/>
                <w:lang w:val="en-GB"/>
              </w:rPr>
              <w:t>Mandatory</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45E9613" w14:textId="0F172593" w:rsidR="00306245" w:rsidRPr="00E2631A" w:rsidRDefault="000777B3" w:rsidP="00216AB3">
            <w:pPr>
              <w:rPr>
                <w:bCs/>
                <w:lang w:val="en-GB"/>
              </w:rPr>
            </w:pPr>
            <w:r>
              <w:rPr>
                <w:bCs/>
                <w:lang w:val="en-GB"/>
              </w:rPr>
              <w:t>Mandatory</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BB01B51" w14:textId="77777777" w:rsidR="00306245" w:rsidRPr="00E2631A" w:rsidRDefault="00094309" w:rsidP="00635556">
            <w:pPr>
              <w:rPr>
                <w:bCs/>
                <w:lang w:val="en-GB"/>
              </w:rPr>
            </w:pPr>
            <w:r w:rsidRPr="00E2631A">
              <w:rPr>
                <w:bCs/>
                <w:lang w:val="en-GB"/>
              </w:rPr>
              <w:t xml:space="preserve">Identification (name) of external user application which sent the message. Together </w:t>
            </w:r>
            <w:r w:rsidR="00635556" w:rsidRPr="00E2631A">
              <w:rPr>
                <w:bCs/>
                <w:lang w:val="en-GB"/>
              </w:rPr>
              <w:t>with application version (next row) can be used for example for finding the source of errors in message processing</w:t>
            </w:r>
          </w:p>
        </w:tc>
      </w:tr>
      <w:tr w:rsidR="00306245" w:rsidRPr="00E2631A" w14:paraId="34509F07" w14:textId="77777777" w:rsidTr="00464173">
        <w:trPr>
          <w:cantSplit/>
          <w:jc w:val="center"/>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tcPr>
          <w:p w14:paraId="783ECB52" w14:textId="77777777" w:rsidR="00306245" w:rsidRPr="00E2631A" w:rsidRDefault="00306245" w:rsidP="00216AB3">
            <w:pPr>
              <w:rPr>
                <w:b/>
                <w:bCs/>
                <w:lang w:val="en-GB"/>
              </w:rPr>
            </w:pPr>
          </w:p>
        </w:tc>
        <w:tc>
          <w:tcPr>
            <w:tcW w:w="275" w:type="dxa"/>
            <w:tcBorders>
              <w:top w:val="single" w:sz="4" w:space="0" w:color="auto"/>
              <w:left w:val="single" w:sz="4" w:space="0" w:color="auto"/>
              <w:bottom w:val="single" w:sz="4" w:space="0" w:color="auto"/>
              <w:right w:val="single" w:sz="4" w:space="0" w:color="auto"/>
            </w:tcBorders>
            <w:shd w:val="clear" w:color="auto" w:fill="auto"/>
            <w:vAlign w:val="center"/>
          </w:tcPr>
          <w:p w14:paraId="1C0B0566" w14:textId="77777777" w:rsidR="00306245" w:rsidRPr="00E2631A" w:rsidRDefault="00306245" w:rsidP="00216AB3">
            <w:pPr>
              <w:rPr>
                <w:bCs/>
                <w:lang w:val="en-GB"/>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AD03A" w14:textId="77777777" w:rsidR="00306245" w:rsidRPr="00E2631A" w:rsidRDefault="00306245" w:rsidP="00216AB3">
            <w:pPr>
              <w:rPr>
                <w:bCs/>
                <w:lang w:val="en-GB"/>
              </w:rPr>
            </w:pPr>
            <w:proofErr w:type="spellStart"/>
            <w:r w:rsidRPr="00E2631A">
              <w:rPr>
                <w:bCs/>
                <w:lang w:val="en-GB"/>
              </w:rPr>
              <w:t>ApplicationVersion</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7E73276B" w14:textId="77777777" w:rsidR="00306245" w:rsidRPr="00E2631A" w:rsidRDefault="00306245" w:rsidP="00216AB3">
            <w:pPr>
              <w:rPr>
                <w:bCs/>
                <w:lang w:val="en-GB"/>
              </w:rPr>
            </w:pPr>
            <w:r w:rsidRPr="00E2631A">
              <w:rPr>
                <w:bCs/>
                <w:lang w:val="en-GB"/>
              </w:rPr>
              <w:t>Attribute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22BC38DF" w14:textId="0DBB769E" w:rsidR="00306245" w:rsidRPr="00E2631A" w:rsidRDefault="000777B3" w:rsidP="00216AB3">
            <w:pPr>
              <w:rPr>
                <w:bCs/>
                <w:lang w:val="en-GB"/>
              </w:rPr>
            </w:pPr>
            <w:proofErr w:type="gramStart"/>
            <w:r w:rsidRPr="00E2631A">
              <w:rPr>
                <w:bCs/>
                <w:lang w:val="en-GB"/>
              </w:rPr>
              <w:t>String[</w:t>
            </w:r>
            <w:proofErr w:type="gramEnd"/>
            <w:r w:rsidRPr="00E2631A">
              <w:rPr>
                <w:bCs/>
                <w:lang w:val="en-GB"/>
              </w:rPr>
              <w:t>20]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9DE8660" w14:textId="06092271" w:rsidR="00306245" w:rsidRPr="00E2631A" w:rsidRDefault="000777B3" w:rsidP="00216AB3">
            <w:pPr>
              <w:rPr>
                <w:bCs/>
                <w:lang w:val="en-GB"/>
              </w:rPr>
            </w:pPr>
            <w:r>
              <w:rPr>
                <w:bCs/>
                <w:lang w:val="en-GB"/>
              </w:rPr>
              <w:t>Mandatory</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8D5CFAA" w14:textId="277AF8B5" w:rsidR="00306245" w:rsidRPr="00E2631A" w:rsidRDefault="000777B3" w:rsidP="00216AB3">
            <w:pPr>
              <w:rPr>
                <w:bCs/>
                <w:lang w:val="en-GB"/>
              </w:rPr>
            </w:pPr>
            <w:r>
              <w:rPr>
                <w:bCs/>
                <w:lang w:val="en-GB"/>
              </w:rPr>
              <w:t>Mandatory</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1D8C8ED7" w14:textId="77777777" w:rsidR="00306245" w:rsidRPr="00E2631A" w:rsidRDefault="00094309" w:rsidP="00216AB3">
            <w:pPr>
              <w:rPr>
                <w:bCs/>
                <w:lang w:val="en-GB"/>
              </w:rPr>
            </w:pPr>
            <w:r w:rsidRPr="00E2631A">
              <w:rPr>
                <w:bCs/>
                <w:lang w:val="en-GB"/>
              </w:rPr>
              <w:t>Version of external user application which sent the message</w:t>
            </w:r>
          </w:p>
        </w:tc>
      </w:tr>
      <w:tr w:rsidR="00306245" w:rsidRPr="00E2631A" w14:paraId="5F18408E" w14:textId="77777777" w:rsidTr="00464173">
        <w:trPr>
          <w:cantSplit/>
          <w:jc w:val="center"/>
        </w:trPr>
        <w:tc>
          <w:tcPr>
            <w:tcW w:w="3294" w:type="dxa"/>
            <w:gridSpan w:val="4"/>
            <w:shd w:val="clear" w:color="auto" w:fill="auto"/>
            <w:vAlign w:val="center"/>
          </w:tcPr>
          <w:p w14:paraId="13F1AFFB" w14:textId="77777777" w:rsidR="00306245" w:rsidRPr="00E2631A" w:rsidRDefault="00E9665D" w:rsidP="00DE1E46">
            <w:pPr>
              <w:rPr>
                <w:b/>
                <w:bCs/>
                <w:lang w:val="en-GB"/>
              </w:rPr>
            </w:pPr>
            <w:proofErr w:type="spellStart"/>
            <w:r w:rsidRPr="00E2631A">
              <w:rPr>
                <w:b/>
                <w:bCs/>
                <w:lang w:val="en-GB"/>
              </w:rPr>
              <w:t>Additiona</w:t>
            </w:r>
            <w:r w:rsidR="00DE1E46" w:rsidRPr="00E2631A">
              <w:rPr>
                <w:b/>
                <w:bCs/>
                <w:lang w:val="en-GB"/>
              </w:rPr>
              <w:t>lI</w:t>
            </w:r>
            <w:r w:rsidRPr="00E2631A">
              <w:rPr>
                <w:b/>
                <w:bCs/>
                <w:lang w:val="en-GB"/>
              </w:rPr>
              <w:t>nfor</w:t>
            </w:r>
            <w:r w:rsidR="00DE1E46" w:rsidRPr="00E2631A">
              <w:rPr>
                <w:b/>
                <w:bCs/>
                <w:lang w:val="en-GB"/>
              </w:rPr>
              <w:t>mation</w:t>
            </w:r>
            <w:proofErr w:type="spellEnd"/>
          </w:p>
        </w:tc>
        <w:tc>
          <w:tcPr>
            <w:tcW w:w="1103" w:type="dxa"/>
            <w:shd w:val="clear" w:color="auto" w:fill="auto"/>
            <w:vAlign w:val="center"/>
          </w:tcPr>
          <w:p w14:paraId="39F8DAE5" w14:textId="77777777" w:rsidR="00306245" w:rsidRPr="00E2631A" w:rsidRDefault="00306245" w:rsidP="00216AB3">
            <w:pPr>
              <w:rPr>
                <w:bCs/>
                <w:lang w:val="en-GB"/>
              </w:rPr>
            </w:pPr>
          </w:p>
        </w:tc>
        <w:tc>
          <w:tcPr>
            <w:tcW w:w="1318" w:type="dxa"/>
            <w:shd w:val="clear" w:color="auto" w:fill="auto"/>
            <w:vAlign w:val="center"/>
          </w:tcPr>
          <w:p w14:paraId="1AF24B33" w14:textId="77777777" w:rsidR="00306245" w:rsidRPr="00E2631A" w:rsidRDefault="00306245" w:rsidP="00216AB3">
            <w:pPr>
              <w:rPr>
                <w:bCs/>
                <w:lang w:val="en-GB"/>
              </w:rPr>
            </w:pPr>
          </w:p>
        </w:tc>
        <w:tc>
          <w:tcPr>
            <w:tcW w:w="1387" w:type="dxa"/>
            <w:shd w:val="clear" w:color="auto" w:fill="auto"/>
            <w:vAlign w:val="center"/>
          </w:tcPr>
          <w:p w14:paraId="5C3BAC5B" w14:textId="33A3FF50" w:rsidR="00306245" w:rsidRPr="00E2631A" w:rsidRDefault="000777B3" w:rsidP="00216AB3">
            <w:pPr>
              <w:rPr>
                <w:bCs/>
                <w:lang w:val="en-GB"/>
              </w:rPr>
            </w:pPr>
            <w:proofErr w:type="gramStart"/>
            <w:r>
              <w:rPr>
                <w:bCs/>
                <w:lang w:val="en-GB"/>
              </w:rPr>
              <w:t>Optional[</w:t>
            </w:r>
            <w:proofErr w:type="gramEnd"/>
            <w:r>
              <w:rPr>
                <w:bCs/>
                <w:lang w:val="en-GB"/>
              </w:rPr>
              <w:t>1]</w:t>
            </w:r>
          </w:p>
        </w:tc>
        <w:tc>
          <w:tcPr>
            <w:tcW w:w="1403" w:type="dxa"/>
            <w:shd w:val="clear" w:color="auto" w:fill="auto"/>
            <w:vAlign w:val="center"/>
          </w:tcPr>
          <w:p w14:paraId="78500E2D" w14:textId="01ABE219" w:rsidR="00306245" w:rsidRPr="00E2631A" w:rsidRDefault="000777B3" w:rsidP="00216AB3">
            <w:pPr>
              <w:rPr>
                <w:bCs/>
                <w:lang w:val="en-GB"/>
              </w:rPr>
            </w:pPr>
            <w:proofErr w:type="gramStart"/>
            <w:r>
              <w:rPr>
                <w:bCs/>
                <w:lang w:val="en-GB"/>
              </w:rPr>
              <w:t>Optional[</w:t>
            </w:r>
            <w:proofErr w:type="gramEnd"/>
            <w:r>
              <w:rPr>
                <w:bCs/>
                <w:lang w:val="en-GB"/>
              </w:rPr>
              <w:t>1]</w:t>
            </w:r>
          </w:p>
        </w:tc>
        <w:tc>
          <w:tcPr>
            <w:tcW w:w="5386" w:type="dxa"/>
            <w:shd w:val="clear" w:color="auto" w:fill="auto"/>
            <w:vAlign w:val="center"/>
          </w:tcPr>
          <w:p w14:paraId="323CBC80" w14:textId="77777777" w:rsidR="00306245" w:rsidRPr="00E2631A" w:rsidRDefault="003576FC" w:rsidP="003576FC">
            <w:pPr>
              <w:rPr>
                <w:bCs/>
                <w:lang w:val="en-GB"/>
              </w:rPr>
            </w:pPr>
            <w:r w:rsidRPr="00E2631A">
              <w:rPr>
                <w:bCs/>
                <w:lang w:val="en-GB"/>
              </w:rPr>
              <w:t>Optional generic attributes which can be used in future to hold some additional information which cannot be sent in other ECC envelope elements/attributes</w:t>
            </w:r>
          </w:p>
        </w:tc>
      </w:tr>
      <w:tr w:rsidR="00306245" w:rsidRPr="00E2631A" w14:paraId="7EF33C82" w14:textId="77777777" w:rsidTr="00464173">
        <w:trPr>
          <w:cantSplit/>
          <w:jc w:val="center"/>
        </w:trPr>
        <w:tc>
          <w:tcPr>
            <w:tcW w:w="225" w:type="dxa"/>
            <w:shd w:val="clear" w:color="auto" w:fill="auto"/>
            <w:vAlign w:val="center"/>
          </w:tcPr>
          <w:p w14:paraId="4071816B" w14:textId="77777777" w:rsidR="00306245" w:rsidRPr="00E2631A" w:rsidRDefault="00306245" w:rsidP="00216AB3">
            <w:pPr>
              <w:rPr>
                <w:b/>
                <w:bCs/>
                <w:lang w:val="en-GB"/>
              </w:rPr>
            </w:pPr>
          </w:p>
        </w:tc>
        <w:tc>
          <w:tcPr>
            <w:tcW w:w="3069" w:type="dxa"/>
            <w:gridSpan w:val="3"/>
            <w:shd w:val="clear" w:color="auto" w:fill="auto"/>
            <w:vAlign w:val="center"/>
          </w:tcPr>
          <w:p w14:paraId="5D7ECD0C" w14:textId="77777777" w:rsidR="00306245" w:rsidRPr="00E2631A" w:rsidRDefault="00306245" w:rsidP="00216AB3">
            <w:pPr>
              <w:rPr>
                <w:bCs/>
                <w:lang w:val="en-GB"/>
              </w:rPr>
            </w:pPr>
            <w:r w:rsidRPr="00E2631A">
              <w:rPr>
                <w:bCs/>
                <w:lang w:val="en-GB"/>
              </w:rPr>
              <w:t>Attribute</w:t>
            </w:r>
          </w:p>
        </w:tc>
        <w:tc>
          <w:tcPr>
            <w:tcW w:w="1103" w:type="dxa"/>
            <w:shd w:val="clear" w:color="auto" w:fill="auto"/>
            <w:vAlign w:val="center"/>
          </w:tcPr>
          <w:p w14:paraId="648D23C4" w14:textId="77777777" w:rsidR="00306245" w:rsidRPr="00E2631A" w:rsidRDefault="00306245" w:rsidP="00216AB3">
            <w:pPr>
              <w:rPr>
                <w:bCs/>
                <w:lang w:val="en-GB"/>
              </w:rPr>
            </w:pPr>
            <w:r w:rsidRPr="00E2631A">
              <w:rPr>
                <w:bCs/>
                <w:lang w:val="en-GB"/>
              </w:rPr>
              <w:t>Element</w:t>
            </w:r>
          </w:p>
        </w:tc>
        <w:tc>
          <w:tcPr>
            <w:tcW w:w="1318" w:type="dxa"/>
            <w:shd w:val="clear" w:color="auto" w:fill="auto"/>
            <w:vAlign w:val="center"/>
          </w:tcPr>
          <w:p w14:paraId="15A21150" w14:textId="77777777" w:rsidR="00306245" w:rsidRPr="00E2631A" w:rsidRDefault="00306245" w:rsidP="00216AB3">
            <w:pPr>
              <w:rPr>
                <w:bCs/>
                <w:lang w:val="en-GB"/>
              </w:rPr>
            </w:pPr>
          </w:p>
        </w:tc>
        <w:tc>
          <w:tcPr>
            <w:tcW w:w="1387" w:type="dxa"/>
            <w:shd w:val="clear" w:color="auto" w:fill="auto"/>
            <w:vAlign w:val="center"/>
          </w:tcPr>
          <w:p w14:paraId="057EEE40" w14:textId="77777777" w:rsidR="00306245" w:rsidRPr="00E2631A" w:rsidRDefault="00306245" w:rsidP="00216AB3">
            <w:pPr>
              <w:rPr>
                <w:bCs/>
                <w:lang w:val="en-GB"/>
              </w:rPr>
            </w:pPr>
            <w:r w:rsidRPr="00E2631A">
              <w:rPr>
                <w:bCs/>
                <w:lang w:val="en-GB"/>
              </w:rPr>
              <w:t>Mandatory[1-n]</w:t>
            </w:r>
          </w:p>
        </w:tc>
        <w:tc>
          <w:tcPr>
            <w:tcW w:w="1403" w:type="dxa"/>
            <w:shd w:val="clear" w:color="auto" w:fill="auto"/>
            <w:vAlign w:val="center"/>
          </w:tcPr>
          <w:p w14:paraId="7186CBF6" w14:textId="77777777" w:rsidR="00306245" w:rsidRPr="00E2631A" w:rsidRDefault="00306245" w:rsidP="00216AB3">
            <w:pPr>
              <w:rPr>
                <w:bCs/>
                <w:lang w:val="en-GB"/>
              </w:rPr>
            </w:pPr>
            <w:r w:rsidRPr="00E2631A">
              <w:rPr>
                <w:bCs/>
                <w:lang w:val="en-GB"/>
              </w:rPr>
              <w:t>Mandatory[1-n]</w:t>
            </w:r>
          </w:p>
        </w:tc>
        <w:tc>
          <w:tcPr>
            <w:tcW w:w="5386" w:type="dxa"/>
            <w:shd w:val="clear" w:color="auto" w:fill="auto"/>
            <w:vAlign w:val="center"/>
          </w:tcPr>
          <w:p w14:paraId="5B4B9DD8" w14:textId="77777777" w:rsidR="00306245" w:rsidRPr="00E2631A" w:rsidRDefault="003576FC" w:rsidP="00216AB3">
            <w:pPr>
              <w:rPr>
                <w:bCs/>
                <w:lang w:val="en-GB"/>
              </w:rPr>
            </w:pPr>
            <w:r w:rsidRPr="00E2631A">
              <w:rPr>
                <w:bCs/>
                <w:lang w:val="en-GB"/>
              </w:rPr>
              <w:t>One attribute</w:t>
            </w:r>
          </w:p>
        </w:tc>
      </w:tr>
      <w:tr w:rsidR="00306245" w:rsidRPr="00E2631A" w14:paraId="197D5BBF" w14:textId="77777777" w:rsidTr="00464173">
        <w:trPr>
          <w:cantSplit/>
          <w:jc w:val="center"/>
        </w:trPr>
        <w:tc>
          <w:tcPr>
            <w:tcW w:w="225" w:type="dxa"/>
            <w:shd w:val="clear" w:color="auto" w:fill="auto"/>
            <w:vAlign w:val="center"/>
          </w:tcPr>
          <w:p w14:paraId="54654DA6" w14:textId="77777777" w:rsidR="00306245" w:rsidRPr="00E2631A" w:rsidRDefault="00306245" w:rsidP="00216AB3">
            <w:pPr>
              <w:rPr>
                <w:b/>
                <w:bCs/>
                <w:lang w:val="en-GB"/>
              </w:rPr>
            </w:pPr>
          </w:p>
        </w:tc>
        <w:tc>
          <w:tcPr>
            <w:tcW w:w="275" w:type="dxa"/>
            <w:shd w:val="clear" w:color="auto" w:fill="auto"/>
            <w:vAlign w:val="center"/>
          </w:tcPr>
          <w:p w14:paraId="4D60AE0C" w14:textId="77777777" w:rsidR="00306245" w:rsidRPr="00E2631A" w:rsidRDefault="00306245" w:rsidP="00216AB3">
            <w:pPr>
              <w:rPr>
                <w:bCs/>
                <w:lang w:val="en-GB"/>
              </w:rPr>
            </w:pPr>
          </w:p>
        </w:tc>
        <w:tc>
          <w:tcPr>
            <w:tcW w:w="2794" w:type="dxa"/>
            <w:gridSpan w:val="2"/>
            <w:shd w:val="clear" w:color="auto" w:fill="auto"/>
            <w:vAlign w:val="center"/>
          </w:tcPr>
          <w:p w14:paraId="1101ECE9" w14:textId="77777777" w:rsidR="00306245" w:rsidRPr="00E2631A" w:rsidRDefault="00306245" w:rsidP="00216AB3">
            <w:pPr>
              <w:rPr>
                <w:bCs/>
                <w:lang w:val="en-GB"/>
              </w:rPr>
            </w:pPr>
            <w:r w:rsidRPr="00E2631A">
              <w:rPr>
                <w:bCs/>
                <w:lang w:val="en-GB"/>
              </w:rPr>
              <w:t>Name</w:t>
            </w:r>
          </w:p>
        </w:tc>
        <w:tc>
          <w:tcPr>
            <w:tcW w:w="1103" w:type="dxa"/>
            <w:shd w:val="clear" w:color="auto" w:fill="auto"/>
            <w:vAlign w:val="center"/>
          </w:tcPr>
          <w:p w14:paraId="11EA655D" w14:textId="77777777" w:rsidR="00306245" w:rsidRPr="00E2631A" w:rsidRDefault="00306245" w:rsidP="00216AB3">
            <w:pPr>
              <w:rPr>
                <w:bCs/>
                <w:lang w:val="en-GB"/>
              </w:rPr>
            </w:pPr>
            <w:r w:rsidRPr="00E2631A">
              <w:rPr>
                <w:bCs/>
                <w:lang w:val="en-GB"/>
              </w:rPr>
              <w:t>Attribute</w:t>
            </w:r>
          </w:p>
        </w:tc>
        <w:tc>
          <w:tcPr>
            <w:tcW w:w="1318" w:type="dxa"/>
            <w:shd w:val="clear" w:color="auto" w:fill="auto"/>
            <w:vAlign w:val="center"/>
          </w:tcPr>
          <w:p w14:paraId="683F5588" w14:textId="77777777" w:rsidR="00306245" w:rsidRPr="00E2631A" w:rsidRDefault="00306245" w:rsidP="00216AB3">
            <w:pPr>
              <w:rPr>
                <w:bCs/>
                <w:lang w:val="en-GB"/>
              </w:rPr>
            </w:pPr>
            <w:proofErr w:type="gramStart"/>
            <w:r w:rsidRPr="00E2631A">
              <w:rPr>
                <w:bCs/>
                <w:lang w:val="en-GB"/>
              </w:rPr>
              <w:t>String[</w:t>
            </w:r>
            <w:proofErr w:type="gramEnd"/>
            <w:r w:rsidRPr="00E2631A">
              <w:rPr>
                <w:bCs/>
                <w:lang w:val="en-GB"/>
              </w:rPr>
              <w:t>20]</w:t>
            </w:r>
          </w:p>
        </w:tc>
        <w:tc>
          <w:tcPr>
            <w:tcW w:w="1387" w:type="dxa"/>
            <w:shd w:val="clear" w:color="auto" w:fill="auto"/>
            <w:vAlign w:val="center"/>
          </w:tcPr>
          <w:p w14:paraId="60C13DD0" w14:textId="77777777" w:rsidR="00306245" w:rsidRPr="00E2631A" w:rsidRDefault="00306245" w:rsidP="00216AB3">
            <w:pPr>
              <w:rPr>
                <w:bCs/>
                <w:lang w:val="en-GB"/>
              </w:rPr>
            </w:pPr>
            <w:r w:rsidRPr="00E2631A">
              <w:rPr>
                <w:bCs/>
                <w:lang w:val="en-GB"/>
              </w:rPr>
              <w:t>Mandatory</w:t>
            </w:r>
          </w:p>
        </w:tc>
        <w:tc>
          <w:tcPr>
            <w:tcW w:w="1403" w:type="dxa"/>
            <w:shd w:val="clear" w:color="auto" w:fill="auto"/>
            <w:vAlign w:val="center"/>
          </w:tcPr>
          <w:p w14:paraId="706D349E" w14:textId="77777777" w:rsidR="00306245" w:rsidRPr="00E2631A" w:rsidRDefault="00306245" w:rsidP="00216AB3">
            <w:pPr>
              <w:rPr>
                <w:bCs/>
                <w:lang w:val="en-GB"/>
              </w:rPr>
            </w:pPr>
            <w:r w:rsidRPr="00E2631A">
              <w:rPr>
                <w:bCs/>
                <w:lang w:val="en-GB"/>
              </w:rPr>
              <w:t>Mandatory</w:t>
            </w:r>
          </w:p>
        </w:tc>
        <w:tc>
          <w:tcPr>
            <w:tcW w:w="5386" w:type="dxa"/>
            <w:shd w:val="clear" w:color="auto" w:fill="auto"/>
            <w:vAlign w:val="center"/>
          </w:tcPr>
          <w:p w14:paraId="28888C5C" w14:textId="77777777" w:rsidR="00306245" w:rsidRPr="00E2631A" w:rsidRDefault="003576FC" w:rsidP="00216AB3">
            <w:pPr>
              <w:rPr>
                <w:bCs/>
                <w:lang w:val="en-GB"/>
              </w:rPr>
            </w:pPr>
            <w:r w:rsidRPr="00E2631A">
              <w:rPr>
                <w:bCs/>
                <w:lang w:val="en-GB"/>
              </w:rPr>
              <w:t>Attribute name</w:t>
            </w:r>
          </w:p>
        </w:tc>
      </w:tr>
      <w:tr w:rsidR="00306245" w:rsidRPr="00E2631A" w14:paraId="127EB768" w14:textId="77777777" w:rsidTr="00464173">
        <w:trPr>
          <w:cantSplit/>
          <w:jc w:val="center"/>
        </w:trPr>
        <w:tc>
          <w:tcPr>
            <w:tcW w:w="225" w:type="dxa"/>
            <w:shd w:val="clear" w:color="auto" w:fill="auto"/>
            <w:vAlign w:val="center"/>
          </w:tcPr>
          <w:p w14:paraId="79357C4F" w14:textId="77777777" w:rsidR="00306245" w:rsidRPr="00E2631A" w:rsidRDefault="00306245" w:rsidP="00216AB3">
            <w:pPr>
              <w:rPr>
                <w:b/>
                <w:bCs/>
                <w:lang w:val="en-GB"/>
              </w:rPr>
            </w:pPr>
          </w:p>
        </w:tc>
        <w:tc>
          <w:tcPr>
            <w:tcW w:w="275" w:type="dxa"/>
            <w:shd w:val="clear" w:color="auto" w:fill="auto"/>
            <w:vAlign w:val="center"/>
          </w:tcPr>
          <w:p w14:paraId="13EEDF4F" w14:textId="77777777" w:rsidR="00306245" w:rsidRPr="00E2631A" w:rsidRDefault="00306245" w:rsidP="00216AB3">
            <w:pPr>
              <w:rPr>
                <w:bCs/>
                <w:lang w:val="en-GB"/>
              </w:rPr>
            </w:pPr>
          </w:p>
        </w:tc>
        <w:tc>
          <w:tcPr>
            <w:tcW w:w="2794" w:type="dxa"/>
            <w:gridSpan w:val="2"/>
            <w:shd w:val="clear" w:color="auto" w:fill="auto"/>
            <w:vAlign w:val="center"/>
          </w:tcPr>
          <w:p w14:paraId="4DF98FDF" w14:textId="77777777" w:rsidR="00306245" w:rsidRPr="00E2631A" w:rsidRDefault="00306245" w:rsidP="00216AB3">
            <w:pPr>
              <w:rPr>
                <w:bCs/>
                <w:lang w:val="en-GB"/>
              </w:rPr>
            </w:pPr>
            <w:r w:rsidRPr="00E2631A">
              <w:rPr>
                <w:bCs/>
                <w:lang w:val="en-GB"/>
              </w:rPr>
              <w:t>Value</w:t>
            </w:r>
          </w:p>
        </w:tc>
        <w:tc>
          <w:tcPr>
            <w:tcW w:w="1103" w:type="dxa"/>
            <w:shd w:val="clear" w:color="auto" w:fill="auto"/>
            <w:vAlign w:val="center"/>
          </w:tcPr>
          <w:p w14:paraId="7A11445C" w14:textId="77777777" w:rsidR="00306245" w:rsidRPr="00E2631A" w:rsidRDefault="00306245" w:rsidP="00216AB3">
            <w:pPr>
              <w:rPr>
                <w:bCs/>
                <w:lang w:val="en-GB"/>
              </w:rPr>
            </w:pPr>
            <w:r w:rsidRPr="00E2631A">
              <w:rPr>
                <w:bCs/>
                <w:lang w:val="en-GB"/>
              </w:rPr>
              <w:t>Attribute</w:t>
            </w:r>
          </w:p>
        </w:tc>
        <w:tc>
          <w:tcPr>
            <w:tcW w:w="1318" w:type="dxa"/>
            <w:shd w:val="clear" w:color="auto" w:fill="auto"/>
            <w:vAlign w:val="center"/>
          </w:tcPr>
          <w:p w14:paraId="03788246" w14:textId="77777777" w:rsidR="00306245" w:rsidRPr="00E2631A" w:rsidRDefault="00306245" w:rsidP="00216AB3">
            <w:pPr>
              <w:rPr>
                <w:bCs/>
                <w:lang w:val="en-GB"/>
              </w:rPr>
            </w:pPr>
            <w:proofErr w:type="gramStart"/>
            <w:r w:rsidRPr="00E2631A">
              <w:rPr>
                <w:bCs/>
                <w:lang w:val="en-GB"/>
              </w:rPr>
              <w:t>String[</w:t>
            </w:r>
            <w:proofErr w:type="gramEnd"/>
            <w:r w:rsidRPr="00E2631A">
              <w:rPr>
                <w:bCs/>
                <w:lang w:val="en-GB"/>
              </w:rPr>
              <w:t>1000]</w:t>
            </w:r>
          </w:p>
        </w:tc>
        <w:tc>
          <w:tcPr>
            <w:tcW w:w="1387" w:type="dxa"/>
            <w:shd w:val="clear" w:color="auto" w:fill="auto"/>
            <w:vAlign w:val="center"/>
          </w:tcPr>
          <w:p w14:paraId="412A6CDB" w14:textId="77777777" w:rsidR="00306245" w:rsidRPr="00E2631A" w:rsidRDefault="00306245" w:rsidP="00216AB3">
            <w:pPr>
              <w:rPr>
                <w:bCs/>
                <w:lang w:val="en-GB"/>
              </w:rPr>
            </w:pPr>
            <w:r w:rsidRPr="00E2631A">
              <w:rPr>
                <w:bCs/>
                <w:lang w:val="en-GB"/>
              </w:rPr>
              <w:t>Mandatory</w:t>
            </w:r>
          </w:p>
        </w:tc>
        <w:tc>
          <w:tcPr>
            <w:tcW w:w="1403" w:type="dxa"/>
            <w:shd w:val="clear" w:color="auto" w:fill="auto"/>
            <w:vAlign w:val="center"/>
          </w:tcPr>
          <w:p w14:paraId="139ED498" w14:textId="77777777" w:rsidR="00306245" w:rsidRPr="00E2631A" w:rsidRDefault="00306245" w:rsidP="00216AB3">
            <w:pPr>
              <w:rPr>
                <w:bCs/>
                <w:lang w:val="en-GB"/>
              </w:rPr>
            </w:pPr>
            <w:r w:rsidRPr="00E2631A">
              <w:rPr>
                <w:bCs/>
                <w:lang w:val="en-GB"/>
              </w:rPr>
              <w:t>Mandatory</w:t>
            </w:r>
          </w:p>
        </w:tc>
        <w:tc>
          <w:tcPr>
            <w:tcW w:w="5386" w:type="dxa"/>
            <w:shd w:val="clear" w:color="auto" w:fill="auto"/>
            <w:vAlign w:val="center"/>
          </w:tcPr>
          <w:p w14:paraId="4F4E8630" w14:textId="77777777" w:rsidR="00306245" w:rsidRPr="00E2631A" w:rsidRDefault="003576FC" w:rsidP="00216AB3">
            <w:pPr>
              <w:rPr>
                <w:bCs/>
                <w:lang w:val="en-GB"/>
              </w:rPr>
            </w:pPr>
            <w:r w:rsidRPr="00E2631A">
              <w:rPr>
                <w:bCs/>
                <w:lang w:val="en-GB"/>
              </w:rPr>
              <w:t>Attribute value</w:t>
            </w:r>
          </w:p>
        </w:tc>
      </w:tr>
      <w:tr w:rsidR="00306245" w:rsidRPr="00E2631A" w14:paraId="277A6627" w14:textId="77777777" w:rsidTr="00464173">
        <w:trPr>
          <w:cantSplit/>
          <w:jc w:val="center"/>
        </w:trPr>
        <w:tc>
          <w:tcPr>
            <w:tcW w:w="3294" w:type="dxa"/>
            <w:gridSpan w:val="4"/>
            <w:shd w:val="clear" w:color="auto" w:fill="auto"/>
            <w:vAlign w:val="center"/>
          </w:tcPr>
          <w:p w14:paraId="224ECDB3" w14:textId="77777777" w:rsidR="00306245" w:rsidRPr="00E2631A" w:rsidRDefault="00306245" w:rsidP="00216AB3">
            <w:pPr>
              <w:rPr>
                <w:b/>
                <w:bCs/>
                <w:lang w:val="en-GB"/>
              </w:rPr>
            </w:pPr>
            <w:r w:rsidRPr="00E2631A">
              <w:rPr>
                <w:b/>
                <w:bCs/>
                <w:lang w:val="en-GB"/>
              </w:rPr>
              <w:lastRenderedPageBreak/>
              <w:t>Data</w:t>
            </w:r>
          </w:p>
        </w:tc>
        <w:tc>
          <w:tcPr>
            <w:tcW w:w="1103" w:type="dxa"/>
            <w:shd w:val="clear" w:color="auto" w:fill="auto"/>
            <w:vAlign w:val="center"/>
          </w:tcPr>
          <w:p w14:paraId="4436195A" w14:textId="77777777" w:rsidR="00306245" w:rsidRPr="00E2631A" w:rsidRDefault="003576FC" w:rsidP="00216AB3">
            <w:pPr>
              <w:rPr>
                <w:bCs/>
                <w:lang w:val="en-GB"/>
              </w:rPr>
            </w:pPr>
            <w:r w:rsidRPr="00E2631A">
              <w:rPr>
                <w:bCs/>
                <w:lang w:val="en-GB"/>
              </w:rPr>
              <w:t>Element</w:t>
            </w:r>
          </w:p>
        </w:tc>
        <w:tc>
          <w:tcPr>
            <w:tcW w:w="1318" w:type="dxa"/>
            <w:shd w:val="clear" w:color="auto" w:fill="auto"/>
            <w:vAlign w:val="center"/>
          </w:tcPr>
          <w:p w14:paraId="6A777CEA" w14:textId="77777777" w:rsidR="00306245" w:rsidRPr="00E2631A" w:rsidRDefault="00306245" w:rsidP="00216AB3">
            <w:pPr>
              <w:rPr>
                <w:bCs/>
                <w:lang w:val="en-GB"/>
              </w:rPr>
            </w:pPr>
          </w:p>
        </w:tc>
        <w:tc>
          <w:tcPr>
            <w:tcW w:w="1387" w:type="dxa"/>
            <w:shd w:val="clear" w:color="auto" w:fill="auto"/>
            <w:vAlign w:val="center"/>
          </w:tcPr>
          <w:p w14:paraId="05001A71" w14:textId="77777777" w:rsidR="00306245" w:rsidRPr="00E2631A" w:rsidRDefault="00A84386" w:rsidP="00216AB3">
            <w:pPr>
              <w:rPr>
                <w:bCs/>
                <w:lang w:val="en-GB"/>
              </w:rPr>
            </w:pPr>
            <w:proofErr w:type="gramStart"/>
            <w:r w:rsidRPr="00E2631A">
              <w:rPr>
                <w:bCs/>
                <w:lang w:val="en-GB"/>
              </w:rPr>
              <w:t>Mandatory[</w:t>
            </w:r>
            <w:proofErr w:type="gramEnd"/>
            <w:r w:rsidRPr="00E2631A">
              <w:rPr>
                <w:bCs/>
                <w:lang w:val="en-GB"/>
              </w:rPr>
              <w:t>1]</w:t>
            </w:r>
          </w:p>
        </w:tc>
        <w:tc>
          <w:tcPr>
            <w:tcW w:w="1403" w:type="dxa"/>
            <w:shd w:val="clear" w:color="auto" w:fill="auto"/>
            <w:vAlign w:val="center"/>
          </w:tcPr>
          <w:p w14:paraId="70031712" w14:textId="77777777" w:rsidR="00306245" w:rsidRPr="00E2631A" w:rsidRDefault="00A84386" w:rsidP="00216AB3">
            <w:pPr>
              <w:rPr>
                <w:bCs/>
                <w:lang w:val="en-GB"/>
              </w:rPr>
            </w:pPr>
            <w:proofErr w:type="gramStart"/>
            <w:r w:rsidRPr="00E2631A">
              <w:rPr>
                <w:bCs/>
                <w:lang w:val="en-GB"/>
              </w:rPr>
              <w:t>Mandatory[</w:t>
            </w:r>
            <w:proofErr w:type="gramEnd"/>
            <w:r w:rsidRPr="00E2631A">
              <w:rPr>
                <w:bCs/>
                <w:lang w:val="en-GB"/>
              </w:rPr>
              <w:t>1]</w:t>
            </w:r>
          </w:p>
        </w:tc>
        <w:tc>
          <w:tcPr>
            <w:tcW w:w="5386" w:type="dxa"/>
            <w:shd w:val="clear" w:color="auto" w:fill="auto"/>
            <w:vAlign w:val="center"/>
          </w:tcPr>
          <w:p w14:paraId="41990C51" w14:textId="6619A4DA" w:rsidR="00306245" w:rsidRPr="00E2631A" w:rsidRDefault="00A84386" w:rsidP="000777B3">
            <w:pPr>
              <w:rPr>
                <w:bCs/>
                <w:lang w:val="en-GB"/>
              </w:rPr>
            </w:pPr>
            <w:r w:rsidRPr="00E2631A">
              <w:rPr>
                <w:bCs/>
                <w:lang w:val="en-GB"/>
              </w:rPr>
              <w:t>This element encapsulates the message to be sent using ECC envelope (the root no</w:t>
            </w:r>
            <w:r w:rsidR="000777B3">
              <w:rPr>
                <w:bCs/>
                <w:lang w:val="en-GB"/>
              </w:rPr>
              <w:t>d</w:t>
            </w:r>
            <w:r w:rsidRPr="00E2631A">
              <w:rPr>
                <w:bCs/>
                <w:lang w:val="en-GB"/>
              </w:rPr>
              <w:t>e of encapsulated message is the only child node of element Data)</w:t>
            </w:r>
          </w:p>
        </w:tc>
      </w:tr>
      <w:tr w:rsidR="001C640E" w:rsidRPr="00E2631A" w14:paraId="4D0DAAC2" w14:textId="77777777" w:rsidTr="00464173">
        <w:trPr>
          <w:cantSplit/>
          <w:jc w:val="center"/>
        </w:trPr>
        <w:tc>
          <w:tcPr>
            <w:tcW w:w="3294" w:type="dxa"/>
            <w:gridSpan w:val="4"/>
            <w:shd w:val="clear" w:color="auto" w:fill="auto"/>
            <w:vAlign w:val="center"/>
          </w:tcPr>
          <w:p w14:paraId="1DADC122" w14:textId="77777777" w:rsidR="001C640E" w:rsidRPr="00E2631A" w:rsidRDefault="001C640E" w:rsidP="00216AB3">
            <w:pPr>
              <w:rPr>
                <w:b/>
                <w:bCs/>
                <w:lang w:val="en-GB"/>
              </w:rPr>
            </w:pPr>
            <w:r w:rsidRPr="00E2631A">
              <w:rPr>
                <w:b/>
                <w:bCs/>
                <w:lang w:val="en-GB"/>
              </w:rPr>
              <w:t>Signature</w:t>
            </w:r>
          </w:p>
        </w:tc>
        <w:tc>
          <w:tcPr>
            <w:tcW w:w="1103" w:type="dxa"/>
            <w:shd w:val="clear" w:color="auto" w:fill="auto"/>
            <w:vAlign w:val="center"/>
          </w:tcPr>
          <w:p w14:paraId="2DD6FC76" w14:textId="3A0D8DC2" w:rsidR="001C640E" w:rsidRPr="00E2631A" w:rsidRDefault="000777B3" w:rsidP="00216AB3">
            <w:pPr>
              <w:rPr>
                <w:bCs/>
                <w:lang w:val="en-GB"/>
              </w:rPr>
            </w:pPr>
            <w:r>
              <w:rPr>
                <w:bCs/>
                <w:lang w:val="en-GB"/>
              </w:rPr>
              <w:t>Element</w:t>
            </w:r>
          </w:p>
        </w:tc>
        <w:tc>
          <w:tcPr>
            <w:tcW w:w="1318" w:type="dxa"/>
            <w:shd w:val="clear" w:color="auto" w:fill="auto"/>
            <w:vAlign w:val="center"/>
          </w:tcPr>
          <w:p w14:paraId="2B9FFCCE" w14:textId="77777777" w:rsidR="001C640E" w:rsidRPr="00E2631A" w:rsidRDefault="001C640E" w:rsidP="00216AB3">
            <w:pPr>
              <w:rPr>
                <w:bCs/>
                <w:lang w:val="en-GB"/>
              </w:rPr>
            </w:pPr>
          </w:p>
        </w:tc>
        <w:tc>
          <w:tcPr>
            <w:tcW w:w="1387" w:type="dxa"/>
            <w:shd w:val="clear" w:color="auto" w:fill="auto"/>
            <w:vAlign w:val="center"/>
          </w:tcPr>
          <w:p w14:paraId="33B23EAF" w14:textId="3504198E" w:rsidR="001C640E" w:rsidRPr="00E2631A" w:rsidRDefault="000777B3" w:rsidP="00216AB3">
            <w:pPr>
              <w:rPr>
                <w:bCs/>
                <w:lang w:val="en-GB"/>
              </w:rPr>
            </w:pPr>
            <w:proofErr w:type="gramStart"/>
            <w:r>
              <w:rPr>
                <w:bCs/>
                <w:lang w:val="en-GB"/>
              </w:rPr>
              <w:t>Mandatory[</w:t>
            </w:r>
            <w:proofErr w:type="gramEnd"/>
            <w:r>
              <w:rPr>
                <w:bCs/>
                <w:lang w:val="en-GB"/>
              </w:rPr>
              <w:t>1]</w:t>
            </w:r>
          </w:p>
        </w:tc>
        <w:tc>
          <w:tcPr>
            <w:tcW w:w="1403" w:type="dxa"/>
            <w:shd w:val="clear" w:color="auto" w:fill="auto"/>
            <w:vAlign w:val="center"/>
          </w:tcPr>
          <w:p w14:paraId="581B7CDD" w14:textId="62D00ADB" w:rsidR="001C640E" w:rsidRPr="00E2631A" w:rsidRDefault="000777B3" w:rsidP="00216AB3">
            <w:pPr>
              <w:rPr>
                <w:bCs/>
                <w:lang w:val="en-GB"/>
              </w:rPr>
            </w:pPr>
            <w:proofErr w:type="gramStart"/>
            <w:r>
              <w:rPr>
                <w:bCs/>
                <w:lang w:val="en-GB"/>
              </w:rPr>
              <w:t>Mandatory[</w:t>
            </w:r>
            <w:proofErr w:type="gramEnd"/>
            <w:r>
              <w:rPr>
                <w:bCs/>
                <w:lang w:val="en-GB"/>
              </w:rPr>
              <w:t>1]</w:t>
            </w:r>
          </w:p>
        </w:tc>
        <w:tc>
          <w:tcPr>
            <w:tcW w:w="5386" w:type="dxa"/>
            <w:shd w:val="clear" w:color="auto" w:fill="auto"/>
            <w:vAlign w:val="center"/>
          </w:tcPr>
          <w:p w14:paraId="31921A74" w14:textId="77777777" w:rsidR="001C640E" w:rsidRPr="00E2631A" w:rsidRDefault="00A84386" w:rsidP="00B20B0A">
            <w:pPr>
              <w:rPr>
                <w:bCs/>
                <w:lang w:val="en-GB"/>
              </w:rPr>
            </w:pPr>
            <w:r w:rsidRPr="00E2631A">
              <w:rPr>
                <w:bCs/>
                <w:lang w:val="en-GB"/>
              </w:rPr>
              <w:t xml:space="preserve">Digital XML signature as </w:t>
            </w:r>
            <w:r w:rsidR="00B20B0A" w:rsidRPr="00E2631A">
              <w:rPr>
                <w:bCs/>
                <w:lang w:val="en-GB"/>
              </w:rPr>
              <w:t>described</w:t>
            </w:r>
            <w:r w:rsidRPr="00E2631A">
              <w:rPr>
                <w:bCs/>
                <w:lang w:val="en-GB"/>
              </w:rPr>
              <w:t xml:space="preserve"> in </w:t>
            </w:r>
            <w:r w:rsidR="00B20B0A" w:rsidRPr="00E2631A">
              <w:rPr>
                <w:bCs/>
                <w:lang w:val="en-GB"/>
              </w:rPr>
              <w:t xml:space="preserve">chapter </w:t>
            </w:r>
            <w:r w:rsidR="00B20B0A" w:rsidRPr="00E2631A">
              <w:rPr>
                <w:bCs/>
                <w:lang w:val="en-GB"/>
              </w:rPr>
              <w:fldChar w:fldCharType="begin"/>
            </w:r>
            <w:r w:rsidR="00B20B0A" w:rsidRPr="00E2631A">
              <w:rPr>
                <w:bCs/>
                <w:lang w:val="en-GB"/>
              </w:rPr>
              <w:instrText xml:space="preserve"> REF _Ref14976056 \r \h </w:instrText>
            </w:r>
            <w:r w:rsidR="00B20B0A" w:rsidRPr="00E2631A">
              <w:rPr>
                <w:bCs/>
                <w:lang w:val="en-GB"/>
              </w:rPr>
            </w:r>
            <w:r w:rsidR="00B20B0A" w:rsidRPr="00E2631A">
              <w:rPr>
                <w:bCs/>
                <w:lang w:val="en-GB"/>
              </w:rPr>
              <w:fldChar w:fldCharType="separate"/>
            </w:r>
            <w:r w:rsidR="00E73142">
              <w:rPr>
                <w:bCs/>
                <w:lang w:val="en-GB"/>
              </w:rPr>
              <w:t>3.1.6</w:t>
            </w:r>
            <w:r w:rsidR="00B20B0A" w:rsidRPr="00E2631A">
              <w:rPr>
                <w:bCs/>
                <w:lang w:val="en-GB"/>
              </w:rPr>
              <w:fldChar w:fldCharType="end"/>
            </w:r>
          </w:p>
        </w:tc>
      </w:tr>
    </w:tbl>
    <w:p w14:paraId="205CAD6B" w14:textId="77777777" w:rsidR="00464173" w:rsidRPr="00E2631A" w:rsidRDefault="007E74C7" w:rsidP="00020C59">
      <w:pPr>
        <w:pStyle w:val="AQNadpis2"/>
        <w:rPr>
          <w:lang w:val="en-GB"/>
        </w:rPr>
      </w:pPr>
      <w:bookmarkStart w:id="52" w:name="_Toc38478142"/>
      <w:r w:rsidRPr="00E2631A">
        <w:rPr>
          <w:lang w:val="en-GB"/>
        </w:rPr>
        <w:t>Poll message</w:t>
      </w:r>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294"/>
        <w:gridCol w:w="1103"/>
        <w:gridCol w:w="1318"/>
        <w:gridCol w:w="1387"/>
        <w:gridCol w:w="6804"/>
      </w:tblGrid>
      <w:tr w:rsidR="00796AF5" w:rsidRPr="00E2631A" w14:paraId="799DDC4D" w14:textId="77777777" w:rsidTr="00020C59">
        <w:trPr>
          <w:tblHeader/>
          <w:jc w:val="center"/>
        </w:trPr>
        <w:tc>
          <w:tcPr>
            <w:tcW w:w="3294" w:type="dxa"/>
            <w:tcBorders>
              <w:bottom w:val="single" w:sz="4" w:space="0" w:color="auto"/>
            </w:tcBorders>
            <w:shd w:val="clear" w:color="auto" w:fill="17365D"/>
            <w:vAlign w:val="center"/>
          </w:tcPr>
          <w:p w14:paraId="1E75ACA7" w14:textId="77777777" w:rsidR="00796AF5" w:rsidRPr="00E2631A" w:rsidRDefault="00796AF5" w:rsidP="00375562">
            <w:pPr>
              <w:rPr>
                <w:b/>
                <w:bCs/>
                <w:lang w:val="en-GB"/>
              </w:rPr>
            </w:pPr>
            <w:r w:rsidRPr="00E2631A">
              <w:rPr>
                <w:b/>
                <w:bCs/>
                <w:lang w:val="en-GB"/>
              </w:rPr>
              <w:t>Element name</w:t>
            </w:r>
          </w:p>
        </w:tc>
        <w:tc>
          <w:tcPr>
            <w:tcW w:w="1103" w:type="dxa"/>
            <w:tcBorders>
              <w:bottom w:val="single" w:sz="4" w:space="0" w:color="auto"/>
            </w:tcBorders>
            <w:shd w:val="clear" w:color="auto" w:fill="17365D"/>
            <w:vAlign w:val="center"/>
          </w:tcPr>
          <w:p w14:paraId="236D40C9" w14:textId="77777777" w:rsidR="00796AF5" w:rsidRPr="00E2631A" w:rsidRDefault="00796AF5" w:rsidP="00375562">
            <w:pPr>
              <w:rPr>
                <w:b/>
                <w:bCs/>
                <w:lang w:val="en-GB"/>
              </w:rPr>
            </w:pPr>
            <w:r w:rsidRPr="00E2631A">
              <w:rPr>
                <w:b/>
                <w:bCs/>
                <w:lang w:val="en-GB"/>
              </w:rPr>
              <w:t>XML type</w:t>
            </w:r>
          </w:p>
        </w:tc>
        <w:tc>
          <w:tcPr>
            <w:tcW w:w="1318" w:type="dxa"/>
            <w:tcBorders>
              <w:bottom w:val="single" w:sz="4" w:space="0" w:color="auto"/>
            </w:tcBorders>
            <w:shd w:val="clear" w:color="auto" w:fill="17365D"/>
            <w:vAlign w:val="center"/>
          </w:tcPr>
          <w:p w14:paraId="315B28C0" w14:textId="77777777" w:rsidR="00796AF5" w:rsidRPr="00E2631A" w:rsidRDefault="00796AF5" w:rsidP="00375562">
            <w:pPr>
              <w:rPr>
                <w:b/>
                <w:bCs/>
                <w:lang w:val="en-GB"/>
              </w:rPr>
            </w:pPr>
            <w:r w:rsidRPr="00E2631A">
              <w:rPr>
                <w:b/>
                <w:bCs/>
                <w:lang w:val="en-GB"/>
              </w:rPr>
              <w:t>Data type</w:t>
            </w:r>
          </w:p>
        </w:tc>
        <w:tc>
          <w:tcPr>
            <w:tcW w:w="1387" w:type="dxa"/>
            <w:tcBorders>
              <w:bottom w:val="single" w:sz="4" w:space="0" w:color="auto"/>
            </w:tcBorders>
            <w:shd w:val="clear" w:color="auto" w:fill="17365D"/>
            <w:vAlign w:val="center"/>
          </w:tcPr>
          <w:p w14:paraId="11371D67" w14:textId="77777777" w:rsidR="00796AF5" w:rsidRPr="00E2631A" w:rsidRDefault="00796AF5" w:rsidP="00FC6455">
            <w:pPr>
              <w:rPr>
                <w:b/>
                <w:bCs/>
                <w:lang w:val="en-GB"/>
              </w:rPr>
            </w:pPr>
            <w:r w:rsidRPr="00E2631A">
              <w:rPr>
                <w:b/>
                <w:bCs/>
                <w:lang w:val="en-GB"/>
              </w:rPr>
              <w:t>Obligation</w:t>
            </w:r>
          </w:p>
        </w:tc>
        <w:tc>
          <w:tcPr>
            <w:tcW w:w="6804" w:type="dxa"/>
            <w:tcBorders>
              <w:bottom w:val="single" w:sz="4" w:space="0" w:color="auto"/>
            </w:tcBorders>
            <w:shd w:val="clear" w:color="auto" w:fill="17365D"/>
            <w:vAlign w:val="center"/>
          </w:tcPr>
          <w:p w14:paraId="0A6FAF1F" w14:textId="77777777" w:rsidR="00796AF5" w:rsidRPr="00E2631A" w:rsidRDefault="00796AF5" w:rsidP="00375562">
            <w:pPr>
              <w:rPr>
                <w:b/>
                <w:bCs/>
                <w:lang w:val="en-GB"/>
              </w:rPr>
            </w:pPr>
            <w:r w:rsidRPr="00E2631A">
              <w:rPr>
                <w:b/>
                <w:bCs/>
                <w:lang w:val="en-GB"/>
              </w:rPr>
              <w:t>Description</w:t>
            </w:r>
          </w:p>
        </w:tc>
      </w:tr>
      <w:tr w:rsidR="00796AF5" w:rsidRPr="00E2631A" w14:paraId="6646FDE2" w14:textId="77777777" w:rsidTr="00020C59">
        <w:trPr>
          <w:jc w:val="center"/>
        </w:trPr>
        <w:tc>
          <w:tcPr>
            <w:tcW w:w="3294" w:type="dxa"/>
            <w:shd w:val="clear" w:color="auto" w:fill="auto"/>
            <w:vAlign w:val="center"/>
          </w:tcPr>
          <w:p w14:paraId="38195DF9" w14:textId="77777777" w:rsidR="00796AF5" w:rsidRPr="00E2631A" w:rsidRDefault="00796AF5" w:rsidP="00375562">
            <w:pPr>
              <w:rPr>
                <w:bCs/>
                <w:lang w:val="en-GB"/>
              </w:rPr>
            </w:pPr>
            <w:proofErr w:type="spellStart"/>
            <w:r w:rsidRPr="00E2631A">
              <w:rPr>
                <w:bCs/>
                <w:lang w:val="en-GB"/>
              </w:rPr>
              <w:t>CommunicationAuthorizationId</w:t>
            </w:r>
            <w:proofErr w:type="spellEnd"/>
          </w:p>
        </w:tc>
        <w:tc>
          <w:tcPr>
            <w:tcW w:w="1103" w:type="dxa"/>
            <w:shd w:val="clear" w:color="auto" w:fill="auto"/>
            <w:vAlign w:val="center"/>
          </w:tcPr>
          <w:p w14:paraId="4036F7CB" w14:textId="77777777" w:rsidR="00796AF5" w:rsidRPr="00E2631A" w:rsidRDefault="00796AF5" w:rsidP="00375562">
            <w:pPr>
              <w:rPr>
                <w:lang w:val="en-GB"/>
              </w:rPr>
            </w:pPr>
            <w:r w:rsidRPr="00E2631A">
              <w:rPr>
                <w:bCs/>
                <w:lang w:val="en-GB"/>
              </w:rPr>
              <w:t>Element</w:t>
            </w:r>
          </w:p>
        </w:tc>
        <w:tc>
          <w:tcPr>
            <w:tcW w:w="1318" w:type="dxa"/>
            <w:shd w:val="clear" w:color="auto" w:fill="auto"/>
            <w:vAlign w:val="center"/>
          </w:tcPr>
          <w:p w14:paraId="17CCF486" w14:textId="77777777" w:rsidR="00796AF5" w:rsidRPr="00E2631A" w:rsidRDefault="00796AF5" w:rsidP="00375562">
            <w:pPr>
              <w:rPr>
                <w:lang w:val="en-GB"/>
              </w:rPr>
            </w:pPr>
            <w:proofErr w:type="gramStart"/>
            <w:r w:rsidRPr="00E2631A">
              <w:rPr>
                <w:lang w:val="en-GB"/>
              </w:rPr>
              <w:t>String[</w:t>
            </w:r>
            <w:proofErr w:type="gramEnd"/>
            <w:r w:rsidRPr="00E2631A">
              <w:rPr>
                <w:lang w:val="en-GB"/>
              </w:rPr>
              <w:t>100]</w:t>
            </w:r>
          </w:p>
        </w:tc>
        <w:tc>
          <w:tcPr>
            <w:tcW w:w="1387" w:type="dxa"/>
            <w:shd w:val="clear" w:color="auto" w:fill="auto"/>
            <w:vAlign w:val="center"/>
          </w:tcPr>
          <w:p w14:paraId="2CCD80FD" w14:textId="77777777" w:rsidR="00796AF5" w:rsidRPr="00E2631A" w:rsidRDefault="00796AF5" w:rsidP="00375562">
            <w:pPr>
              <w:rPr>
                <w:lang w:val="en-GB"/>
              </w:rPr>
            </w:pPr>
            <w:r w:rsidRPr="00E2631A">
              <w:rPr>
                <w:lang w:val="en-GB"/>
              </w:rPr>
              <w:t>Mandatory</w:t>
            </w:r>
          </w:p>
        </w:tc>
        <w:tc>
          <w:tcPr>
            <w:tcW w:w="6804" w:type="dxa"/>
            <w:shd w:val="clear" w:color="auto" w:fill="auto"/>
            <w:vAlign w:val="center"/>
          </w:tcPr>
          <w:p w14:paraId="62DA2840" w14:textId="77777777" w:rsidR="00796AF5" w:rsidRPr="00E2631A" w:rsidRDefault="000649F9" w:rsidP="00375562">
            <w:pPr>
              <w:rPr>
                <w:bCs/>
                <w:lang w:val="en-GB"/>
              </w:rPr>
            </w:pPr>
            <w:r w:rsidRPr="00E2631A">
              <w:rPr>
                <w:bCs/>
                <w:lang w:val="en-GB"/>
              </w:rPr>
              <w:t>Unique identification of external user</w:t>
            </w:r>
          </w:p>
        </w:tc>
      </w:tr>
      <w:tr w:rsidR="00796AF5" w:rsidRPr="00E2631A" w14:paraId="5549F53F" w14:textId="77777777" w:rsidTr="00375562">
        <w:trPr>
          <w:jc w:val="center"/>
        </w:trPr>
        <w:tc>
          <w:tcPr>
            <w:tcW w:w="3294" w:type="dxa"/>
            <w:shd w:val="clear" w:color="auto" w:fill="auto"/>
            <w:vAlign w:val="center"/>
          </w:tcPr>
          <w:p w14:paraId="4C86B0C0" w14:textId="77777777" w:rsidR="00796AF5" w:rsidRPr="00E2631A" w:rsidRDefault="00796AF5" w:rsidP="00375562">
            <w:pPr>
              <w:rPr>
                <w:bCs/>
                <w:lang w:val="en-GB"/>
              </w:rPr>
            </w:pPr>
            <w:proofErr w:type="spellStart"/>
            <w:r w:rsidRPr="00E2631A">
              <w:rPr>
                <w:bCs/>
                <w:lang w:val="en-GB"/>
              </w:rPr>
              <w:t>CommunicationDomain</w:t>
            </w:r>
            <w:proofErr w:type="spellEnd"/>
          </w:p>
        </w:tc>
        <w:tc>
          <w:tcPr>
            <w:tcW w:w="1103" w:type="dxa"/>
            <w:shd w:val="clear" w:color="auto" w:fill="auto"/>
            <w:vAlign w:val="center"/>
          </w:tcPr>
          <w:p w14:paraId="663793EF" w14:textId="77777777" w:rsidR="00796AF5" w:rsidRPr="00E2631A" w:rsidRDefault="00796AF5" w:rsidP="00375562">
            <w:pPr>
              <w:rPr>
                <w:bCs/>
                <w:lang w:val="en-GB"/>
              </w:rPr>
            </w:pPr>
            <w:r w:rsidRPr="00E2631A">
              <w:rPr>
                <w:lang w:val="en-GB"/>
              </w:rPr>
              <w:t>Element</w:t>
            </w:r>
          </w:p>
        </w:tc>
        <w:tc>
          <w:tcPr>
            <w:tcW w:w="1318" w:type="dxa"/>
            <w:shd w:val="clear" w:color="auto" w:fill="auto"/>
            <w:vAlign w:val="center"/>
          </w:tcPr>
          <w:p w14:paraId="7D331E06" w14:textId="77777777" w:rsidR="00796AF5" w:rsidRPr="00E2631A" w:rsidRDefault="00796AF5" w:rsidP="00375562">
            <w:pPr>
              <w:rPr>
                <w:bCs/>
                <w:lang w:val="en-GB"/>
              </w:rPr>
            </w:pPr>
            <w:proofErr w:type="gramStart"/>
            <w:r w:rsidRPr="00E2631A">
              <w:rPr>
                <w:bCs/>
                <w:lang w:val="en-GB"/>
              </w:rPr>
              <w:t>String[</w:t>
            </w:r>
            <w:proofErr w:type="gramEnd"/>
            <w:r w:rsidRPr="00E2631A">
              <w:rPr>
                <w:bCs/>
                <w:lang w:val="en-GB"/>
              </w:rPr>
              <w:t>20]</w:t>
            </w:r>
          </w:p>
        </w:tc>
        <w:tc>
          <w:tcPr>
            <w:tcW w:w="1387" w:type="dxa"/>
            <w:shd w:val="clear" w:color="auto" w:fill="auto"/>
            <w:vAlign w:val="center"/>
          </w:tcPr>
          <w:p w14:paraId="2D13C318" w14:textId="77777777" w:rsidR="00796AF5" w:rsidRPr="00E2631A" w:rsidRDefault="00796AF5" w:rsidP="00375562">
            <w:pPr>
              <w:rPr>
                <w:bCs/>
                <w:lang w:val="en-GB"/>
              </w:rPr>
            </w:pPr>
            <w:r w:rsidRPr="00E2631A">
              <w:rPr>
                <w:bCs/>
                <w:lang w:val="en-GB"/>
              </w:rPr>
              <w:t>Optional</w:t>
            </w:r>
          </w:p>
        </w:tc>
        <w:tc>
          <w:tcPr>
            <w:tcW w:w="6804" w:type="dxa"/>
            <w:shd w:val="clear" w:color="auto" w:fill="auto"/>
            <w:vAlign w:val="center"/>
          </w:tcPr>
          <w:p w14:paraId="6A302D62" w14:textId="77777777" w:rsidR="00796AF5" w:rsidRPr="00E2631A" w:rsidRDefault="00796AF5" w:rsidP="00375562">
            <w:pPr>
              <w:rPr>
                <w:bCs/>
                <w:lang w:val="en-GB"/>
              </w:rPr>
            </w:pPr>
            <w:r w:rsidRPr="00E2631A">
              <w:rPr>
                <w:bCs/>
                <w:lang w:val="en-GB"/>
              </w:rPr>
              <w:t>Communication domain (for example NCTS). When given, only message to be delivered/confirmed appears in response</w:t>
            </w:r>
          </w:p>
        </w:tc>
      </w:tr>
      <w:tr w:rsidR="00796AF5" w:rsidRPr="00E2631A" w14:paraId="66135C0C" w14:textId="77777777" w:rsidTr="00020C59">
        <w:trPr>
          <w:jc w:val="center"/>
        </w:trPr>
        <w:tc>
          <w:tcPr>
            <w:tcW w:w="3294" w:type="dxa"/>
            <w:shd w:val="clear" w:color="auto" w:fill="auto"/>
            <w:vAlign w:val="center"/>
          </w:tcPr>
          <w:p w14:paraId="11525A44" w14:textId="77777777" w:rsidR="00796AF5" w:rsidRPr="00E2631A" w:rsidRDefault="00F673D5" w:rsidP="00375562">
            <w:pPr>
              <w:rPr>
                <w:bCs/>
                <w:lang w:val="en-GB"/>
              </w:rPr>
            </w:pPr>
            <w:r w:rsidRPr="00E2631A">
              <w:rPr>
                <w:bCs/>
                <w:lang w:val="en-GB"/>
              </w:rPr>
              <w:t>Password</w:t>
            </w:r>
          </w:p>
        </w:tc>
        <w:tc>
          <w:tcPr>
            <w:tcW w:w="1103" w:type="dxa"/>
            <w:shd w:val="clear" w:color="auto" w:fill="auto"/>
            <w:vAlign w:val="center"/>
          </w:tcPr>
          <w:p w14:paraId="1F5D9728" w14:textId="77777777" w:rsidR="00796AF5" w:rsidRPr="00E2631A" w:rsidRDefault="00796AF5" w:rsidP="00375562">
            <w:pPr>
              <w:rPr>
                <w:bCs/>
                <w:lang w:val="en-GB"/>
              </w:rPr>
            </w:pPr>
            <w:r w:rsidRPr="00E2631A">
              <w:rPr>
                <w:bCs/>
                <w:lang w:val="en-GB"/>
              </w:rPr>
              <w:t>Element</w:t>
            </w:r>
          </w:p>
        </w:tc>
        <w:tc>
          <w:tcPr>
            <w:tcW w:w="1318" w:type="dxa"/>
            <w:shd w:val="clear" w:color="auto" w:fill="auto"/>
            <w:vAlign w:val="center"/>
          </w:tcPr>
          <w:p w14:paraId="647C92B3" w14:textId="77777777" w:rsidR="00796AF5" w:rsidRPr="00E2631A" w:rsidRDefault="00F673D5" w:rsidP="00375562">
            <w:pPr>
              <w:rPr>
                <w:bCs/>
                <w:lang w:val="en-GB"/>
              </w:rPr>
            </w:pPr>
            <w:proofErr w:type="gramStart"/>
            <w:r w:rsidRPr="00E2631A">
              <w:rPr>
                <w:bCs/>
                <w:lang w:val="en-GB"/>
              </w:rPr>
              <w:t>String[</w:t>
            </w:r>
            <w:proofErr w:type="gramEnd"/>
            <w:r w:rsidRPr="00E2631A">
              <w:rPr>
                <w:bCs/>
                <w:lang w:val="en-GB"/>
              </w:rPr>
              <w:t>20]</w:t>
            </w:r>
          </w:p>
        </w:tc>
        <w:tc>
          <w:tcPr>
            <w:tcW w:w="1387" w:type="dxa"/>
            <w:shd w:val="clear" w:color="auto" w:fill="auto"/>
            <w:vAlign w:val="center"/>
          </w:tcPr>
          <w:p w14:paraId="1A14CD93" w14:textId="77777777" w:rsidR="00796AF5" w:rsidRPr="00E2631A" w:rsidRDefault="00F673D5" w:rsidP="00375562">
            <w:pPr>
              <w:rPr>
                <w:bCs/>
                <w:lang w:val="en-GB"/>
              </w:rPr>
            </w:pPr>
            <w:r w:rsidRPr="00E2631A">
              <w:rPr>
                <w:bCs/>
                <w:lang w:val="en-GB"/>
              </w:rPr>
              <w:t>Mandatory</w:t>
            </w:r>
          </w:p>
        </w:tc>
        <w:tc>
          <w:tcPr>
            <w:tcW w:w="6804" w:type="dxa"/>
            <w:shd w:val="clear" w:color="auto" w:fill="auto"/>
            <w:vAlign w:val="center"/>
          </w:tcPr>
          <w:p w14:paraId="2B1F2D23" w14:textId="77777777" w:rsidR="00796AF5" w:rsidRPr="00E2631A" w:rsidRDefault="00F673D5" w:rsidP="00FC6455">
            <w:pPr>
              <w:rPr>
                <w:bCs/>
                <w:lang w:val="en-GB"/>
              </w:rPr>
            </w:pPr>
            <w:r w:rsidRPr="00E2631A">
              <w:rPr>
                <w:bCs/>
                <w:lang w:val="en-GB"/>
              </w:rPr>
              <w:t>Password for obtaining the list of messages (from AMS)</w:t>
            </w:r>
          </w:p>
        </w:tc>
      </w:tr>
    </w:tbl>
    <w:p w14:paraId="0FBF2B61" w14:textId="77777777" w:rsidR="007E74C7" w:rsidRPr="00E2631A" w:rsidRDefault="00F673D5" w:rsidP="00020C59">
      <w:pPr>
        <w:pStyle w:val="AQNadpis2"/>
        <w:rPr>
          <w:lang w:val="en-GB"/>
        </w:rPr>
      </w:pPr>
      <w:bookmarkStart w:id="53" w:name="_Toc38478143"/>
      <w:proofErr w:type="spellStart"/>
      <w:r w:rsidRPr="00E2631A">
        <w:rPr>
          <w:lang w:val="en-GB"/>
        </w:rPr>
        <w:lastRenderedPageBreak/>
        <w:t>ECC</w:t>
      </w:r>
      <w:r w:rsidR="0013440B" w:rsidRPr="00E2631A">
        <w:rPr>
          <w:lang w:val="en-GB"/>
        </w:rPr>
        <w:t>R</w:t>
      </w:r>
      <w:r w:rsidRPr="00E2631A">
        <w:rPr>
          <w:lang w:val="en-GB"/>
        </w:rPr>
        <w:t>esponse</w:t>
      </w:r>
      <w:proofErr w:type="spellEnd"/>
      <w:r w:rsidR="0013440B" w:rsidRPr="00E2631A">
        <w:rPr>
          <w:lang w:val="en-GB"/>
        </w:rPr>
        <w:t xml:space="preserve"> message</w:t>
      </w:r>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25"/>
        <w:gridCol w:w="269"/>
        <w:gridCol w:w="6"/>
        <w:gridCol w:w="2794"/>
        <w:gridCol w:w="1103"/>
        <w:gridCol w:w="1318"/>
        <w:gridCol w:w="1751"/>
        <w:gridCol w:w="6804"/>
      </w:tblGrid>
      <w:tr w:rsidR="00C34187" w:rsidRPr="00E2631A" w14:paraId="18007320" w14:textId="77777777" w:rsidTr="00020C59">
        <w:trPr>
          <w:tblHeader/>
          <w:jc w:val="center"/>
        </w:trPr>
        <w:tc>
          <w:tcPr>
            <w:tcW w:w="3294" w:type="dxa"/>
            <w:gridSpan w:val="4"/>
            <w:tcBorders>
              <w:bottom w:val="single" w:sz="4" w:space="0" w:color="auto"/>
            </w:tcBorders>
            <w:shd w:val="clear" w:color="auto" w:fill="17365D"/>
            <w:vAlign w:val="center"/>
          </w:tcPr>
          <w:p w14:paraId="33EFD4BF" w14:textId="77777777" w:rsidR="00C34187" w:rsidRPr="00E2631A" w:rsidRDefault="00C34187" w:rsidP="00375562">
            <w:pPr>
              <w:rPr>
                <w:b/>
                <w:bCs/>
                <w:lang w:val="en-GB"/>
              </w:rPr>
            </w:pPr>
            <w:r w:rsidRPr="00E2631A">
              <w:rPr>
                <w:b/>
                <w:bCs/>
                <w:lang w:val="en-GB"/>
              </w:rPr>
              <w:t>Element name</w:t>
            </w:r>
          </w:p>
        </w:tc>
        <w:tc>
          <w:tcPr>
            <w:tcW w:w="1103" w:type="dxa"/>
            <w:tcBorders>
              <w:bottom w:val="single" w:sz="4" w:space="0" w:color="auto"/>
            </w:tcBorders>
            <w:shd w:val="clear" w:color="auto" w:fill="17365D"/>
            <w:vAlign w:val="center"/>
          </w:tcPr>
          <w:p w14:paraId="12C1792F" w14:textId="77777777" w:rsidR="00C34187" w:rsidRPr="00E2631A" w:rsidRDefault="00C34187" w:rsidP="00375562">
            <w:pPr>
              <w:rPr>
                <w:b/>
                <w:bCs/>
                <w:lang w:val="en-GB"/>
              </w:rPr>
            </w:pPr>
            <w:r w:rsidRPr="00E2631A">
              <w:rPr>
                <w:b/>
                <w:bCs/>
                <w:lang w:val="en-GB"/>
              </w:rPr>
              <w:t>XML type</w:t>
            </w:r>
          </w:p>
        </w:tc>
        <w:tc>
          <w:tcPr>
            <w:tcW w:w="1318" w:type="dxa"/>
            <w:tcBorders>
              <w:bottom w:val="single" w:sz="4" w:space="0" w:color="auto"/>
            </w:tcBorders>
            <w:shd w:val="clear" w:color="auto" w:fill="17365D"/>
            <w:vAlign w:val="center"/>
          </w:tcPr>
          <w:p w14:paraId="2352B2BA" w14:textId="77777777" w:rsidR="00C34187" w:rsidRPr="00E2631A" w:rsidRDefault="00C34187" w:rsidP="00375562">
            <w:pPr>
              <w:rPr>
                <w:b/>
                <w:bCs/>
                <w:lang w:val="en-GB"/>
              </w:rPr>
            </w:pPr>
            <w:r w:rsidRPr="00E2631A">
              <w:rPr>
                <w:b/>
                <w:bCs/>
                <w:lang w:val="en-GB"/>
              </w:rPr>
              <w:t>Data type</w:t>
            </w:r>
          </w:p>
        </w:tc>
        <w:tc>
          <w:tcPr>
            <w:tcW w:w="1751" w:type="dxa"/>
            <w:tcBorders>
              <w:bottom w:val="single" w:sz="4" w:space="0" w:color="auto"/>
            </w:tcBorders>
            <w:shd w:val="clear" w:color="auto" w:fill="17365D"/>
            <w:vAlign w:val="center"/>
          </w:tcPr>
          <w:p w14:paraId="369F5B51" w14:textId="77777777" w:rsidR="00C34187" w:rsidRPr="00E2631A" w:rsidRDefault="00C34187" w:rsidP="00FC6455">
            <w:pPr>
              <w:rPr>
                <w:b/>
                <w:bCs/>
                <w:lang w:val="en-GB"/>
              </w:rPr>
            </w:pPr>
            <w:r w:rsidRPr="00E2631A">
              <w:rPr>
                <w:b/>
                <w:bCs/>
                <w:lang w:val="en-GB"/>
              </w:rPr>
              <w:t>Obligation</w:t>
            </w:r>
          </w:p>
        </w:tc>
        <w:tc>
          <w:tcPr>
            <w:tcW w:w="6804" w:type="dxa"/>
            <w:tcBorders>
              <w:bottom w:val="single" w:sz="4" w:space="0" w:color="auto"/>
            </w:tcBorders>
            <w:shd w:val="clear" w:color="auto" w:fill="17365D"/>
            <w:vAlign w:val="center"/>
          </w:tcPr>
          <w:p w14:paraId="1A7F12C9" w14:textId="77777777" w:rsidR="00C34187" w:rsidRPr="00E2631A" w:rsidRDefault="00C34187" w:rsidP="00375562">
            <w:pPr>
              <w:rPr>
                <w:b/>
                <w:bCs/>
                <w:lang w:val="en-GB"/>
              </w:rPr>
            </w:pPr>
            <w:r w:rsidRPr="00E2631A">
              <w:rPr>
                <w:b/>
                <w:bCs/>
                <w:lang w:val="en-GB"/>
              </w:rPr>
              <w:t>Description</w:t>
            </w:r>
          </w:p>
        </w:tc>
      </w:tr>
      <w:tr w:rsidR="00C34187" w:rsidRPr="00E2631A" w14:paraId="4378EF4B" w14:textId="77777777" w:rsidTr="00020C59">
        <w:trPr>
          <w:jc w:val="center"/>
        </w:trPr>
        <w:tc>
          <w:tcPr>
            <w:tcW w:w="3294" w:type="dxa"/>
            <w:gridSpan w:val="4"/>
            <w:shd w:val="clear" w:color="auto" w:fill="auto"/>
            <w:vAlign w:val="center"/>
          </w:tcPr>
          <w:p w14:paraId="644D5EC0" w14:textId="77777777" w:rsidR="00C34187" w:rsidRPr="00E2631A" w:rsidRDefault="00C34187" w:rsidP="00375562">
            <w:pPr>
              <w:rPr>
                <w:bCs/>
                <w:lang w:val="en-GB"/>
              </w:rPr>
            </w:pPr>
            <w:proofErr w:type="spellStart"/>
            <w:r w:rsidRPr="00E2631A">
              <w:rPr>
                <w:bCs/>
                <w:lang w:val="en-GB"/>
              </w:rPr>
              <w:t>ResponseType</w:t>
            </w:r>
            <w:proofErr w:type="spellEnd"/>
          </w:p>
        </w:tc>
        <w:tc>
          <w:tcPr>
            <w:tcW w:w="1103" w:type="dxa"/>
            <w:shd w:val="clear" w:color="auto" w:fill="auto"/>
            <w:vAlign w:val="center"/>
          </w:tcPr>
          <w:p w14:paraId="0738DA93" w14:textId="77777777" w:rsidR="00C34187" w:rsidRPr="00E2631A" w:rsidRDefault="00C34187" w:rsidP="00375562">
            <w:pPr>
              <w:rPr>
                <w:lang w:val="en-GB"/>
              </w:rPr>
            </w:pPr>
            <w:r w:rsidRPr="00E2631A">
              <w:rPr>
                <w:lang w:val="en-GB"/>
              </w:rPr>
              <w:t>Element</w:t>
            </w:r>
          </w:p>
        </w:tc>
        <w:tc>
          <w:tcPr>
            <w:tcW w:w="1318" w:type="dxa"/>
            <w:shd w:val="clear" w:color="auto" w:fill="auto"/>
            <w:vAlign w:val="center"/>
          </w:tcPr>
          <w:p w14:paraId="2B25DF51" w14:textId="343175E9" w:rsidR="00C34187" w:rsidRPr="00E2631A" w:rsidRDefault="00C34187" w:rsidP="000777B3">
            <w:pPr>
              <w:rPr>
                <w:lang w:val="en-GB"/>
              </w:rPr>
            </w:pPr>
            <w:proofErr w:type="gramStart"/>
            <w:r w:rsidRPr="00E2631A">
              <w:rPr>
                <w:lang w:val="en-GB"/>
              </w:rPr>
              <w:t>String[</w:t>
            </w:r>
            <w:proofErr w:type="gramEnd"/>
            <w:r w:rsidR="000777B3">
              <w:rPr>
                <w:lang w:val="en-GB"/>
              </w:rPr>
              <w:t>1</w:t>
            </w:r>
            <w:r w:rsidRPr="00E2631A">
              <w:rPr>
                <w:lang w:val="en-GB"/>
              </w:rPr>
              <w:t>0]</w:t>
            </w:r>
          </w:p>
        </w:tc>
        <w:tc>
          <w:tcPr>
            <w:tcW w:w="1751" w:type="dxa"/>
            <w:shd w:val="clear" w:color="auto" w:fill="auto"/>
            <w:vAlign w:val="center"/>
          </w:tcPr>
          <w:p w14:paraId="66F4FCD1" w14:textId="77777777" w:rsidR="00C34187" w:rsidRPr="00E2631A" w:rsidRDefault="00C34187" w:rsidP="00FC6455">
            <w:pPr>
              <w:rPr>
                <w:lang w:val="en-GB"/>
              </w:rPr>
            </w:pPr>
            <w:r w:rsidRPr="00E2631A">
              <w:rPr>
                <w:lang w:val="en-GB"/>
              </w:rPr>
              <w:t>Mandatory</w:t>
            </w:r>
          </w:p>
        </w:tc>
        <w:tc>
          <w:tcPr>
            <w:tcW w:w="6804" w:type="dxa"/>
            <w:shd w:val="clear" w:color="auto" w:fill="auto"/>
            <w:vAlign w:val="center"/>
          </w:tcPr>
          <w:p w14:paraId="5F93C853" w14:textId="77777777" w:rsidR="00C34187" w:rsidRPr="00E2631A" w:rsidRDefault="00B8416D" w:rsidP="00375562">
            <w:pPr>
              <w:rPr>
                <w:bCs/>
                <w:lang w:val="en-GB"/>
              </w:rPr>
            </w:pPr>
            <w:r w:rsidRPr="00E2631A">
              <w:rPr>
                <w:bCs/>
                <w:lang w:val="en-GB"/>
              </w:rPr>
              <w:t>Type of response. One of the following values: ACK, NACK, LIST, ECC</w:t>
            </w:r>
          </w:p>
        </w:tc>
      </w:tr>
      <w:tr w:rsidR="00C34187" w:rsidRPr="00E2631A" w14:paraId="594C04A3" w14:textId="77777777" w:rsidTr="00020C59">
        <w:trPr>
          <w:jc w:val="center"/>
        </w:trPr>
        <w:tc>
          <w:tcPr>
            <w:tcW w:w="3294" w:type="dxa"/>
            <w:gridSpan w:val="4"/>
            <w:shd w:val="clear" w:color="auto" w:fill="auto"/>
            <w:vAlign w:val="center"/>
          </w:tcPr>
          <w:p w14:paraId="1180F39B" w14:textId="77777777" w:rsidR="00C34187" w:rsidRPr="00E2631A" w:rsidRDefault="00B8416D" w:rsidP="00375562">
            <w:pPr>
              <w:rPr>
                <w:b/>
                <w:bCs/>
                <w:lang w:val="en-GB"/>
              </w:rPr>
            </w:pPr>
            <w:r w:rsidRPr="00E2631A">
              <w:rPr>
                <w:b/>
                <w:bCs/>
                <w:lang w:val="en-GB"/>
              </w:rPr>
              <w:t>Messages</w:t>
            </w:r>
          </w:p>
        </w:tc>
        <w:tc>
          <w:tcPr>
            <w:tcW w:w="1103" w:type="dxa"/>
            <w:shd w:val="clear" w:color="auto" w:fill="auto"/>
            <w:vAlign w:val="center"/>
          </w:tcPr>
          <w:p w14:paraId="1B0E2F3E" w14:textId="77777777" w:rsidR="00C34187" w:rsidRPr="00E2631A" w:rsidRDefault="00C34187" w:rsidP="00375562">
            <w:pPr>
              <w:rPr>
                <w:bCs/>
                <w:lang w:val="en-GB"/>
              </w:rPr>
            </w:pPr>
            <w:r w:rsidRPr="00E2631A">
              <w:rPr>
                <w:bCs/>
                <w:lang w:val="en-GB"/>
              </w:rPr>
              <w:t>Element</w:t>
            </w:r>
          </w:p>
        </w:tc>
        <w:tc>
          <w:tcPr>
            <w:tcW w:w="1318" w:type="dxa"/>
            <w:shd w:val="clear" w:color="auto" w:fill="auto"/>
            <w:vAlign w:val="center"/>
          </w:tcPr>
          <w:p w14:paraId="0A371E44" w14:textId="77777777" w:rsidR="00C34187" w:rsidRPr="00E2631A" w:rsidRDefault="00C34187" w:rsidP="00375562">
            <w:pPr>
              <w:rPr>
                <w:bCs/>
                <w:lang w:val="en-GB"/>
              </w:rPr>
            </w:pPr>
          </w:p>
        </w:tc>
        <w:tc>
          <w:tcPr>
            <w:tcW w:w="1751" w:type="dxa"/>
            <w:shd w:val="clear" w:color="auto" w:fill="auto"/>
            <w:vAlign w:val="center"/>
          </w:tcPr>
          <w:p w14:paraId="7F90C7C7" w14:textId="77777777" w:rsidR="00C34187" w:rsidRPr="00E2631A" w:rsidRDefault="00B8416D" w:rsidP="00FC6455">
            <w:pPr>
              <w:rPr>
                <w:bCs/>
                <w:lang w:val="en-GB"/>
              </w:rPr>
            </w:pPr>
            <w:proofErr w:type="gramStart"/>
            <w:r w:rsidRPr="00E2631A">
              <w:rPr>
                <w:bCs/>
                <w:lang w:val="en-GB"/>
              </w:rPr>
              <w:t>Optional</w:t>
            </w:r>
            <w:r w:rsidR="00C34187" w:rsidRPr="00E2631A">
              <w:rPr>
                <w:bCs/>
                <w:lang w:val="en-GB"/>
              </w:rPr>
              <w:t>[</w:t>
            </w:r>
            <w:proofErr w:type="gramEnd"/>
            <w:r w:rsidR="00C34187" w:rsidRPr="00E2631A">
              <w:rPr>
                <w:bCs/>
                <w:lang w:val="en-GB"/>
              </w:rPr>
              <w:t>1]</w:t>
            </w:r>
          </w:p>
        </w:tc>
        <w:tc>
          <w:tcPr>
            <w:tcW w:w="6804" w:type="dxa"/>
            <w:shd w:val="clear" w:color="auto" w:fill="auto"/>
            <w:vAlign w:val="center"/>
          </w:tcPr>
          <w:p w14:paraId="704D1C85" w14:textId="77777777" w:rsidR="00C34187" w:rsidRPr="00E2631A" w:rsidRDefault="00B8416D" w:rsidP="00FC6455">
            <w:pPr>
              <w:rPr>
                <w:bCs/>
                <w:lang w:val="en-GB"/>
              </w:rPr>
            </w:pPr>
            <w:r w:rsidRPr="00E2631A">
              <w:rPr>
                <w:bCs/>
                <w:lang w:val="en-GB"/>
              </w:rPr>
              <w:t>List of messages</w:t>
            </w:r>
            <w:r w:rsidR="00372DC5" w:rsidRPr="00E2631A">
              <w:rPr>
                <w:bCs/>
                <w:lang w:val="en-GB"/>
              </w:rPr>
              <w:t xml:space="preserve"> to deliver or confirm</w:t>
            </w:r>
            <w:r w:rsidR="00A729B0" w:rsidRPr="00E2631A">
              <w:rPr>
                <w:bCs/>
                <w:lang w:val="en-GB"/>
              </w:rPr>
              <w:t xml:space="preserve"> (used in response to Poll request (chapter </w:t>
            </w:r>
            <w:r w:rsidR="00A729B0" w:rsidRPr="00E2631A">
              <w:rPr>
                <w:bCs/>
                <w:lang w:val="en-GB"/>
              </w:rPr>
              <w:fldChar w:fldCharType="begin"/>
            </w:r>
            <w:r w:rsidR="00A729B0" w:rsidRPr="00E2631A">
              <w:rPr>
                <w:bCs/>
                <w:lang w:val="en-GB"/>
              </w:rPr>
              <w:instrText xml:space="preserve"> REF _Ref15383886 \r \h </w:instrText>
            </w:r>
            <w:r w:rsidR="00A729B0" w:rsidRPr="00E2631A">
              <w:rPr>
                <w:bCs/>
                <w:lang w:val="en-GB"/>
              </w:rPr>
            </w:r>
            <w:r w:rsidR="00A729B0" w:rsidRPr="00E2631A">
              <w:rPr>
                <w:bCs/>
                <w:lang w:val="en-GB"/>
              </w:rPr>
              <w:fldChar w:fldCharType="separate"/>
            </w:r>
            <w:r w:rsidR="00E73142">
              <w:rPr>
                <w:bCs/>
                <w:lang w:val="en-GB"/>
              </w:rPr>
              <w:t>2.3</w:t>
            </w:r>
            <w:r w:rsidR="00A729B0" w:rsidRPr="00E2631A">
              <w:rPr>
                <w:bCs/>
                <w:lang w:val="en-GB"/>
              </w:rPr>
              <w:fldChar w:fldCharType="end"/>
            </w:r>
            <w:r w:rsidR="00A729B0" w:rsidRPr="00E2631A">
              <w:rPr>
                <w:bCs/>
                <w:lang w:val="en-GB"/>
              </w:rPr>
              <w:t>)</w:t>
            </w:r>
          </w:p>
        </w:tc>
      </w:tr>
      <w:tr w:rsidR="00C34187" w:rsidRPr="00E2631A" w14:paraId="1610E7ED" w14:textId="77777777" w:rsidTr="00020C59">
        <w:trPr>
          <w:jc w:val="center"/>
        </w:trPr>
        <w:tc>
          <w:tcPr>
            <w:tcW w:w="225" w:type="dxa"/>
            <w:shd w:val="clear" w:color="auto" w:fill="auto"/>
            <w:vAlign w:val="center"/>
          </w:tcPr>
          <w:p w14:paraId="545AD7D3" w14:textId="77777777" w:rsidR="00C34187" w:rsidRPr="00E2631A" w:rsidRDefault="00C34187" w:rsidP="00375562">
            <w:pPr>
              <w:rPr>
                <w:b/>
                <w:bCs/>
                <w:lang w:val="en-GB"/>
              </w:rPr>
            </w:pPr>
          </w:p>
        </w:tc>
        <w:tc>
          <w:tcPr>
            <w:tcW w:w="3069" w:type="dxa"/>
            <w:gridSpan w:val="3"/>
            <w:shd w:val="clear" w:color="auto" w:fill="auto"/>
            <w:vAlign w:val="center"/>
          </w:tcPr>
          <w:p w14:paraId="3C16A819" w14:textId="77777777" w:rsidR="00C34187" w:rsidRPr="00E2631A" w:rsidRDefault="00372DC5" w:rsidP="00375562">
            <w:pPr>
              <w:rPr>
                <w:bCs/>
                <w:lang w:val="en-GB"/>
              </w:rPr>
            </w:pPr>
            <w:r w:rsidRPr="00E2631A">
              <w:rPr>
                <w:bCs/>
                <w:lang w:val="en-GB"/>
              </w:rPr>
              <w:t>Message</w:t>
            </w:r>
          </w:p>
        </w:tc>
        <w:tc>
          <w:tcPr>
            <w:tcW w:w="1103" w:type="dxa"/>
            <w:shd w:val="clear" w:color="auto" w:fill="auto"/>
            <w:vAlign w:val="center"/>
          </w:tcPr>
          <w:p w14:paraId="4C3B96E1" w14:textId="77777777" w:rsidR="00C34187" w:rsidRPr="00E2631A" w:rsidRDefault="00372DC5" w:rsidP="00375562">
            <w:pPr>
              <w:rPr>
                <w:bCs/>
                <w:lang w:val="en-GB"/>
              </w:rPr>
            </w:pPr>
            <w:r w:rsidRPr="00E2631A">
              <w:rPr>
                <w:bCs/>
                <w:lang w:val="en-GB"/>
              </w:rPr>
              <w:t>Element</w:t>
            </w:r>
          </w:p>
        </w:tc>
        <w:tc>
          <w:tcPr>
            <w:tcW w:w="1318" w:type="dxa"/>
            <w:shd w:val="clear" w:color="auto" w:fill="auto"/>
            <w:vAlign w:val="center"/>
          </w:tcPr>
          <w:p w14:paraId="251820BD" w14:textId="77777777" w:rsidR="00C34187" w:rsidRPr="00E2631A" w:rsidRDefault="00C34187" w:rsidP="00375562">
            <w:pPr>
              <w:rPr>
                <w:bCs/>
                <w:lang w:val="en-GB"/>
              </w:rPr>
            </w:pPr>
          </w:p>
        </w:tc>
        <w:tc>
          <w:tcPr>
            <w:tcW w:w="1751" w:type="dxa"/>
            <w:shd w:val="clear" w:color="auto" w:fill="auto"/>
            <w:vAlign w:val="center"/>
          </w:tcPr>
          <w:p w14:paraId="29ACB4D3" w14:textId="5CBC0527" w:rsidR="00C34187" w:rsidRPr="00E2631A" w:rsidRDefault="00C34187" w:rsidP="000777B3">
            <w:pPr>
              <w:rPr>
                <w:bCs/>
                <w:lang w:val="en-GB"/>
              </w:rPr>
            </w:pPr>
            <w:proofErr w:type="gramStart"/>
            <w:r w:rsidRPr="00E2631A">
              <w:rPr>
                <w:bCs/>
                <w:lang w:val="en-GB"/>
              </w:rPr>
              <w:t>Mandatory</w:t>
            </w:r>
            <w:r w:rsidR="00372DC5" w:rsidRPr="00E2631A">
              <w:rPr>
                <w:bCs/>
                <w:lang w:val="en-GB"/>
              </w:rPr>
              <w:t>[</w:t>
            </w:r>
            <w:proofErr w:type="gramEnd"/>
            <w:r w:rsidR="00372DC5" w:rsidRPr="00E2631A">
              <w:rPr>
                <w:bCs/>
                <w:lang w:val="en-GB"/>
              </w:rPr>
              <w:t>1</w:t>
            </w:r>
            <w:r w:rsidR="00A729B0" w:rsidRPr="00E2631A">
              <w:rPr>
                <w:bCs/>
                <w:lang w:val="en-GB"/>
              </w:rPr>
              <w:t>-</w:t>
            </w:r>
            <w:r w:rsidR="000777B3">
              <w:rPr>
                <w:bCs/>
                <w:lang w:val="en-GB"/>
              </w:rPr>
              <w:t>99999</w:t>
            </w:r>
            <w:r w:rsidR="00372DC5" w:rsidRPr="00E2631A">
              <w:rPr>
                <w:bCs/>
                <w:lang w:val="en-GB"/>
              </w:rPr>
              <w:t>]</w:t>
            </w:r>
          </w:p>
        </w:tc>
        <w:tc>
          <w:tcPr>
            <w:tcW w:w="6804" w:type="dxa"/>
            <w:shd w:val="clear" w:color="auto" w:fill="auto"/>
            <w:vAlign w:val="center"/>
          </w:tcPr>
          <w:p w14:paraId="61A1C509" w14:textId="77777777" w:rsidR="00C34187" w:rsidRPr="00E2631A" w:rsidRDefault="00372DC5" w:rsidP="00375562">
            <w:pPr>
              <w:rPr>
                <w:bCs/>
                <w:lang w:val="en-GB"/>
              </w:rPr>
            </w:pPr>
            <w:r w:rsidRPr="00E2631A">
              <w:rPr>
                <w:bCs/>
                <w:lang w:val="en-GB"/>
              </w:rPr>
              <w:t>One message to deliver or confirm</w:t>
            </w:r>
          </w:p>
        </w:tc>
      </w:tr>
      <w:tr w:rsidR="00372DC5" w:rsidRPr="00E2631A" w14:paraId="74D1877C" w14:textId="77777777" w:rsidTr="00020C59">
        <w:trPr>
          <w:jc w:val="center"/>
        </w:trPr>
        <w:tc>
          <w:tcPr>
            <w:tcW w:w="225" w:type="dxa"/>
            <w:shd w:val="clear" w:color="auto" w:fill="auto"/>
            <w:vAlign w:val="center"/>
          </w:tcPr>
          <w:p w14:paraId="219E3A07" w14:textId="77777777" w:rsidR="00372DC5" w:rsidRPr="00E2631A" w:rsidRDefault="00372DC5" w:rsidP="00375562">
            <w:pPr>
              <w:rPr>
                <w:b/>
                <w:bCs/>
                <w:lang w:val="en-GB"/>
              </w:rPr>
            </w:pPr>
          </w:p>
        </w:tc>
        <w:tc>
          <w:tcPr>
            <w:tcW w:w="269" w:type="dxa"/>
            <w:shd w:val="clear" w:color="auto" w:fill="auto"/>
            <w:vAlign w:val="center"/>
          </w:tcPr>
          <w:p w14:paraId="4E24EA98" w14:textId="77777777" w:rsidR="00372DC5" w:rsidRPr="00E2631A" w:rsidRDefault="00372DC5" w:rsidP="00375562">
            <w:pPr>
              <w:rPr>
                <w:bCs/>
                <w:lang w:val="en-GB"/>
              </w:rPr>
            </w:pPr>
          </w:p>
        </w:tc>
        <w:tc>
          <w:tcPr>
            <w:tcW w:w="2800" w:type="dxa"/>
            <w:gridSpan w:val="2"/>
            <w:shd w:val="clear" w:color="auto" w:fill="auto"/>
            <w:vAlign w:val="center"/>
          </w:tcPr>
          <w:p w14:paraId="7948B111" w14:textId="77777777" w:rsidR="00372DC5" w:rsidRPr="00E2631A" w:rsidRDefault="00372DC5" w:rsidP="00375562">
            <w:pPr>
              <w:rPr>
                <w:bCs/>
                <w:lang w:val="en-GB"/>
              </w:rPr>
            </w:pPr>
            <w:r w:rsidRPr="00E2631A">
              <w:rPr>
                <w:bCs/>
                <w:lang w:val="en-GB"/>
              </w:rPr>
              <w:t>Identifier</w:t>
            </w:r>
          </w:p>
        </w:tc>
        <w:tc>
          <w:tcPr>
            <w:tcW w:w="1103" w:type="dxa"/>
            <w:shd w:val="clear" w:color="auto" w:fill="auto"/>
            <w:vAlign w:val="center"/>
          </w:tcPr>
          <w:p w14:paraId="74BDCFEF" w14:textId="77777777" w:rsidR="00372DC5" w:rsidRPr="00E2631A" w:rsidRDefault="00372DC5" w:rsidP="00375562">
            <w:pPr>
              <w:rPr>
                <w:bCs/>
                <w:lang w:val="en-GB"/>
              </w:rPr>
            </w:pPr>
            <w:r w:rsidRPr="00E2631A">
              <w:rPr>
                <w:bCs/>
                <w:lang w:val="en-GB"/>
              </w:rPr>
              <w:t>Attribute</w:t>
            </w:r>
          </w:p>
        </w:tc>
        <w:tc>
          <w:tcPr>
            <w:tcW w:w="1318" w:type="dxa"/>
            <w:shd w:val="clear" w:color="auto" w:fill="auto"/>
            <w:vAlign w:val="center"/>
          </w:tcPr>
          <w:p w14:paraId="30DF0048" w14:textId="157D0865" w:rsidR="00372DC5" w:rsidRPr="00E2631A" w:rsidRDefault="000777B3" w:rsidP="00375562">
            <w:pPr>
              <w:rPr>
                <w:bCs/>
                <w:lang w:val="en-GB"/>
              </w:rPr>
            </w:pPr>
            <w:r>
              <w:rPr>
                <w:bCs/>
                <w:lang w:val="en-GB"/>
              </w:rPr>
              <w:t>UUID</w:t>
            </w:r>
          </w:p>
        </w:tc>
        <w:tc>
          <w:tcPr>
            <w:tcW w:w="1751" w:type="dxa"/>
            <w:shd w:val="clear" w:color="auto" w:fill="auto"/>
            <w:vAlign w:val="center"/>
          </w:tcPr>
          <w:p w14:paraId="761A98C1" w14:textId="3F826134" w:rsidR="00372DC5" w:rsidRPr="00E2631A" w:rsidRDefault="000777B3" w:rsidP="00375562">
            <w:pPr>
              <w:rPr>
                <w:bCs/>
                <w:lang w:val="en-GB"/>
              </w:rPr>
            </w:pPr>
            <w:r>
              <w:rPr>
                <w:bCs/>
                <w:lang w:val="en-GB"/>
              </w:rPr>
              <w:t>Mandatory</w:t>
            </w:r>
          </w:p>
        </w:tc>
        <w:tc>
          <w:tcPr>
            <w:tcW w:w="6804" w:type="dxa"/>
            <w:shd w:val="clear" w:color="auto" w:fill="auto"/>
            <w:vAlign w:val="center"/>
          </w:tcPr>
          <w:p w14:paraId="756312B4" w14:textId="77777777" w:rsidR="00372DC5" w:rsidRPr="00E2631A" w:rsidRDefault="00144769" w:rsidP="00FC6455">
            <w:pPr>
              <w:rPr>
                <w:bCs/>
                <w:lang w:val="en-GB"/>
              </w:rPr>
            </w:pPr>
            <w:r w:rsidRPr="00E2631A">
              <w:rPr>
                <w:bCs/>
                <w:lang w:val="en-GB"/>
              </w:rPr>
              <w:t xml:space="preserve">Unique identifier </w:t>
            </w:r>
            <w:r w:rsidR="00C14F83" w:rsidRPr="00E2631A">
              <w:rPr>
                <w:bCs/>
                <w:lang w:val="en-GB"/>
              </w:rPr>
              <w:t>of message which is about to be delivered and confirmed</w:t>
            </w:r>
          </w:p>
        </w:tc>
      </w:tr>
      <w:tr w:rsidR="00E653FA" w:rsidRPr="00E2631A" w14:paraId="10FE31CA" w14:textId="77777777" w:rsidTr="00375562">
        <w:trPr>
          <w:jc w:val="center"/>
        </w:trPr>
        <w:tc>
          <w:tcPr>
            <w:tcW w:w="225" w:type="dxa"/>
            <w:shd w:val="clear" w:color="auto" w:fill="auto"/>
            <w:vAlign w:val="center"/>
          </w:tcPr>
          <w:p w14:paraId="2547A93E" w14:textId="77777777" w:rsidR="00E653FA" w:rsidRPr="00E2631A" w:rsidRDefault="00E653FA" w:rsidP="00375562">
            <w:pPr>
              <w:rPr>
                <w:b/>
                <w:bCs/>
                <w:lang w:val="en-GB"/>
              </w:rPr>
            </w:pPr>
          </w:p>
        </w:tc>
        <w:tc>
          <w:tcPr>
            <w:tcW w:w="269" w:type="dxa"/>
            <w:shd w:val="clear" w:color="auto" w:fill="auto"/>
            <w:vAlign w:val="center"/>
          </w:tcPr>
          <w:p w14:paraId="4934797A" w14:textId="77777777" w:rsidR="00E653FA" w:rsidRPr="00E2631A" w:rsidRDefault="00E653FA" w:rsidP="00375562">
            <w:pPr>
              <w:rPr>
                <w:bCs/>
                <w:lang w:val="en-GB"/>
              </w:rPr>
            </w:pPr>
          </w:p>
        </w:tc>
        <w:tc>
          <w:tcPr>
            <w:tcW w:w="2800" w:type="dxa"/>
            <w:gridSpan w:val="2"/>
            <w:shd w:val="clear" w:color="auto" w:fill="auto"/>
            <w:vAlign w:val="center"/>
          </w:tcPr>
          <w:p w14:paraId="7D2521DF" w14:textId="77777777" w:rsidR="00E653FA" w:rsidRPr="00E2631A" w:rsidRDefault="00E653FA" w:rsidP="00375562">
            <w:pPr>
              <w:rPr>
                <w:bCs/>
                <w:lang w:val="en-GB"/>
              </w:rPr>
            </w:pPr>
            <w:r w:rsidRPr="00E2631A">
              <w:rPr>
                <w:bCs/>
                <w:lang w:val="en-GB"/>
              </w:rPr>
              <w:t>Domain</w:t>
            </w:r>
          </w:p>
        </w:tc>
        <w:tc>
          <w:tcPr>
            <w:tcW w:w="1103" w:type="dxa"/>
            <w:shd w:val="clear" w:color="auto" w:fill="auto"/>
            <w:vAlign w:val="center"/>
          </w:tcPr>
          <w:p w14:paraId="14915F13" w14:textId="77777777" w:rsidR="00E653FA" w:rsidRPr="00E2631A" w:rsidRDefault="00E653FA" w:rsidP="00375562">
            <w:pPr>
              <w:rPr>
                <w:bCs/>
                <w:lang w:val="en-GB"/>
              </w:rPr>
            </w:pPr>
            <w:r w:rsidRPr="00E2631A">
              <w:rPr>
                <w:bCs/>
                <w:lang w:val="en-GB"/>
              </w:rPr>
              <w:t>Attribute</w:t>
            </w:r>
          </w:p>
        </w:tc>
        <w:tc>
          <w:tcPr>
            <w:tcW w:w="1318" w:type="dxa"/>
            <w:shd w:val="clear" w:color="auto" w:fill="auto"/>
            <w:vAlign w:val="center"/>
          </w:tcPr>
          <w:p w14:paraId="27F92782" w14:textId="7E2FA94B" w:rsidR="00E653FA" w:rsidRPr="00E2631A" w:rsidRDefault="00E653FA" w:rsidP="000777B3">
            <w:pPr>
              <w:rPr>
                <w:bCs/>
                <w:lang w:val="en-GB"/>
              </w:rPr>
            </w:pPr>
            <w:proofErr w:type="gramStart"/>
            <w:r w:rsidRPr="00E2631A">
              <w:rPr>
                <w:bCs/>
                <w:lang w:val="en-GB"/>
              </w:rPr>
              <w:t>String[</w:t>
            </w:r>
            <w:proofErr w:type="gramEnd"/>
            <w:r w:rsidR="000777B3">
              <w:rPr>
                <w:bCs/>
                <w:lang w:val="en-GB"/>
              </w:rPr>
              <w:t>20</w:t>
            </w:r>
            <w:r w:rsidRPr="00E2631A">
              <w:rPr>
                <w:bCs/>
                <w:lang w:val="en-GB"/>
              </w:rPr>
              <w:t>]</w:t>
            </w:r>
          </w:p>
        </w:tc>
        <w:tc>
          <w:tcPr>
            <w:tcW w:w="1751" w:type="dxa"/>
            <w:shd w:val="clear" w:color="auto" w:fill="auto"/>
            <w:vAlign w:val="center"/>
          </w:tcPr>
          <w:p w14:paraId="1C6D6445" w14:textId="77777777" w:rsidR="00E653FA" w:rsidRPr="00E2631A" w:rsidRDefault="00E653FA" w:rsidP="00375562">
            <w:pPr>
              <w:rPr>
                <w:bCs/>
                <w:lang w:val="en-GB"/>
              </w:rPr>
            </w:pPr>
            <w:r w:rsidRPr="00E2631A">
              <w:rPr>
                <w:bCs/>
                <w:lang w:val="en-GB"/>
              </w:rPr>
              <w:t>Optional</w:t>
            </w:r>
          </w:p>
        </w:tc>
        <w:tc>
          <w:tcPr>
            <w:tcW w:w="6804" w:type="dxa"/>
            <w:shd w:val="clear" w:color="auto" w:fill="auto"/>
            <w:vAlign w:val="center"/>
          </w:tcPr>
          <w:p w14:paraId="2BAC6DD4" w14:textId="77777777" w:rsidR="00E653FA" w:rsidRPr="00E2631A" w:rsidRDefault="00144769" w:rsidP="00FC6455">
            <w:pPr>
              <w:rPr>
                <w:bCs/>
                <w:lang w:val="en-GB"/>
              </w:rPr>
            </w:pPr>
            <w:r w:rsidRPr="00E2631A">
              <w:rPr>
                <w:bCs/>
                <w:lang w:val="en-GB"/>
              </w:rPr>
              <w:t>Communication domain of message</w:t>
            </w:r>
            <w:r w:rsidR="00E653FA" w:rsidRPr="00E2631A">
              <w:rPr>
                <w:bCs/>
                <w:lang w:val="en-GB"/>
              </w:rPr>
              <w:t xml:space="preserve"> (for example for NCTS)</w:t>
            </w:r>
          </w:p>
        </w:tc>
      </w:tr>
      <w:tr w:rsidR="00E653FA" w:rsidRPr="00E2631A" w14:paraId="4AB01DAF" w14:textId="77777777" w:rsidTr="00E653FA">
        <w:trPr>
          <w:jc w:val="center"/>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tcPr>
          <w:p w14:paraId="02C8C8B6" w14:textId="77777777" w:rsidR="00E653FA" w:rsidRPr="00E2631A" w:rsidRDefault="00E653FA" w:rsidP="00375562">
            <w:pPr>
              <w:rPr>
                <w:b/>
                <w:bCs/>
                <w:lang w:val="en-GB"/>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6BC895AD" w14:textId="77777777" w:rsidR="00E653FA" w:rsidRPr="00E2631A" w:rsidRDefault="00E653FA" w:rsidP="00375562">
            <w:pPr>
              <w:rPr>
                <w:bCs/>
                <w:lang w:val="en-GB"/>
              </w:rPr>
            </w:pP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30A76" w14:textId="77777777" w:rsidR="00E653FA" w:rsidRPr="00E2631A" w:rsidRDefault="00E653FA" w:rsidP="00375562">
            <w:pPr>
              <w:rPr>
                <w:bCs/>
                <w:lang w:val="en-GB"/>
              </w:rPr>
            </w:pPr>
            <w:proofErr w:type="spellStart"/>
            <w:r w:rsidRPr="00E2631A">
              <w:rPr>
                <w:bCs/>
                <w:lang w:val="en-GB"/>
              </w:rPr>
              <w:t>MessageType</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2054F79B" w14:textId="77777777" w:rsidR="00E653FA" w:rsidRPr="00E2631A" w:rsidRDefault="00E653FA" w:rsidP="00375562">
            <w:pPr>
              <w:rPr>
                <w:bCs/>
                <w:lang w:val="en-GB"/>
              </w:rPr>
            </w:pPr>
            <w:r w:rsidRPr="00E2631A">
              <w:rPr>
                <w:bCs/>
                <w:lang w:val="en-GB"/>
              </w:rPr>
              <w:t>Attribute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6ABCB9F" w14:textId="77777777" w:rsidR="00E653FA" w:rsidRPr="00E2631A" w:rsidRDefault="00E653FA" w:rsidP="00375562">
            <w:pPr>
              <w:rPr>
                <w:bCs/>
                <w:lang w:val="en-GB"/>
              </w:rPr>
            </w:pPr>
            <w:proofErr w:type="gramStart"/>
            <w:r w:rsidRPr="00E2631A">
              <w:rPr>
                <w:bCs/>
                <w:lang w:val="en-GB"/>
              </w:rPr>
              <w:t>String[</w:t>
            </w:r>
            <w:proofErr w:type="gramEnd"/>
            <w:r w:rsidRPr="00E2631A">
              <w:rPr>
                <w:bCs/>
                <w:lang w:val="en-GB"/>
              </w:rPr>
              <w:t>100]</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37AF9C8E" w14:textId="77777777" w:rsidR="00E653FA" w:rsidRPr="00E2631A" w:rsidRDefault="00E653FA" w:rsidP="00375562">
            <w:pPr>
              <w:rPr>
                <w:bCs/>
                <w:lang w:val="en-GB"/>
              </w:rPr>
            </w:pPr>
            <w:r w:rsidRPr="00E2631A">
              <w:rPr>
                <w:bCs/>
                <w:lang w:val="en-GB"/>
              </w:rPr>
              <w:t>Optional</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715CEEC" w14:textId="77777777" w:rsidR="00E653FA" w:rsidRPr="00E2631A" w:rsidRDefault="00144769" w:rsidP="00FC6455">
            <w:pPr>
              <w:rPr>
                <w:bCs/>
                <w:lang w:val="en-GB"/>
              </w:rPr>
            </w:pPr>
            <w:r w:rsidRPr="00E2631A">
              <w:rPr>
                <w:bCs/>
                <w:lang w:val="en-GB"/>
              </w:rPr>
              <w:t>Message type (usually name of message’s root element)</w:t>
            </w:r>
          </w:p>
        </w:tc>
      </w:tr>
      <w:tr w:rsidR="00144769" w:rsidRPr="00E2631A" w14:paraId="6D575467" w14:textId="77777777" w:rsidTr="00E653FA">
        <w:trPr>
          <w:jc w:val="center"/>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tcPr>
          <w:p w14:paraId="616F9644" w14:textId="77777777" w:rsidR="00144769" w:rsidRPr="00E2631A" w:rsidRDefault="00144769" w:rsidP="00375562">
            <w:pPr>
              <w:rPr>
                <w:b/>
                <w:bCs/>
                <w:lang w:val="en-GB"/>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10E4AACA" w14:textId="77777777" w:rsidR="00144769" w:rsidRPr="00E2631A" w:rsidRDefault="00144769" w:rsidP="00375562">
            <w:pPr>
              <w:rPr>
                <w:bCs/>
                <w:lang w:val="en-GB"/>
              </w:rPr>
            </w:pP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8B311" w14:textId="77777777" w:rsidR="00144769" w:rsidRPr="00E2631A" w:rsidRDefault="00144769" w:rsidP="00375562">
            <w:pPr>
              <w:rPr>
                <w:bCs/>
                <w:lang w:val="en-GB"/>
              </w:rPr>
            </w:pPr>
            <w:proofErr w:type="spellStart"/>
            <w:r w:rsidRPr="00E2631A">
              <w:rPr>
                <w:bCs/>
                <w:lang w:val="en-GB"/>
              </w:rPr>
              <w:t>PrimaryID</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447A690B" w14:textId="77777777" w:rsidR="00144769" w:rsidRPr="00E2631A" w:rsidRDefault="00144769" w:rsidP="00375562">
            <w:pPr>
              <w:rPr>
                <w:bCs/>
                <w:lang w:val="en-GB"/>
              </w:rPr>
            </w:pPr>
            <w:r w:rsidRPr="00E2631A">
              <w:rPr>
                <w:bCs/>
                <w:lang w:val="en-GB"/>
              </w:rPr>
              <w:t>Attribute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271CAAFB" w14:textId="77777777" w:rsidR="00144769" w:rsidRPr="00E2631A" w:rsidRDefault="00144769" w:rsidP="00375562">
            <w:pPr>
              <w:rPr>
                <w:bCs/>
                <w:lang w:val="en-GB"/>
              </w:rPr>
            </w:pPr>
            <w:proofErr w:type="gramStart"/>
            <w:r w:rsidRPr="00E2631A">
              <w:rPr>
                <w:bCs/>
                <w:lang w:val="en-GB"/>
              </w:rPr>
              <w:t>String[</w:t>
            </w:r>
            <w:proofErr w:type="gramEnd"/>
            <w:r w:rsidRPr="00E2631A">
              <w:rPr>
                <w:bCs/>
                <w:lang w:val="en-GB"/>
              </w:rPr>
              <w:t>100]</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1D82CD0" w14:textId="77777777" w:rsidR="00144769" w:rsidRPr="00E2631A" w:rsidRDefault="00144769" w:rsidP="00375562">
            <w:pPr>
              <w:rPr>
                <w:bCs/>
                <w:lang w:val="en-GB"/>
              </w:rPr>
            </w:pPr>
            <w:r w:rsidRPr="00E2631A">
              <w:rPr>
                <w:bCs/>
                <w:lang w:val="en-GB"/>
              </w:rPr>
              <w:t>Optional</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D3BE1EF" w14:textId="77777777" w:rsidR="00144769" w:rsidRPr="00E2631A" w:rsidRDefault="00144769" w:rsidP="00375562">
            <w:pPr>
              <w:rPr>
                <w:bCs/>
                <w:lang w:val="en-GB"/>
              </w:rPr>
            </w:pPr>
            <w:r w:rsidRPr="00E2631A">
              <w:rPr>
                <w:bCs/>
                <w:lang w:val="en-GB"/>
              </w:rPr>
              <w:t xml:space="preserve">Primary business ID used in encapsulated message (for example for NCTS messages </w:t>
            </w:r>
            <w:proofErr w:type="gramStart"/>
            <w:r w:rsidRPr="00E2631A">
              <w:rPr>
                <w:bCs/>
                <w:lang w:val="en-GB"/>
              </w:rPr>
              <w:t>this elements</w:t>
            </w:r>
            <w:proofErr w:type="gramEnd"/>
            <w:r w:rsidRPr="00E2631A">
              <w:rPr>
                <w:bCs/>
                <w:lang w:val="en-GB"/>
              </w:rPr>
              <w:t xml:space="preserve"> is equal to MRN of declaration)</w:t>
            </w:r>
          </w:p>
        </w:tc>
      </w:tr>
      <w:tr w:rsidR="00144769" w:rsidRPr="00E2631A" w14:paraId="17667474" w14:textId="77777777" w:rsidTr="00E653FA">
        <w:trPr>
          <w:jc w:val="center"/>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tcPr>
          <w:p w14:paraId="4A4DF7AB" w14:textId="77777777" w:rsidR="00144769" w:rsidRPr="00E2631A" w:rsidRDefault="00144769" w:rsidP="00375562">
            <w:pPr>
              <w:rPr>
                <w:b/>
                <w:bCs/>
                <w:lang w:val="en-GB"/>
              </w:rPr>
            </w:pP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2C232587" w14:textId="77777777" w:rsidR="00144769" w:rsidRPr="00E2631A" w:rsidRDefault="00144769" w:rsidP="00375562">
            <w:pPr>
              <w:rPr>
                <w:bCs/>
                <w:lang w:val="en-GB"/>
              </w:rPr>
            </w:pP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36DAE" w14:textId="77777777" w:rsidR="00144769" w:rsidRPr="00E2631A" w:rsidRDefault="00144769" w:rsidP="00375562">
            <w:pPr>
              <w:rPr>
                <w:bCs/>
                <w:lang w:val="en-GB"/>
              </w:rPr>
            </w:pPr>
            <w:proofErr w:type="spellStart"/>
            <w:r w:rsidRPr="00E2631A">
              <w:rPr>
                <w:bCs/>
                <w:lang w:val="en-GB"/>
              </w:rPr>
              <w:t>SecondaryID</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10738A8D" w14:textId="77777777" w:rsidR="00144769" w:rsidRPr="00E2631A" w:rsidRDefault="00144769" w:rsidP="00375562">
            <w:pPr>
              <w:rPr>
                <w:bCs/>
                <w:lang w:val="en-GB"/>
              </w:rPr>
            </w:pPr>
            <w:r w:rsidRPr="00E2631A">
              <w:rPr>
                <w:bCs/>
                <w:lang w:val="en-GB"/>
              </w:rPr>
              <w:t>Attribute</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3B96EAA3" w14:textId="77777777" w:rsidR="00144769" w:rsidRPr="00E2631A" w:rsidRDefault="00144769" w:rsidP="00375562">
            <w:pPr>
              <w:rPr>
                <w:bCs/>
                <w:lang w:val="en-GB"/>
              </w:rPr>
            </w:pPr>
            <w:proofErr w:type="gramStart"/>
            <w:r w:rsidRPr="00E2631A">
              <w:rPr>
                <w:bCs/>
                <w:lang w:val="en-GB"/>
              </w:rPr>
              <w:t>String[</w:t>
            </w:r>
            <w:proofErr w:type="gramEnd"/>
            <w:r w:rsidRPr="00E2631A">
              <w:rPr>
                <w:bCs/>
                <w:lang w:val="en-GB"/>
              </w:rPr>
              <w:t>100]</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7B43786" w14:textId="77777777" w:rsidR="00144769" w:rsidRPr="00E2631A" w:rsidRDefault="00144769" w:rsidP="00375562">
            <w:pPr>
              <w:rPr>
                <w:bCs/>
                <w:lang w:val="en-GB"/>
              </w:rPr>
            </w:pPr>
            <w:r w:rsidRPr="00E2631A">
              <w:rPr>
                <w:bCs/>
                <w:lang w:val="en-GB"/>
              </w:rPr>
              <w:t>Optional</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7C2CE05" w14:textId="77777777" w:rsidR="00144769" w:rsidRPr="00E2631A" w:rsidRDefault="00144769" w:rsidP="00375562">
            <w:pPr>
              <w:rPr>
                <w:bCs/>
                <w:lang w:val="en-GB"/>
              </w:rPr>
            </w:pPr>
            <w:r w:rsidRPr="00E2631A">
              <w:rPr>
                <w:bCs/>
                <w:lang w:val="en-GB"/>
              </w:rPr>
              <w:t xml:space="preserve">Secondary business ID used in encapsulated message (for example for NCTS messages </w:t>
            </w:r>
            <w:proofErr w:type="gramStart"/>
            <w:r w:rsidRPr="00E2631A">
              <w:rPr>
                <w:bCs/>
                <w:lang w:val="en-GB"/>
              </w:rPr>
              <w:t>this elements</w:t>
            </w:r>
            <w:proofErr w:type="gramEnd"/>
            <w:r w:rsidRPr="00E2631A">
              <w:rPr>
                <w:bCs/>
                <w:lang w:val="en-GB"/>
              </w:rPr>
              <w:t xml:space="preserve"> is equal to LRN of declaration)</w:t>
            </w:r>
          </w:p>
        </w:tc>
      </w:tr>
      <w:tr w:rsidR="00144769" w:rsidRPr="00E2631A" w14:paraId="544E3024" w14:textId="77777777" w:rsidTr="00020C59">
        <w:trPr>
          <w:jc w:val="center"/>
        </w:trPr>
        <w:tc>
          <w:tcPr>
            <w:tcW w:w="225" w:type="dxa"/>
            <w:shd w:val="clear" w:color="auto" w:fill="auto"/>
            <w:vAlign w:val="center"/>
          </w:tcPr>
          <w:p w14:paraId="508E496D" w14:textId="77777777" w:rsidR="00144769" w:rsidRPr="00E2631A" w:rsidRDefault="00144769" w:rsidP="00375562">
            <w:pPr>
              <w:rPr>
                <w:b/>
                <w:bCs/>
                <w:lang w:val="en-GB"/>
              </w:rPr>
            </w:pPr>
          </w:p>
        </w:tc>
        <w:tc>
          <w:tcPr>
            <w:tcW w:w="269" w:type="dxa"/>
            <w:shd w:val="clear" w:color="auto" w:fill="auto"/>
            <w:vAlign w:val="center"/>
          </w:tcPr>
          <w:p w14:paraId="7DA3B8C7" w14:textId="77777777" w:rsidR="00144769" w:rsidRPr="00E2631A" w:rsidRDefault="00144769" w:rsidP="00375562">
            <w:pPr>
              <w:rPr>
                <w:bCs/>
                <w:lang w:val="en-GB"/>
              </w:rPr>
            </w:pPr>
          </w:p>
        </w:tc>
        <w:tc>
          <w:tcPr>
            <w:tcW w:w="2800" w:type="dxa"/>
            <w:gridSpan w:val="2"/>
            <w:shd w:val="clear" w:color="auto" w:fill="auto"/>
            <w:vAlign w:val="center"/>
          </w:tcPr>
          <w:p w14:paraId="0CF4B6DD" w14:textId="77777777" w:rsidR="00144769" w:rsidRPr="00E2631A" w:rsidRDefault="00144769" w:rsidP="00375562">
            <w:pPr>
              <w:rPr>
                <w:bCs/>
                <w:lang w:val="en-GB"/>
              </w:rPr>
            </w:pPr>
            <w:r w:rsidRPr="00E2631A">
              <w:rPr>
                <w:bCs/>
                <w:lang w:val="en-GB"/>
              </w:rPr>
              <w:t>Delivered</w:t>
            </w:r>
          </w:p>
        </w:tc>
        <w:tc>
          <w:tcPr>
            <w:tcW w:w="1103" w:type="dxa"/>
            <w:shd w:val="clear" w:color="auto" w:fill="auto"/>
            <w:vAlign w:val="center"/>
          </w:tcPr>
          <w:p w14:paraId="2317E679" w14:textId="77777777" w:rsidR="00144769" w:rsidRPr="00E2631A" w:rsidRDefault="00144769" w:rsidP="00375562">
            <w:pPr>
              <w:rPr>
                <w:bCs/>
                <w:lang w:val="en-GB"/>
              </w:rPr>
            </w:pPr>
            <w:r w:rsidRPr="00E2631A">
              <w:rPr>
                <w:bCs/>
                <w:lang w:val="en-GB"/>
              </w:rPr>
              <w:t>Element</w:t>
            </w:r>
          </w:p>
        </w:tc>
        <w:tc>
          <w:tcPr>
            <w:tcW w:w="1318" w:type="dxa"/>
            <w:shd w:val="clear" w:color="auto" w:fill="auto"/>
            <w:vAlign w:val="center"/>
          </w:tcPr>
          <w:p w14:paraId="66F16D8C" w14:textId="77777777" w:rsidR="00144769" w:rsidRPr="00E2631A" w:rsidRDefault="00144769" w:rsidP="00375562">
            <w:pPr>
              <w:rPr>
                <w:bCs/>
                <w:lang w:val="en-GB"/>
              </w:rPr>
            </w:pPr>
            <w:r w:rsidRPr="00E2631A">
              <w:rPr>
                <w:bCs/>
                <w:lang w:val="en-GB"/>
              </w:rPr>
              <w:t>Bool</w:t>
            </w:r>
          </w:p>
        </w:tc>
        <w:tc>
          <w:tcPr>
            <w:tcW w:w="1751" w:type="dxa"/>
            <w:shd w:val="clear" w:color="auto" w:fill="auto"/>
            <w:vAlign w:val="center"/>
          </w:tcPr>
          <w:p w14:paraId="57047989" w14:textId="77777777" w:rsidR="00144769" w:rsidRPr="00E2631A" w:rsidRDefault="00144769" w:rsidP="00375562">
            <w:pPr>
              <w:rPr>
                <w:bCs/>
                <w:lang w:val="en-GB"/>
              </w:rPr>
            </w:pPr>
            <w:r w:rsidRPr="00E2631A">
              <w:rPr>
                <w:bCs/>
                <w:lang w:val="en-GB"/>
              </w:rPr>
              <w:t>Mandatory</w:t>
            </w:r>
          </w:p>
        </w:tc>
        <w:tc>
          <w:tcPr>
            <w:tcW w:w="6804" w:type="dxa"/>
            <w:shd w:val="clear" w:color="auto" w:fill="auto"/>
            <w:vAlign w:val="center"/>
          </w:tcPr>
          <w:p w14:paraId="61B76944" w14:textId="672D9BE2" w:rsidR="00144769" w:rsidRPr="00E2631A" w:rsidRDefault="000777B3" w:rsidP="00375562">
            <w:pPr>
              <w:rPr>
                <w:bCs/>
                <w:lang w:val="en-GB"/>
              </w:rPr>
            </w:pPr>
            <w:r>
              <w:rPr>
                <w:bCs/>
                <w:lang w:val="en-GB"/>
              </w:rPr>
              <w:t xml:space="preserve">0 or </w:t>
            </w:r>
            <w:r w:rsidR="00144769" w:rsidRPr="00E2631A">
              <w:rPr>
                <w:bCs/>
                <w:lang w:val="en-GB"/>
              </w:rPr>
              <w:t xml:space="preserve">False = message has not been delivered yet; </w:t>
            </w:r>
            <w:r>
              <w:rPr>
                <w:bCs/>
                <w:lang w:val="en-GB"/>
              </w:rPr>
              <w:t xml:space="preserve">1 or </w:t>
            </w:r>
            <w:r w:rsidR="00144769" w:rsidRPr="00E2631A">
              <w:rPr>
                <w:bCs/>
                <w:lang w:val="en-GB"/>
              </w:rPr>
              <w:t>True = message was delivered and waits for confirmation of delivery from external user</w:t>
            </w:r>
          </w:p>
        </w:tc>
      </w:tr>
      <w:tr w:rsidR="00C14F83" w:rsidRPr="00E2631A" w14:paraId="3DF39E0E" w14:textId="77777777" w:rsidTr="00375562">
        <w:trPr>
          <w:jc w:val="center"/>
        </w:trPr>
        <w:tc>
          <w:tcPr>
            <w:tcW w:w="3294" w:type="dxa"/>
            <w:gridSpan w:val="4"/>
            <w:shd w:val="clear" w:color="auto" w:fill="auto"/>
            <w:vAlign w:val="center"/>
          </w:tcPr>
          <w:p w14:paraId="5699B822" w14:textId="77777777" w:rsidR="00C14F83" w:rsidRPr="00E2631A" w:rsidRDefault="00C14F83" w:rsidP="00375562">
            <w:pPr>
              <w:rPr>
                <w:b/>
                <w:bCs/>
                <w:lang w:val="en-GB"/>
              </w:rPr>
            </w:pPr>
            <w:r w:rsidRPr="00E2631A">
              <w:rPr>
                <w:b/>
                <w:bCs/>
                <w:lang w:val="en-GB"/>
              </w:rPr>
              <w:t>ECC</w:t>
            </w:r>
          </w:p>
        </w:tc>
        <w:tc>
          <w:tcPr>
            <w:tcW w:w="1103" w:type="dxa"/>
            <w:shd w:val="clear" w:color="auto" w:fill="auto"/>
            <w:vAlign w:val="center"/>
          </w:tcPr>
          <w:p w14:paraId="6239CF22" w14:textId="77777777" w:rsidR="00C14F83" w:rsidRPr="00E2631A" w:rsidRDefault="00C14F83" w:rsidP="00375562">
            <w:pPr>
              <w:rPr>
                <w:bCs/>
                <w:lang w:val="en-GB"/>
              </w:rPr>
            </w:pPr>
            <w:r w:rsidRPr="00E2631A">
              <w:rPr>
                <w:bCs/>
                <w:lang w:val="en-GB"/>
              </w:rPr>
              <w:t>Element</w:t>
            </w:r>
          </w:p>
        </w:tc>
        <w:tc>
          <w:tcPr>
            <w:tcW w:w="1318" w:type="dxa"/>
            <w:shd w:val="clear" w:color="auto" w:fill="auto"/>
            <w:vAlign w:val="center"/>
          </w:tcPr>
          <w:p w14:paraId="5ECC42F0" w14:textId="77777777" w:rsidR="00C14F83" w:rsidRPr="00E2631A" w:rsidRDefault="00C14F83" w:rsidP="00375562">
            <w:pPr>
              <w:rPr>
                <w:bCs/>
                <w:lang w:val="en-GB"/>
              </w:rPr>
            </w:pPr>
          </w:p>
        </w:tc>
        <w:tc>
          <w:tcPr>
            <w:tcW w:w="1751" w:type="dxa"/>
            <w:shd w:val="clear" w:color="auto" w:fill="auto"/>
            <w:vAlign w:val="center"/>
          </w:tcPr>
          <w:p w14:paraId="5D30C721" w14:textId="77777777" w:rsidR="00C14F83" w:rsidRPr="00E2631A" w:rsidRDefault="00C14F83" w:rsidP="00FC6455">
            <w:pPr>
              <w:rPr>
                <w:bCs/>
                <w:lang w:val="en-GB"/>
              </w:rPr>
            </w:pPr>
            <w:proofErr w:type="gramStart"/>
            <w:r w:rsidRPr="00E2631A">
              <w:rPr>
                <w:bCs/>
                <w:lang w:val="en-GB"/>
              </w:rPr>
              <w:t>Optional</w:t>
            </w:r>
            <w:r w:rsidR="00A729B0" w:rsidRPr="00E2631A">
              <w:rPr>
                <w:bCs/>
                <w:lang w:val="en-GB"/>
              </w:rPr>
              <w:t>[</w:t>
            </w:r>
            <w:proofErr w:type="gramEnd"/>
            <w:r w:rsidR="00A729B0" w:rsidRPr="00E2631A">
              <w:rPr>
                <w:bCs/>
                <w:lang w:val="en-GB"/>
              </w:rPr>
              <w:t>1]</w:t>
            </w:r>
          </w:p>
        </w:tc>
        <w:tc>
          <w:tcPr>
            <w:tcW w:w="6804" w:type="dxa"/>
            <w:shd w:val="clear" w:color="auto" w:fill="auto"/>
            <w:vAlign w:val="center"/>
          </w:tcPr>
          <w:p w14:paraId="335423F1" w14:textId="77777777" w:rsidR="00C14F83" w:rsidRPr="00E2631A" w:rsidRDefault="00A729B0" w:rsidP="00FC6455">
            <w:pPr>
              <w:rPr>
                <w:bCs/>
                <w:lang w:val="en-GB"/>
              </w:rPr>
            </w:pPr>
            <w:r w:rsidRPr="00E2631A">
              <w:rPr>
                <w:bCs/>
                <w:lang w:val="en-GB"/>
              </w:rPr>
              <w:t>Root element of ECC envelope f</w:t>
            </w:r>
            <w:r w:rsidR="00C14F83" w:rsidRPr="00E2631A">
              <w:rPr>
                <w:bCs/>
                <w:lang w:val="en-GB"/>
              </w:rPr>
              <w:t xml:space="preserve">or message delivering (chapter </w:t>
            </w:r>
            <w:r w:rsidR="00C14F83" w:rsidRPr="00E2631A">
              <w:rPr>
                <w:bCs/>
                <w:lang w:val="en-GB"/>
              </w:rPr>
              <w:fldChar w:fldCharType="begin"/>
            </w:r>
            <w:r w:rsidR="00C14F83" w:rsidRPr="00E2631A">
              <w:rPr>
                <w:bCs/>
                <w:lang w:val="en-GB"/>
              </w:rPr>
              <w:instrText xml:space="preserve"> REF _Ref15383832 \r \h </w:instrText>
            </w:r>
            <w:r w:rsidR="00C14F83" w:rsidRPr="00E2631A">
              <w:rPr>
                <w:bCs/>
                <w:lang w:val="en-GB"/>
              </w:rPr>
            </w:r>
            <w:r w:rsidR="00C14F83" w:rsidRPr="00E2631A">
              <w:rPr>
                <w:bCs/>
                <w:lang w:val="en-GB"/>
              </w:rPr>
              <w:fldChar w:fldCharType="separate"/>
            </w:r>
            <w:r w:rsidR="00E73142">
              <w:rPr>
                <w:bCs/>
                <w:lang w:val="en-GB"/>
              </w:rPr>
              <w:t>2.4</w:t>
            </w:r>
            <w:r w:rsidR="00C14F83" w:rsidRPr="00E2631A">
              <w:rPr>
                <w:bCs/>
                <w:lang w:val="en-GB"/>
              </w:rPr>
              <w:fldChar w:fldCharType="end"/>
            </w:r>
            <w:r w:rsidR="00C14F83" w:rsidRPr="00E2631A">
              <w:rPr>
                <w:bCs/>
                <w:lang w:val="en-GB"/>
              </w:rPr>
              <w:t xml:space="preserve">) </w:t>
            </w:r>
          </w:p>
        </w:tc>
      </w:tr>
      <w:tr w:rsidR="00144769" w:rsidRPr="00E2631A" w14:paraId="3098AE57" w14:textId="77777777" w:rsidTr="00020C59">
        <w:trPr>
          <w:jc w:val="center"/>
        </w:trPr>
        <w:tc>
          <w:tcPr>
            <w:tcW w:w="3294" w:type="dxa"/>
            <w:gridSpan w:val="4"/>
            <w:shd w:val="clear" w:color="auto" w:fill="auto"/>
            <w:vAlign w:val="center"/>
          </w:tcPr>
          <w:p w14:paraId="46036031" w14:textId="77777777" w:rsidR="00144769" w:rsidRPr="00E2631A" w:rsidRDefault="00A729B0" w:rsidP="00375562">
            <w:pPr>
              <w:rPr>
                <w:b/>
                <w:bCs/>
                <w:lang w:val="en-GB"/>
              </w:rPr>
            </w:pPr>
            <w:r w:rsidRPr="00E2631A">
              <w:rPr>
                <w:b/>
                <w:bCs/>
                <w:lang w:val="en-GB"/>
              </w:rPr>
              <w:lastRenderedPageBreak/>
              <w:t>Errors</w:t>
            </w:r>
          </w:p>
        </w:tc>
        <w:tc>
          <w:tcPr>
            <w:tcW w:w="1103" w:type="dxa"/>
            <w:shd w:val="clear" w:color="auto" w:fill="auto"/>
            <w:vAlign w:val="center"/>
          </w:tcPr>
          <w:p w14:paraId="0A8E213A" w14:textId="77777777" w:rsidR="00144769" w:rsidRPr="00E2631A" w:rsidRDefault="00144769" w:rsidP="00375562">
            <w:pPr>
              <w:rPr>
                <w:bCs/>
                <w:lang w:val="en-GB"/>
              </w:rPr>
            </w:pPr>
            <w:r w:rsidRPr="00E2631A">
              <w:rPr>
                <w:bCs/>
                <w:lang w:val="en-GB"/>
              </w:rPr>
              <w:t>Element</w:t>
            </w:r>
          </w:p>
        </w:tc>
        <w:tc>
          <w:tcPr>
            <w:tcW w:w="1318" w:type="dxa"/>
            <w:shd w:val="clear" w:color="auto" w:fill="auto"/>
            <w:vAlign w:val="center"/>
          </w:tcPr>
          <w:p w14:paraId="099D775B" w14:textId="77777777" w:rsidR="00144769" w:rsidRPr="00E2631A" w:rsidRDefault="00144769" w:rsidP="00375562">
            <w:pPr>
              <w:rPr>
                <w:bCs/>
                <w:lang w:val="en-GB"/>
              </w:rPr>
            </w:pPr>
          </w:p>
        </w:tc>
        <w:tc>
          <w:tcPr>
            <w:tcW w:w="1751" w:type="dxa"/>
            <w:shd w:val="clear" w:color="auto" w:fill="auto"/>
            <w:vAlign w:val="center"/>
          </w:tcPr>
          <w:p w14:paraId="78F883E5" w14:textId="77777777" w:rsidR="00144769" w:rsidRPr="00E2631A" w:rsidRDefault="00A729B0" w:rsidP="00375562">
            <w:pPr>
              <w:rPr>
                <w:bCs/>
                <w:lang w:val="en-GB"/>
              </w:rPr>
            </w:pPr>
            <w:proofErr w:type="gramStart"/>
            <w:r w:rsidRPr="00E2631A">
              <w:rPr>
                <w:bCs/>
                <w:lang w:val="en-GB"/>
              </w:rPr>
              <w:t>Optional</w:t>
            </w:r>
            <w:r w:rsidR="00144769" w:rsidRPr="00E2631A">
              <w:rPr>
                <w:bCs/>
                <w:lang w:val="en-GB"/>
              </w:rPr>
              <w:t>[</w:t>
            </w:r>
            <w:proofErr w:type="gramEnd"/>
            <w:r w:rsidR="00144769" w:rsidRPr="00E2631A">
              <w:rPr>
                <w:bCs/>
                <w:lang w:val="en-GB"/>
              </w:rPr>
              <w:t>1]</w:t>
            </w:r>
          </w:p>
        </w:tc>
        <w:tc>
          <w:tcPr>
            <w:tcW w:w="6804" w:type="dxa"/>
            <w:shd w:val="clear" w:color="auto" w:fill="auto"/>
            <w:vAlign w:val="center"/>
          </w:tcPr>
          <w:p w14:paraId="70E8DDFA" w14:textId="77777777" w:rsidR="00144769" w:rsidRPr="00E2631A" w:rsidRDefault="00A729B0" w:rsidP="00375562">
            <w:pPr>
              <w:rPr>
                <w:bCs/>
                <w:lang w:val="en-GB"/>
              </w:rPr>
            </w:pPr>
            <w:r w:rsidRPr="00E2631A">
              <w:rPr>
                <w:bCs/>
                <w:lang w:val="en-GB"/>
              </w:rPr>
              <w:t>List of errors (used in NACK response)</w:t>
            </w:r>
          </w:p>
        </w:tc>
      </w:tr>
      <w:tr w:rsidR="00144769" w:rsidRPr="00E2631A" w14:paraId="4BE91D24" w14:textId="77777777" w:rsidTr="00020C59">
        <w:trPr>
          <w:jc w:val="center"/>
        </w:trPr>
        <w:tc>
          <w:tcPr>
            <w:tcW w:w="225" w:type="dxa"/>
            <w:shd w:val="clear" w:color="auto" w:fill="auto"/>
            <w:vAlign w:val="center"/>
          </w:tcPr>
          <w:p w14:paraId="6C651672" w14:textId="77777777" w:rsidR="00144769" w:rsidRPr="00E2631A" w:rsidRDefault="00144769" w:rsidP="00375562">
            <w:pPr>
              <w:rPr>
                <w:b/>
                <w:bCs/>
                <w:lang w:val="en-GB"/>
              </w:rPr>
            </w:pPr>
          </w:p>
        </w:tc>
        <w:tc>
          <w:tcPr>
            <w:tcW w:w="3069" w:type="dxa"/>
            <w:gridSpan w:val="3"/>
            <w:shd w:val="clear" w:color="auto" w:fill="auto"/>
            <w:vAlign w:val="center"/>
          </w:tcPr>
          <w:p w14:paraId="7D1B0141" w14:textId="77777777" w:rsidR="00144769" w:rsidRPr="00E2631A" w:rsidRDefault="008970F9" w:rsidP="00375562">
            <w:pPr>
              <w:rPr>
                <w:b/>
                <w:bCs/>
                <w:lang w:val="en-GB"/>
              </w:rPr>
            </w:pPr>
            <w:r w:rsidRPr="00E2631A">
              <w:rPr>
                <w:b/>
                <w:bCs/>
                <w:lang w:val="en-GB"/>
              </w:rPr>
              <w:t>Error</w:t>
            </w:r>
          </w:p>
        </w:tc>
        <w:tc>
          <w:tcPr>
            <w:tcW w:w="1103" w:type="dxa"/>
            <w:shd w:val="clear" w:color="auto" w:fill="auto"/>
            <w:vAlign w:val="center"/>
          </w:tcPr>
          <w:p w14:paraId="100C25E9" w14:textId="77777777" w:rsidR="00144769" w:rsidRPr="00E2631A" w:rsidRDefault="00144769" w:rsidP="00375562">
            <w:pPr>
              <w:rPr>
                <w:bCs/>
                <w:lang w:val="en-GB"/>
              </w:rPr>
            </w:pPr>
            <w:r w:rsidRPr="00E2631A">
              <w:rPr>
                <w:bCs/>
                <w:lang w:val="en-GB"/>
              </w:rPr>
              <w:t>Element</w:t>
            </w:r>
          </w:p>
        </w:tc>
        <w:tc>
          <w:tcPr>
            <w:tcW w:w="1318" w:type="dxa"/>
            <w:shd w:val="clear" w:color="auto" w:fill="auto"/>
            <w:vAlign w:val="center"/>
          </w:tcPr>
          <w:p w14:paraId="3D170288" w14:textId="77777777" w:rsidR="00144769" w:rsidRPr="00E2631A" w:rsidRDefault="00144769" w:rsidP="00375562">
            <w:pPr>
              <w:rPr>
                <w:bCs/>
                <w:lang w:val="en-GB"/>
              </w:rPr>
            </w:pPr>
          </w:p>
        </w:tc>
        <w:tc>
          <w:tcPr>
            <w:tcW w:w="1751" w:type="dxa"/>
            <w:shd w:val="clear" w:color="auto" w:fill="auto"/>
            <w:vAlign w:val="center"/>
          </w:tcPr>
          <w:p w14:paraId="36C8FFA9" w14:textId="77777777" w:rsidR="00144769" w:rsidRPr="00E2631A" w:rsidRDefault="00144769" w:rsidP="00375562">
            <w:pPr>
              <w:rPr>
                <w:bCs/>
                <w:lang w:val="en-GB"/>
              </w:rPr>
            </w:pPr>
            <w:r w:rsidRPr="00E2631A">
              <w:rPr>
                <w:bCs/>
                <w:lang w:val="en-GB"/>
              </w:rPr>
              <w:t>Mandatory[1-n]</w:t>
            </w:r>
          </w:p>
        </w:tc>
        <w:tc>
          <w:tcPr>
            <w:tcW w:w="6804" w:type="dxa"/>
            <w:shd w:val="clear" w:color="auto" w:fill="auto"/>
            <w:vAlign w:val="center"/>
          </w:tcPr>
          <w:p w14:paraId="5804D195" w14:textId="77777777" w:rsidR="00144769" w:rsidRPr="00E2631A" w:rsidRDefault="008970F9" w:rsidP="00375562">
            <w:pPr>
              <w:rPr>
                <w:bCs/>
                <w:lang w:val="en-GB"/>
              </w:rPr>
            </w:pPr>
            <w:r w:rsidRPr="00E2631A">
              <w:rPr>
                <w:bCs/>
                <w:lang w:val="en-GB"/>
              </w:rPr>
              <w:t>One error</w:t>
            </w:r>
          </w:p>
        </w:tc>
      </w:tr>
      <w:tr w:rsidR="00144769" w:rsidRPr="00E2631A" w14:paraId="0BC4DA0D" w14:textId="77777777" w:rsidTr="00020C59">
        <w:trPr>
          <w:jc w:val="center"/>
        </w:trPr>
        <w:tc>
          <w:tcPr>
            <w:tcW w:w="225" w:type="dxa"/>
            <w:shd w:val="clear" w:color="auto" w:fill="auto"/>
            <w:vAlign w:val="center"/>
          </w:tcPr>
          <w:p w14:paraId="490FCA04" w14:textId="77777777" w:rsidR="00144769" w:rsidRPr="00E2631A" w:rsidRDefault="00144769" w:rsidP="00375562">
            <w:pPr>
              <w:rPr>
                <w:b/>
                <w:bCs/>
                <w:lang w:val="en-GB"/>
              </w:rPr>
            </w:pPr>
          </w:p>
        </w:tc>
        <w:tc>
          <w:tcPr>
            <w:tcW w:w="275" w:type="dxa"/>
            <w:gridSpan w:val="2"/>
            <w:shd w:val="clear" w:color="auto" w:fill="auto"/>
            <w:vAlign w:val="center"/>
          </w:tcPr>
          <w:p w14:paraId="7DC5D06B" w14:textId="77777777" w:rsidR="00144769" w:rsidRPr="00E2631A" w:rsidRDefault="00144769" w:rsidP="00375562">
            <w:pPr>
              <w:rPr>
                <w:bCs/>
                <w:lang w:val="en-GB"/>
              </w:rPr>
            </w:pPr>
          </w:p>
        </w:tc>
        <w:tc>
          <w:tcPr>
            <w:tcW w:w="2794" w:type="dxa"/>
            <w:shd w:val="clear" w:color="auto" w:fill="auto"/>
            <w:vAlign w:val="center"/>
          </w:tcPr>
          <w:p w14:paraId="28D99853" w14:textId="77777777" w:rsidR="00144769" w:rsidRPr="00E2631A" w:rsidRDefault="008970F9" w:rsidP="00375562">
            <w:pPr>
              <w:rPr>
                <w:bCs/>
                <w:lang w:val="en-GB"/>
              </w:rPr>
            </w:pPr>
            <w:r w:rsidRPr="00E2631A">
              <w:rPr>
                <w:bCs/>
                <w:lang w:val="en-GB"/>
              </w:rPr>
              <w:t>Code</w:t>
            </w:r>
          </w:p>
        </w:tc>
        <w:tc>
          <w:tcPr>
            <w:tcW w:w="1103" w:type="dxa"/>
            <w:shd w:val="clear" w:color="auto" w:fill="auto"/>
            <w:vAlign w:val="center"/>
          </w:tcPr>
          <w:p w14:paraId="3EB580F1" w14:textId="77777777" w:rsidR="00144769" w:rsidRPr="00E2631A" w:rsidRDefault="008970F9" w:rsidP="00375562">
            <w:pPr>
              <w:rPr>
                <w:bCs/>
                <w:lang w:val="en-GB"/>
              </w:rPr>
            </w:pPr>
            <w:r w:rsidRPr="00E2631A">
              <w:rPr>
                <w:bCs/>
                <w:lang w:val="en-GB"/>
              </w:rPr>
              <w:t>Element</w:t>
            </w:r>
          </w:p>
        </w:tc>
        <w:tc>
          <w:tcPr>
            <w:tcW w:w="1318" w:type="dxa"/>
            <w:shd w:val="clear" w:color="auto" w:fill="auto"/>
            <w:vAlign w:val="center"/>
          </w:tcPr>
          <w:p w14:paraId="542080C1" w14:textId="77777777" w:rsidR="00144769" w:rsidRPr="00E2631A" w:rsidRDefault="008970F9" w:rsidP="00375562">
            <w:pPr>
              <w:rPr>
                <w:bCs/>
                <w:lang w:val="en-GB"/>
              </w:rPr>
            </w:pPr>
            <w:r w:rsidRPr="00E2631A">
              <w:rPr>
                <w:bCs/>
                <w:lang w:val="en-GB"/>
              </w:rPr>
              <w:t>Integer</w:t>
            </w:r>
          </w:p>
        </w:tc>
        <w:tc>
          <w:tcPr>
            <w:tcW w:w="1751" w:type="dxa"/>
            <w:shd w:val="clear" w:color="auto" w:fill="auto"/>
            <w:vAlign w:val="center"/>
          </w:tcPr>
          <w:p w14:paraId="7DF858D5" w14:textId="77777777" w:rsidR="00144769" w:rsidRPr="00E2631A" w:rsidRDefault="00144769" w:rsidP="00375562">
            <w:pPr>
              <w:rPr>
                <w:bCs/>
                <w:lang w:val="en-GB"/>
              </w:rPr>
            </w:pPr>
            <w:r w:rsidRPr="00E2631A">
              <w:rPr>
                <w:bCs/>
                <w:lang w:val="en-GB"/>
              </w:rPr>
              <w:t>Mandatory</w:t>
            </w:r>
          </w:p>
        </w:tc>
        <w:tc>
          <w:tcPr>
            <w:tcW w:w="6804" w:type="dxa"/>
            <w:shd w:val="clear" w:color="auto" w:fill="auto"/>
            <w:vAlign w:val="center"/>
          </w:tcPr>
          <w:p w14:paraId="3B74D2B9" w14:textId="77777777" w:rsidR="00144769" w:rsidRPr="00E2631A" w:rsidRDefault="008970F9" w:rsidP="00FC6455">
            <w:pPr>
              <w:rPr>
                <w:bCs/>
                <w:lang w:val="en-GB"/>
              </w:rPr>
            </w:pPr>
            <w:r w:rsidRPr="00E2631A">
              <w:rPr>
                <w:bCs/>
                <w:lang w:val="en-GB"/>
              </w:rPr>
              <w:t>Numeric code of error</w:t>
            </w:r>
          </w:p>
        </w:tc>
      </w:tr>
      <w:tr w:rsidR="00144769" w:rsidRPr="00E2631A" w14:paraId="6E04010E" w14:textId="77777777" w:rsidTr="00020C59">
        <w:trPr>
          <w:jc w:val="center"/>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tcPr>
          <w:p w14:paraId="19EDEC35" w14:textId="77777777" w:rsidR="00144769" w:rsidRPr="00E2631A" w:rsidRDefault="00144769" w:rsidP="00375562">
            <w:pPr>
              <w:rPr>
                <w:b/>
                <w:bCs/>
                <w:lang w:val="en-GB"/>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B6BAB" w14:textId="77777777" w:rsidR="00144769" w:rsidRPr="00E2631A" w:rsidRDefault="00144769" w:rsidP="00375562">
            <w:pPr>
              <w:rPr>
                <w:bCs/>
                <w:lang w:val="en-GB"/>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1AAE64BA" w14:textId="77777777" w:rsidR="00144769" w:rsidRPr="00E2631A" w:rsidRDefault="008970F9" w:rsidP="00375562">
            <w:pPr>
              <w:rPr>
                <w:bCs/>
                <w:lang w:val="en-GB"/>
              </w:rPr>
            </w:pPr>
            <w:r w:rsidRPr="00E2631A">
              <w:rPr>
                <w:bCs/>
                <w:lang w:val="en-GB"/>
              </w:rPr>
              <w:t>Description</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2F5AF2BC" w14:textId="77777777" w:rsidR="00144769" w:rsidRPr="00E2631A" w:rsidRDefault="008970F9" w:rsidP="00375562">
            <w:pPr>
              <w:rPr>
                <w:bCs/>
                <w:lang w:val="en-GB"/>
              </w:rPr>
            </w:pPr>
            <w:r w:rsidRPr="00E2631A">
              <w:rPr>
                <w:bCs/>
                <w:lang w:val="en-GB"/>
              </w:rPr>
              <w:t>Element</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F1EF4DB" w14:textId="77777777" w:rsidR="00144769" w:rsidRPr="00E2631A" w:rsidRDefault="008970F9" w:rsidP="00375562">
            <w:pPr>
              <w:rPr>
                <w:bCs/>
                <w:lang w:val="en-GB"/>
              </w:rPr>
            </w:pPr>
            <w:proofErr w:type="gramStart"/>
            <w:r w:rsidRPr="00E2631A">
              <w:rPr>
                <w:bCs/>
                <w:lang w:val="en-GB"/>
              </w:rPr>
              <w:t>String[</w:t>
            </w:r>
            <w:proofErr w:type="gramEnd"/>
            <w:r w:rsidRPr="00E2631A">
              <w:rPr>
                <w:bCs/>
                <w:lang w:val="en-GB"/>
              </w:rPr>
              <w:t>1024]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1A4583D" w14:textId="77777777" w:rsidR="00144769" w:rsidRPr="00E2631A" w:rsidRDefault="00144769" w:rsidP="00375562">
            <w:pPr>
              <w:rPr>
                <w:bCs/>
                <w:lang w:val="en-GB"/>
              </w:rPr>
            </w:pPr>
            <w:r w:rsidRPr="00E2631A">
              <w:rPr>
                <w:bCs/>
                <w:lang w:val="en-GB"/>
              </w:rPr>
              <w:t>Mandatory</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8D9FE77" w14:textId="77777777" w:rsidR="00144769" w:rsidRPr="00E2631A" w:rsidRDefault="008970F9" w:rsidP="00375562">
            <w:pPr>
              <w:rPr>
                <w:bCs/>
                <w:lang w:val="en-GB"/>
              </w:rPr>
            </w:pPr>
            <w:r w:rsidRPr="00E2631A">
              <w:rPr>
                <w:bCs/>
                <w:lang w:val="en-GB"/>
              </w:rPr>
              <w:t>Description of error</w:t>
            </w:r>
          </w:p>
        </w:tc>
      </w:tr>
    </w:tbl>
    <w:p w14:paraId="2AA97085" w14:textId="77777777" w:rsidR="00C34187" w:rsidRPr="00E2631A" w:rsidRDefault="008970F9" w:rsidP="00020C59">
      <w:pPr>
        <w:pStyle w:val="AQNadpis2"/>
        <w:rPr>
          <w:lang w:val="en-GB"/>
        </w:rPr>
      </w:pPr>
      <w:bookmarkStart w:id="54" w:name="_Toc38478144"/>
      <w:proofErr w:type="spellStart"/>
      <w:r w:rsidRPr="00E2631A">
        <w:rPr>
          <w:lang w:val="en-GB"/>
        </w:rPr>
        <w:t>MessageIdentifier</w:t>
      </w:r>
      <w:proofErr w:type="spellEnd"/>
      <w:r w:rsidR="0013440B" w:rsidRPr="00E2631A">
        <w:rPr>
          <w:lang w:val="en-GB"/>
        </w:rPr>
        <w:t xml:space="preserve"> message</w:t>
      </w:r>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294"/>
        <w:gridCol w:w="1103"/>
        <w:gridCol w:w="1318"/>
        <w:gridCol w:w="1387"/>
        <w:gridCol w:w="6804"/>
      </w:tblGrid>
      <w:tr w:rsidR="008970F9" w:rsidRPr="00E2631A" w14:paraId="6CC2D948" w14:textId="77777777" w:rsidTr="00375562">
        <w:trPr>
          <w:tblHeader/>
          <w:jc w:val="center"/>
        </w:trPr>
        <w:tc>
          <w:tcPr>
            <w:tcW w:w="3294" w:type="dxa"/>
            <w:tcBorders>
              <w:bottom w:val="single" w:sz="4" w:space="0" w:color="auto"/>
            </w:tcBorders>
            <w:shd w:val="clear" w:color="auto" w:fill="17365D"/>
            <w:vAlign w:val="center"/>
          </w:tcPr>
          <w:p w14:paraId="414E70AA" w14:textId="77777777" w:rsidR="008970F9" w:rsidRPr="00E2631A" w:rsidRDefault="008970F9" w:rsidP="00375562">
            <w:pPr>
              <w:rPr>
                <w:b/>
                <w:bCs/>
                <w:lang w:val="en-GB"/>
              </w:rPr>
            </w:pPr>
            <w:r w:rsidRPr="00E2631A">
              <w:rPr>
                <w:b/>
                <w:bCs/>
                <w:lang w:val="en-GB"/>
              </w:rPr>
              <w:t>Element name</w:t>
            </w:r>
          </w:p>
        </w:tc>
        <w:tc>
          <w:tcPr>
            <w:tcW w:w="1103" w:type="dxa"/>
            <w:tcBorders>
              <w:bottom w:val="single" w:sz="4" w:space="0" w:color="auto"/>
            </w:tcBorders>
            <w:shd w:val="clear" w:color="auto" w:fill="17365D"/>
            <w:vAlign w:val="center"/>
          </w:tcPr>
          <w:p w14:paraId="7944F522" w14:textId="77777777" w:rsidR="008970F9" w:rsidRPr="00E2631A" w:rsidRDefault="008970F9" w:rsidP="00375562">
            <w:pPr>
              <w:rPr>
                <w:b/>
                <w:bCs/>
                <w:lang w:val="en-GB"/>
              </w:rPr>
            </w:pPr>
            <w:r w:rsidRPr="00E2631A">
              <w:rPr>
                <w:b/>
                <w:bCs/>
                <w:lang w:val="en-GB"/>
              </w:rPr>
              <w:t>XML type</w:t>
            </w:r>
          </w:p>
        </w:tc>
        <w:tc>
          <w:tcPr>
            <w:tcW w:w="1318" w:type="dxa"/>
            <w:tcBorders>
              <w:bottom w:val="single" w:sz="4" w:space="0" w:color="auto"/>
            </w:tcBorders>
            <w:shd w:val="clear" w:color="auto" w:fill="17365D"/>
            <w:vAlign w:val="center"/>
          </w:tcPr>
          <w:p w14:paraId="657D0F36" w14:textId="77777777" w:rsidR="008970F9" w:rsidRPr="00E2631A" w:rsidRDefault="008970F9" w:rsidP="00375562">
            <w:pPr>
              <w:rPr>
                <w:b/>
                <w:bCs/>
                <w:lang w:val="en-GB"/>
              </w:rPr>
            </w:pPr>
            <w:r w:rsidRPr="00E2631A">
              <w:rPr>
                <w:b/>
                <w:bCs/>
                <w:lang w:val="en-GB"/>
              </w:rPr>
              <w:t>Data type</w:t>
            </w:r>
          </w:p>
        </w:tc>
        <w:tc>
          <w:tcPr>
            <w:tcW w:w="1387" w:type="dxa"/>
            <w:tcBorders>
              <w:bottom w:val="single" w:sz="4" w:space="0" w:color="auto"/>
            </w:tcBorders>
            <w:shd w:val="clear" w:color="auto" w:fill="17365D"/>
            <w:vAlign w:val="center"/>
          </w:tcPr>
          <w:p w14:paraId="09BD802F" w14:textId="77777777" w:rsidR="008970F9" w:rsidRPr="00E2631A" w:rsidRDefault="008970F9" w:rsidP="00375562">
            <w:pPr>
              <w:rPr>
                <w:b/>
                <w:bCs/>
                <w:lang w:val="en-GB"/>
              </w:rPr>
            </w:pPr>
            <w:r w:rsidRPr="00E2631A">
              <w:rPr>
                <w:b/>
                <w:bCs/>
                <w:lang w:val="en-GB"/>
              </w:rPr>
              <w:t>Obligation</w:t>
            </w:r>
          </w:p>
        </w:tc>
        <w:tc>
          <w:tcPr>
            <w:tcW w:w="6804" w:type="dxa"/>
            <w:tcBorders>
              <w:bottom w:val="single" w:sz="4" w:space="0" w:color="auto"/>
            </w:tcBorders>
            <w:shd w:val="clear" w:color="auto" w:fill="17365D"/>
            <w:vAlign w:val="center"/>
          </w:tcPr>
          <w:p w14:paraId="45EB3E53" w14:textId="77777777" w:rsidR="008970F9" w:rsidRPr="00E2631A" w:rsidRDefault="008970F9" w:rsidP="00375562">
            <w:pPr>
              <w:rPr>
                <w:b/>
                <w:bCs/>
                <w:lang w:val="en-GB"/>
              </w:rPr>
            </w:pPr>
            <w:r w:rsidRPr="00E2631A">
              <w:rPr>
                <w:b/>
                <w:bCs/>
                <w:lang w:val="en-GB"/>
              </w:rPr>
              <w:t>Description</w:t>
            </w:r>
          </w:p>
        </w:tc>
      </w:tr>
      <w:tr w:rsidR="008970F9" w:rsidRPr="00E2631A" w14:paraId="7D7EE784" w14:textId="77777777" w:rsidTr="00375562">
        <w:trPr>
          <w:jc w:val="center"/>
        </w:trPr>
        <w:tc>
          <w:tcPr>
            <w:tcW w:w="3294" w:type="dxa"/>
            <w:shd w:val="clear" w:color="auto" w:fill="auto"/>
            <w:vAlign w:val="center"/>
          </w:tcPr>
          <w:p w14:paraId="0A1684EA" w14:textId="77777777" w:rsidR="008970F9" w:rsidRPr="00E2631A" w:rsidRDefault="00061803" w:rsidP="00375562">
            <w:pPr>
              <w:rPr>
                <w:bCs/>
                <w:lang w:val="en-GB"/>
              </w:rPr>
            </w:pPr>
            <w:r w:rsidRPr="00E2631A">
              <w:rPr>
                <w:bCs/>
                <w:lang w:val="en-GB"/>
              </w:rPr>
              <w:t>Identifier</w:t>
            </w:r>
          </w:p>
        </w:tc>
        <w:tc>
          <w:tcPr>
            <w:tcW w:w="1103" w:type="dxa"/>
            <w:shd w:val="clear" w:color="auto" w:fill="auto"/>
            <w:vAlign w:val="center"/>
          </w:tcPr>
          <w:p w14:paraId="1CF5ABE6" w14:textId="77777777" w:rsidR="008970F9" w:rsidRPr="00E2631A" w:rsidRDefault="008970F9" w:rsidP="00375562">
            <w:pPr>
              <w:rPr>
                <w:lang w:val="en-GB"/>
              </w:rPr>
            </w:pPr>
            <w:r w:rsidRPr="00E2631A">
              <w:rPr>
                <w:bCs/>
                <w:lang w:val="en-GB"/>
              </w:rPr>
              <w:t>Element</w:t>
            </w:r>
          </w:p>
        </w:tc>
        <w:tc>
          <w:tcPr>
            <w:tcW w:w="1318" w:type="dxa"/>
            <w:shd w:val="clear" w:color="auto" w:fill="auto"/>
            <w:vAlign w:val="center"/>
          </w:tcPr>
          <w:p w14:paraId="17D05473" w14:textId="77777777" w:rsidR="008970F9" w:rsidRPr="00E2631A" w:rsidRDefault="00061803" w:rsidP="00375562">
            <w:pPr>
              <w:rPr>
                <w:lang w:val="en-GB"/>
              </w:rPr>
            </w:pPr>
            <w:r w:rsidRPr="00E2631A">
              <w:rPr>
                <w:lang w:val="en-GB"/>
              </w:rPr>
              <w:t>UUID</w:t>
            </w:r>
          </w:p>
        </w:tc>
        <w:tc>
          <w:tcPr>
            <w:tcW w:w="1387" w:type="dxa"/>
            <w:shd w:val="clear" w:color="auto" w:fill="auto"/>
            <w:vAlign w:val="center"/>
          </w:tcPr>
          <w:p w14:paraId="2E44749A" w14:textId="77777777" w:rsidR="008970F9" w:rsidRPr="00E2631A" w:rsidRDefault="008970F9" w:rsidP="00375562">
            <w:pPr>
              <w:rPr>
                <w:lang w:val="en-GB"/>
              </w:rPr>
            </w:pPr>
            <w:r w:rsidRPr="00E2631A">
              <w:rPr>
                <w:lang w:val="en-GB"/>
              </w:rPr>
              <w:t>Mandatory</w:t>
            </w:r>
          </w:p>
        </w:tc>
        <w:tc>
          <w:tcPr>
            <w:tcW w:w="6804" w:type="dxa"/>
            <w:shd w:val="clear" w:color="auto" w:fill="auto"/>
            <w:vAlign w:val="center"/>
          </w:tcPr>
          <w:p w14:paraId="133A13F6" w14:textId="17603B1E" w:rsidR="008970F9" w:rsidRPr="00E2631A" w:rsidRDefault="008970F9" w:rsidP="00FC6455">
            <w:pPr>
              <w:rPr>
                <w:bCs/>
                <w:lang w:val="en-GB"/>
              </w:rPr>
            </w:pPr>
            <w:r w:rsidRPr="00E2631A">
              <w:rPr>
                <w:bCs/>
                <w:lang w:val="en-GB"/>
              </w:rPr>
              <w:t xml:space="preserve">Unique identifier of </w:t>
            </w:r>
            <w:r w:rsidR="00061803" w:rsidRPr="00E2631A">
              <w:rPr>
                <w:bCs/>
                <w:lang w:val="en-GB"/>
              </w:rPr>
              <w:t xml:space="preserve">message which is about to be delivered or confirmed. To deliver/confirm the business message, external user’s system assembles this </w:t>
            </w:r>
            <w:proofErr w:type="spellStart"/>
            <w:r w:rsidR="00061803" w:rsidRPr="00E2631A">
              <w:rPr>
                <w:bCs/>
                <w:lang w:val="en-GB"/>
              </w:rPr>
              <w:t>MessageIdentifier</w:t>
            </w:r>
            <w:proofErr w:type="spellEnd"/>
            <w:r w:rsidR="00061803" w:rsidRPr="00E2631A">
              <w:rPr>
                <w:bCs/>
                <w:lang w:val="en-GB"/>
              </w:rPr>
              <w:t xml:space="preserve"> message, puts it into ECC envelope, signs it and then calls the appropriate </w:t>
            </w:r>
            <w:r w:rsidR="006A1ABE" w:rsidRPr="00E2631A">
              <w:rPr>
                <w:bCs/>
                <w:lang w:val="en-GB"/>
              </w:rPr>
              <w:t>functionality (deliver or confirm)</w:t>
            </w:r>
            <w:r w:rsidR="006A23F9" w:rsidRPr="00E2631A">
              <w:rPr>
                <w:bCs/>
                <w:lang w:val="en-GB"/>
              </w:rPr>
              <w:t>.</w:t>
            </w:r>
            <w:r w:rsidR="00530E47">
              <w:rPr>
                <w:bCs/>
                <w:lang w:val="en-GB"/>
              </w:rPr>
              <w:t xml:space="preserve"> Message/@</w:t>
            </w:r>
            <w:proofErr w:type="spellStart"/>
            <w:r w:rsidR="00530E47">
              <w:rPr>
                <w:bCs/>
                <w:lang w:val="en-GB"/>
              </w:rPr>
              <w:t>MessageType</w:t>
            </w:r>
            <w:proofErr w:type="spellEnd"/>
            <w:r w:rsidR="00530E47">
              <w:rPr>
                <w:bCs/>
                <w:lang w:val="en-GB"/>
              </w:rPr>
              <w:t xml:space="preserve"> attribute should be set to “ADM001”.</w:t>
            </w:r>
          </w:p>
          <w:p w14:paraId="361C79F1" w14:textId="77777777" w:rsidR="006A23F9" w:rsidRPr="00E2631A" w:rsidRDefault="006A23F9" w:rsidP="00FC6455">
            <w:pPr>
              <w:rPr>
                <w:bCs/>
                <w:lang w:val="en-GB"/>
              </w:rPr>
            </w:pPr>
            <w:r w:rsidRPr="00E2631A">
              <w:rPr>
                <w:b/>
                <w:bCs/>
                <w:lang w:val="en-GB"/>
              </w:rPr>
              <w:t xml:space="preserve">Note: </w:t>
            </w:r>
            <w:r w:rsidRPr="00E2631A">
              <w:rPr>
                <w:bCs/>
                <w:lang w:val="en-GB"/>
              </w:rPr>
              <w:t>This is ECC GW’s internal message which is processed entirely in ECC GW context. It’s not transferred to national domain applications (like NCTS)</w:t>
            </w:r>
            <w:r w:rsidR="0013440B" w:rsidRPr="00E2631A">
              <w:rPr>
                <w:bCs/>
                <w:lang w:val="en-GB"/>
              </w:rPr>
              <w:t>. Since Identifier element is unique, it also means that this message is independent on communication domains used in ECC GW</w:t>
            </w:r>
          </w:p>
        </w:tc>
      </w:tr>
    </w:tbl>
    <w:p w14:paraId="0884B269" w14:textId="6950AB1C" w:rsidR="008970F9" w:rsidRDefault="00AD4213" w:rsidP="00AD4213">
      <w:pPr>
        <w:pStyle w:val="AQNadpis1"/>
        <w:rPr>
          <w:lang w:val="en-GB"/>
        </w:rPr>
      </w:pPr>
      <w:bookmarkStart w:id="55" w:name="_Toc38478145"/>
      <w:r>
        <w:rPr>
          <w:lang w:val="en-GB"/>
        </w:rPr>
        <w:lastRenderedPageBreak/>
        <w:t>List of error codes</w:t>
      </w:r>
      <w:bookmarkEnd w:id="55"/>
    </w:p>
    <w:tbl>
      <w:tblPr>
        <w:tblStyle w:val="AQ-Tabulka"/>
        <w:tblW w:w="0" w:type="auto"/>
        <w:jc w:val="left"/>
        <w:tblLayout w:type="fixed"/>
        <w:tblLook w:val="04A0" w:firstRow="1" w:lastRow="0" w:firstColumn="1" w:lastColumn="0" w:noHBand="0" w:noVBand="1"/>
      </w:tblPr>
      <w:tblGrid>
        <w:gridCol w:w="761"/>
        <w:gridCol w:w="1305"/>
        <w:gridCol w:w="2607"/>
        <w:gridCol w:w="6946"/>
      </w:tblGrid>
      <w:tr w:rsidR="00F615EC" w14:paraId="2CF7E2C1" w14:textId="77777777" w:rsidTr="00F615EC">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15894C1B" w14:textId="5A56B9D5" w:rsidR="00F615EC" w:rsidRDefault="00F615EC" w:rsidP="00F615EC">
            <w:pPr>
              <w:rPr>
                <w:lang w:val="en-GB"/>
              </w:rPr>
            </w:pPr>
            <w:r>
              <w:rPr>
                <w:lang w:val="en-GB"/>
              </w:rPr>
              <w:t>Code</w:t>
            </w:r>
          </w:p>
        </w:tc>
        <w:tc>
          <w:tcPr>
            <w:tcW w:w="1305" w:type="dxa"/>
          </w:tcPr>
          <w:p w14:paraId="4F3977AE" w14:textId="7322F683" w:rsidR="00F615EC" w:rsidRDefault="00F615EC" w:rsidP="00F615EC">
            <w:pPr>
              <w:cnfStyle w:val="100000000000" w:firstRow="1" w:lastRow="0" w:firstColumn="0" w:lastColumn="0" w:oddVBand="0" w:evenVBand="0" w:oddHBand="0" w:evenHBand="0" w:firstRowFirstColumn="0" w:firstRowLastColumn="0" w:lastRowFirstColumn="0" w:lastRowLastColumn="0"/>
              <w:rPr>
                <w:lang w:val="en-GB"/>
              </w:rPr>
            </w:pPr>
            <w:r>
              <w:rPr>
                <w:lang w:val="en-GB"/>
              </w:rPr>
              <w:t>Operation(s)</w:t>
            </w:r>
          </w:p>
        </w:tc>
        <w:tc>
          <w:tcPr>
            <w:tcW w:w="2607" w:type="dxa"/>
          </w:tcPr>
          <w:p w14:paraId="2B93A1E6" w14:textId="41E8BA60" w:rsidR="00F615EC" w:rsidRDefault="00F615EC" w:rsidP="00F615EC">
            <w:pPr>
              <w:cnfStyle w:val="100000000000" w:firstRow="1" w:lastRow="0" w:firstColumn="0" w:lastColumn="0" w:oddVBand="0" w:evenVBand="0" w:oddHBand="0" w:evenHBand="0" w:firstRowFirstColumn="0" w:firstRowLastColumn="0" w:lastRowFirstColumn="0" w:lastRowLastColumn="0"/>
              <w:rPr>
                <w:lang w:val="en-GB"/>
              </w:rPr>
            </w:pPr>
            <w:r>
              <w:rPr>
                <w:lang w:val="en-GB"/>
              </w:rPr>
              <w:t>Short description</w:t>
            </w:r>
          </w:p>
        </w:tc>
        <w:tc>
          <w:tcPr>
            <w:tcW w:w="6946" w:type="dxa"/>
          </w:tcPr>
          <w:p w14:paraId="6AB1402D" w14:textId="2B59B579" w:rsidR="00F615EC" w:rsidRDefault="00F615EC" w:rsidP="00F615EC">
            <w:pPr>
              <w:cnfStyle w:val="100000000000" w:firstRow="1" w:lastRow="0" w:firstColumn="0" w:lastColumn="0" w:oddVBand="0" w:evenVBand="0" w:oddHBand="0" w:evenHBand="0" w:firstRowFirstColumn="0" w:firstRowLastColumn="0" w:lastRowFirstColumn="0" w:lastRowLastColumn="0"/>
              <w:rPr>
                <w:lang w:val="en-GB"/>
              </w:rPr>
            </w:pPr>
            <w:r>
              <w:rPr>
                <w:lang w:val="en-GB"/>
              </w:rPr>
              <w:t>Description</w:t>
            </w:r>
          </w:p>
        </w:tc>
      </w:tr>
      <w:tr w:rsidR="00F615EC" w14:paraId="533DBCEA" w14:textId="77777777" w:rsidTr="00F615EC">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3CC2C8E0" w14:textId="796522F8" w:rsidR="00F615EC" w:rsidRDefault="00F615EC" w:rsidP="00F615EC">
            <w:pPr>
              <w:rPr>
                <w:lang w:val="en-GB"/>
              </w:rPr>
            </w:pPr>
            <w:r>
              <w:rPr>
                <w:lang w:val="en-GB"/>
              </w:rPr>
              <w:t>0</w:t>
            </w:r>
          </w:p>
        </w:tc>
        <w:tc>
          <w:tcPr>
            <w:tcW w:w="1305" w:type="dxa"/>
          </w:tcPr>
          <w:p w14:paraId="17A10D26" w14:textId="0E41B04B" w:rsidR="00F615EC" w:rsidRDefault="00F615EC"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any</w:t>
            </w:r>
          </w:p>
        </w:tc>
        <w:tc>
          <w:tcPr>
            <w:tcW w:w="2607" w:type="dxa"/>
          </w:tcPr>
          <w:p w14:paraId="52ABE64C" w14:textId="4DA1C084" w:rsidR="00F615EC" w:rsidRDefault="00F615EC" w:rsidP="00F615EC">
            <w:pPr>
              <w:cnfStyle w:val="000000100000" w:firstRow="0" w:lastRow="0" w:firstColumn="0" w:lastColumn="0" w:oddVBand="0" w:evenVBand="0" w:oddHBand="1" w:evenHBand="0" w:firstRowFirstColumn="0" w:firstRowLastColumn="0" w:lastRowFirstColumn="0" w:lastRowLastColumn="0"/>
              <w:rPr>
                <w:lang w:val="en-GB"/>
              </w:rPr>
            </w:pPr>
            <w:r w:rsidRPr="00F615EC">
              <w:rPr>
                <w:lang w:val="en-GB"/>
              </w:rPr>
              <w:t>Unexpected error</w:t>
            </w:r>
          </w:p>
        </w:tc>
        <w:tc>
          <w:tcPr>
            <w:tcW w:w="6946" w:type="dxa"/>
          </w:tcPr>
          <w:p w14:paraId="18822121" w14:textId="516370EE" w:rsidR="00F615EC" w:rsidRDefault="00F615EC"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Any error which is not covered by the codes bellow.</w:t>
            </w:r>
          </w:p>
        </w:tc>
      </w:tr>
      <w:tr w:rsidR="00F615EC" w14:paraId="383C7E2E" w14:textId="77777777" w:rsidTr="00F615EC">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2D117B72" w14:textId="439CB0FC" w:rsidR="00F615EC" w:rsidRDefault="00F615EC" w:rsidP="00F615EC">
            <w:pPr>
              <w:rPr>
                <w:lang w:val="en-GB"/>
              </w:rPr>
            </w:pPr>
            <w:r>
              <w:rPr>
                <w:lang w:val="en-GB"/>
              </w:rPr>
              <w:t>101</w:t>
            </w:r>
          </w:p>
        </w:tc>
        <w:tc>
          <w:tcPr>
            <w:tcW w:w="1305" w:type="dxa"/>
          </w:tcPr>
          <w:p w14:paraId="12B988D4" w14:textId="6D3F4199" w:rsidR="00F615EC" w:rsidRDefault="00F615EC"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SEND</w:t>
            </w:r>
          </w:p>
        </w:tc>
        <w:tc>
          <w:tcPr>
            <w:tcW w:w="2607" w:type="dxa"/>
          </w:tcPr>
          <w:p w14:paraId="0288C0CC" w14:textId="2EC48877" w:rsidR="00F615EC" w:rsidRDefault="00F615EC"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Envelope GUID is not unique</w:t>
            </w:r>
          </w:p>
        </w:tc>
        <w:tc>
          <w:tcPr>
            <w:tcW w:w="6946" w:type="dxa"/>
          </w:tcPr>
          <w:p w14:paraId="72C2DA45" w14:textId="0ABACECA" w:rsidR="00F615EC" w:rsidRDefault="00F615EC" w:rsidP="005F288F">
            <w:pPr>
              <w:cnfStyle w:val="000000010000" w:firstRow="0" w:lastRow="0" w:firstColumn="0" w:lastColumn="0" w:oddVBand="0" w:evenVBand="0" w:oddHBand="0" w:evenHBand="1" w:firstRowFirstColumn="0" w:firstRowLastColumn="0" w:lastRowFirstColumn="0" w:lastRowLastColumn="0"/>
              <w:rPr>
                <w:lang w:val="en-GB"/>
              </w:rPr>
            </w:pPr>
            <w:r>
              <w:rPr>
                <w:lang w:val="en-GB"/>
              </w:rPr>
              <w:t>Every Header/@</w:t>
            </w:r>
            <w:proofErr w:type="spellStart"/>
            <w:r w:rsidRPr="00E2631A">
              <w:rPr>
                <w:bCs/>
                <w:lang w:val="en-GB"/>
              </w:rPr>
              <w:t>EnvelopeGuid</w:t>
            </w:r>
            <w:proofErr w:type="spellEnd"/>
            <w:r>
              <w:rPr>
                <w:bCs/>
                <w:lang w:val="en-GB"/>
              </w:rPr>
              <w:t xml:space="preserve"> value must be unique</w:t>
            </w:r>
            <w:r w:rsidR="005F288F">
              <w:rPr>
                <w:bCs/>
                <w:lang w:val="en-GB"/>
              </w:rPr>
              <w:t>.</w:t>
            </w:r>
          </w:p>
        </w:tc>
      </w:tr>
      <w:tr w:rsidR="00F615EC" w14:paraId="566AF09F" w14:textId="77777777" w:rsidTr="00F615EC">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03C180F5" w14:textId="6D3E8C1C" w:rsidR="00F615EC" w:rsidRDefault="00F615EC" w:rsidP="00F615EC">
            <w:pPr>
              <w:rPr>
                <w:lang w:val="en-GB"/>
              </w:rPr>
            </w:pPr>
            <w:r>
              <w:rPr>
                <w:lang w:val="en-GB"/>
              </w:rPr>
              <w:t>102</w:t>
            </w:r>
          </w:p>
        </w:tc>
        <w:tc>
          <w:tcPr>
            <w:tcW w:w="1305" w:type="dxa"/>
          </w:tcPr>
          <w:p w14:paraId="317CED1A" w14:textId="15A8D42E" w:rsidR="00F615EC" w:rsidRDefault="005F288F"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SEND, DELIVER, CONFIRM</w:t>
            </w:r>
          </w:p>
        </w:tc>
        <w:tc>
          <w:tcPr>
            <w:tcW w:w="2607" w:type="dxa"/>
          </w:tcPr>
          <w:p w14:paraId="182CC932" w14:textId="08E09B37" w:rsidR="00F615EC" w:rsidRDefault="005F288F"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Unknown domain</w:t>
            </w:r>
          </w:p>
        </w:tc>
        <w:tc>
          <w:tcPr>
            <w:tcW w:w="6946" w:type="dxa"/>
          </w:tcPr>
          <w:p w14:paraId="20A0DDD5" w14:textId="33714788" w:rsidR="00F615EC" w:rsidRDefault="005F288F" w:rsidP="005F288F">
            <w:pPr>
              <w:cnfStyle w:val="000000100000" w:firstRow="0" w:lastRow="0" w:firstColumn="0" w:lastColumn="0" w:oddVBand="0" w:evenVBand="0" w:oddHBand="1" w:evenHBand="0" w:firstRowFirstColumn="0" w:firstRowLastColumn="0" w:lastRowFirstColumn="0" w:lastRowLastColumn="0"/>
              <w:rPr>
                <w:lang w:val="en-GB"/>
              </w:rPr>
            </w:pPr>
            <w:r>
              <w:rPr>
                <w:lang w:val="en-GB"/>
              </w:rPr>
              <w:t>Domain specified in ECC envelope must be known one (for example NCTS).</w:t>
            </w:r>
          </w:p>
        </w:tc>
      </w:tr>
      <w:tr w:rsidR="00F615EC" w14:paraId="294723AA" w14:textId="77777777" w:rsidTr="00F615EC">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5F9DDF19" w14:textId="139202D7" w:rsidR="00F615EC" w:rsidRDefault="00F615EC" w:rsidP="00F615EC">
            <w:pPr>
              <w:rPr>
                <w:lang w:val="en-GB"/>
              </w:rPr>
            </w:pPr>
            <w:r>
              <w:rPr>
                <w:lang w:val="en-GB"/>
              </w:rPr>
              <w:t>103</w:t>
            </w:r>
          </w:p>
        </w:tc>
        <w:tc>
          <w:tcPr>
            <w:tcW w:w="1305" w:type="dxa"/>
          </w:tcPr>
          <w:p w14:paraId="4684AC08" w14:textId="6010558B" w:rsidR="00F615EC" w:rsidRDefault="005F288F"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SEND</w:t>
            </w:r>
          </w:p>
        </w:tc>
        <w:tc>
          <w:tcPr>
            <w:tcW w:w="2607" w:type="dxa"/>
          </w:tcPr>
          <w:p w14:paraId="76A2DCF7" w14:textId="6DAEAA9B" w:rsidR="00F615EC" w:rsidRPr="005F288F" w:rsidRDefault="005F288F" w:rsidP="00F615EC">
            <w:pPr>
              <w:cnfStyle w:val="000000010000" w:firstRow="0" w:lastRow="0" w:firstColumn="0" w:lastColumn="0" w:oddVBand="0" w:evenVBand="0" w:oddHBand="0" w:evenHBand="1" w:firstRowFirstColumn="0" w:firstRowLastColumn="0" w:lastRowFirstColumn="0" w:lastRowLastColumn="0"/>
              <w:rPr>
                <w:lang w:val="en-US"/>
              </w:rPr>
            </w:pPr>
            <w:r w:rsidRPr="005F288F">
              <w:rPr>
                <w:lang w:val="en-US"/>
              </w:rPr>
              <w:t>Message type not equal to encapsulated message</w:t>
            </w:r>
          </w:p>
        </w:tc>
        <w:tc>
          <w:tcPr>
            <w:tcW w:w="6946" w:type="dxa"/>
          </w:tcPr>
          <w:p w14:paraId="6AC88299" w14:textId="0AE9B83B" w:rsidR="00F615EC" w:rsidRDefault="005F288F"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Attribute </w:t>
            </w:r>
            <w:r w:rsidRPr="005F288F">
              <w:rPr>
                <w:lang w:val="en-GB"/>
              </w:rPr>
              <w:t>Message/</w:t>
            </w:r>
            <w:r>
              <w:rPr>
                <w:lang w:val="en-GB"/>
              </w:rPr>
              <w:t>@</w:t>
            </w:r>
            <w:proofErr w:type="spellStart"/>
            <w:proofErr w:type="gramStart"/>
            <w:r w:rsidRPr="005F288F">
              <w:rPr>
                <w:lang w:val="en-GB"/>
              </w:rPr>
              <w:t>MessageType</w:t>
            </w:r>
            <w:proofErr w:type="spellEnd"/>
            <w:r>
              <w:rPr>
                <w:lang w:val="en-GB"/>
              </w:rPr>
              <w:t xml:space="preserve">  must</w:t>
            </w:r>
            <w:proofErr w:type="gramEnd"/>
            <w:r>
              <w:rPr>
                <w:lang w:val="en-GB"/>
              </w:rPr>
              <w:t xml:space="preserve"> be equal to local-name of transferred message.</w:t>
            </w:r>
          </w:p>
        </w:tc>
      </w:tr>
      <w:tr w:rsidR="00F615EC" w14:paraId="3D7F6380" w14:textId="77777777" w:rsidTr="00F615EC">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293002CE" w14:textId="63839E89" w:rsidR="00F615EC" w:rsidRDefault="00F615EC" w:rsidP="00F615EC">
            <w:pPr>
              <w:rPr>
                <w:lang w:val="en-GB"/>
              </w:rPr>
            </w:pPr>
            <w:r>
              <w:rPr>
                <w:lang w:val="en-GB"/>
              </w:rPr>
              <w:t>104</w:t>
            </w:r>
          </w:p>
        </w:tc>
        <w:tc>
          <w:tcPr>
            <w:tcW w:w="1305" w:type="dxa"/>
          </w:tcPr>
          <w:p w14:paraId="31E86EB4" w14:textId="434D78A3" w:rsidR="00F615EC" w:rsidRDefault="005F288F"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DELIVER, CONFIRM</w:t>
            </w:r>
          </w:p>
        </w:tc>
        <w:tc>
          <w:tcPr>
            <w:tcW w:w="2607" w:type="dxa"/>
          </w:tcPr>
          <w:p w14:paraId="703228E5" w14:textId="0E19F0D1" w:rsidR="00F615EC" w:rsidRDefault="005F288F"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Message is not in outgoing queue</w:t>
            </w:r>
          </w:p>
        </w:tc>
        <w:tc>
          <w:tcPr>
            <w:tcW w:w="6946" w:type="dxa"/>
          </w:tcPr>
          <w:p w14:paraId="3CEBCF60" w14:textId="2A760143" w:rsidR="00F615EC" w:rsidRDefault="005F288F" w:rsidP="005F288F">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Identifier used in </w:t>
            </w:r>
            <w:proofErr w:type="spellStart"/>
            <w:r>
              <w:rPr>
                <w:lang w:val="en-GB"/>
              </w:rPr>
              <w:t>MessageIdentifier</w:t>
            </w:r>
            <w:proofErr w:type="spellEnd"/>
            <w:r>
              <w:rPr>
                <w:lang w:val="en-GB"/>
              </w:rPr>
              <w:t xml:space="preserve"> message is unknown, or the message which is requested is not meant for the </w:t>
            </w:r>
            <w:proofErr w:type="spellStart"/>
            <w:r w:rsidRPr="00E2631A">
              <w:rPr>
                <w:bCs/>
                <w:lang w:val="en-GB"/>
              </w:rPr>
              <w:t>CommunicationAuthorizationID</w:t>
            </w:r>
            <w:proofErr w:type="spellEnd"/>
            <w:r>
              <w:rPr>
                <w:lang w:val="en-GB"/>
              </w:rPr>
              <w:t xml:space="preserve"> which was specified in DELIVER or CONFIRM message.</w:t>
            </w:r>
          </w:p>
        </w:tc>
      </w:tr>
      <w:tr w:rsidR="00F615EC" w14:paraId="5D4802F4" w14:textId="77777777" w:rsidTr="00F615EC">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5B19063B" w14:textId="60E56C73" w:rsidR="00F615EC" w:rsidRDefault="00F615EC" w:rsidP="00F615EC">
            <w:pPr>
              <w:rPr>
                <w:lang w:val="en-GB"/>
              </w:rPr>
            </w:pPr>
            <w:r>
              <w:rPr>
                <w:lang w:val="en-GB"/>
              </w:rPr>
              <w:t>201</w:t>
            </w:r>
          </w:p>
        </w:tc>
        <w:tc>
          <w:tcPr>
            <w:tcW w:w="1305" w:type="dxa"/>
          </w:tcPr>
          <w:p w14:paraId="6A10F261" w14:textId="66C2F818"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SEND, DELIVER, CONFIRM</w:t>
            </w:r>
          </w:p>
        </w:tc>
        <w:tc>
          <w:tcPr>
            <w:tcW w:w="2607" w:type="dxa"/>
          </w:tcPr>
          <w:p w14:paraId="762DC107" w14:textId="60B4974B"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Signature is not valid</w:t>
            </w:r>
          </w:p>
        </w:tc>
        <w:tc>
          <w:tcPr>
            <w:tcW w:w="6946" w:type="dxa"/>
          </w:tcPr>
          <w:p w14:paraId="272F5120" w14:textId="0B1D0BA4"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Digital signature of XML message is not valid.</w:t>
            </w:r>
          </w:p>
        </w:tc>
      </w:tr>
      <w:tr w:rsidR="00F615EC" w14:paraId="418C28E4" w14:textId="77777777" w:rsidTr="00F615EC">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7E8E354E" w14:textId="390997E8" w:rsidR="00F615EC" w:rsidRDefault="00F615EC" w:rsidP="00F615EC">
            <w:pPr>
              <w:rPr>
                <w:lang w:val="en-GB"/>
              </w:rPr>
            </w:pPr>
            <w:r>
              <w:rPr>
                <w:lang w:val="en-GB"/>
              </w:rPr>
              <w:t>202</w:t>
            </w:r>
          </w:p>
        </w:tc>
        <w:tc>
          <w:tcPr>
            <w:tcW w:w="1305" w:type="dxa"/>
          </w:tcPr>
          <w:p w14:paraId="309FF7C2" w14:textId="56A82E40" w:rsidR="00F615EC" w:rsidRDefault="00292B38"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SEND, DELIVER, CONFIRM</w:t>
            </w:r>
          </w:p>
        </w:tc>
        <w:tc>
          <w:tcPr>
            <w:tcW w:w="2607" w:type="dxa"/>
          </w:tcPr>
          <w:p w14:paraId="136D0D9F" w14:textId="0D032179" w:rsidR="00F615EC" w:rsidRDefault="00292B38"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Certificate is not valid</w:t>
            </w:r>
          </w:p>
        </w:tc>
        <w:tc>
          <w:tcPr>
            <w:tcW w:w="6946" w:type="dxa"/>
          </w:tcPr>
          <w:p w14:paraId="03F0A239" w14:textId="626077D7" w:rsidR="00F615EC" w:rsidRDefault="00292B38"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Certificate is not yet valid (= will be valid in future) or is expired.</w:t>
            </w:r>
          </w:p>
        </w:tc>
      </w:tr>
      <w:tr w:rsidR="00F615EC" w14:paraId="02059792" w14:textId="77777777" w:rsidTr="00F615EC">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28BCF630" w14:textId="40157A65" w:rsidR="00F615EC" w:rsidRDefault="00F615EC" w:rsidP="00F615EC">
            <w:pPr>
              <w:rPr>
                <w:lang w:val="en-GB"/>
              </w:rPr>
            </w:pPr>
            <w:r>
              <w:rPr>
                <w:lang w:val="en-GB"/>
              </w:rPr>
              <w:lastRenderedPageBreak/>
              <w:t>203</w:t>
            </w:r>
          </w:p>
        </w:tc>
        <w:tc>
          <w:tcPr>
            <w:tcW w:w="1305" w:type="dxa"/>
          </w:tcPr>
          <w:p w14:paraId="743D4934" w14:textId="14C33DE9"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SEND, DELIVER, CONFIRM</w:t>
            </w:r>
          </w:p>
        </w:tc>
        <w:tc>
          <w:tcPr>
            <w:tcW w:w="2607" w:type="dxa"/>
          </w:tcPr>
          <w:p w14:paraId="586F6369" w14:textId="212AD236"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Certificate chain is not valid</w:t>
            </w:r>
          </w:p>
        </w:tc>
        <w:tc>
          <w:tcPr>
            <w:tcW w:w="6946" w:type="dxa"/>
          </w:tcPr>
          <w:p w14:paraId="6E2E51D0" w14:textId="02CF2ECC"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One of the certificates in certificate chain is invalid.</w:t>
            </w:r>
          </w:p>
        </w:tc>
      </w:tr>
      <w:tr w:rsidR="00F615EC" w14:paraId="7FD1E398" w14:textId="77777777" w:rsidTr="00F615EC">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059DB78B" w14:textId="130549BD" w:rsidR="00F615EC" w:rsidRDefault="00F615EC" w:rsidP="00F615EC">
            <w:pPr>
              <w:rPr>
                <w:lang w:val="en-GB"/>
              </w:rPr>
            </w:pPr>
            <w:r>
              <w:rPr>
                <w:lang w:val="en-GB"/>
              </w:rPr>
              <w:t>204</w:t>
            </w:r>
          </w:p>
        </w:tc>
        <w:tc>
          <w:tcPr>
            <w:tcW w:w="1305" w:type="dxa"/>
          </w:tcPr>
          <w:p w14:paraId="0E9702D3" w14:textId="10D43728" w:rsidR="00292B38" w:rsidRDefault="00292B38"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SEND, DELIVER, CONFIRM</w:t>
            </w:r>
          </w:p>
        </w:tc>
        <w:tc>
          <w:tcPr>
            <w:tcW w:w="2607" w:type="dxa"/>
          </w:tcPr>
          <w:p w14:paraId="3CC83F80" w14:textId="3854BD91" w:rsidR="00F615EC" w:rsidRDefault="00292B38"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Certificate is revoked</w:t>
            </w:r>
          </w:p>
        </w:tc>
        <w:tc>
          <w:tcPr>
            <w:tcW w:w="6946" w:type="dxa"/>
          </w:tcPr>
          <w:p w14:paraId="52541C63" w14:textId="4C715A2E" w:rsidR="00F615EC" w:rsidRDefault="00292B38" w:rsidP="00292B38">
            <w:pPr>
              <w:cnfStyle w:val="000000100000" w:firstRow="0" w:lastRow="0" w:firstColumn="0" w:lastColumn="0" w:oddVBand="0" w:evenVBand="0" w:oddHBand="1" w:evenHBand="0" w:firstRowFirstColumn="0" w:firstRowLastColumn="0" w:lastRowFirstColumn="0" w:lastRowLastColumn="0"/>
              <w:rPr>
                <w:lang w:val="en-GB"/>
              </w:rPr>
            </w:pPr>
            <w:r>
              <w:rPr>
                <w:lang w:val="en-GB"/>
              </w:rPr>
              <w:t>Certificate used to sign the ECC envelope is found in CRL (Certificate Revocation List)</w:t>
            </w:r>
          </w:p>
        </w:tc>
      </w:tr>
      <w:tr w:rsidR="00F615EC" w14:paraId="3E9AC7AC" w14:textId="77777777" w:rsidTr="00F615EC">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5799DD96" w14:textId="623EB537" w:rsidR="00F615EC" w:rsidRDefault="00F615EC" w:rsidP="00F615EC">
            <w:pPr>
              <w:rPr>
                <w:lang w:val="en-GB"/>
              </w:rPr>
            </w:pPr>
            <w:r>
              <w:rPr>
                <w:lang w:val="en-GB"/>
              </w:rPr>
              <w:t>205</w:t>
            </w:r>
          </w:p>
        </w:tc>
        <w:tc>
          <w:tcPr>
            <w:tcW w:w="1305" w:type="dxa"/>
          </w:tcPr>
          <w:p w14:paraId="44D69670" w14:textId="0D8583B9" w:rsidR="00292B38"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SEND, DELIVER,</w:t>
            </w:r>
            <w:r>
              <w:rPr>
                <w:lang w:val="en-GB"/>
              </w:rPr>
              <w:br/>
              <w:t>CONFIRM</w:t>
            </w:r>
          </w:p>
        </w:tc>
        <w:tc>
          <w:tcPr>
            <w:tcW w:w="2607" w:type="dxa"/>
          </w:tcPr>
          <w:p w14:paraId="4938C84D" w14:textId="561AFD03"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General security error</w:t>
            </w:r>
          </w:p>
        </w:tc>
        <w:tc>
          <w:tcPr>
            <w:tcW w:w="6946" w:type="dxa"/>
          </w:tcPr>
          <w:p w14:paraId="374A23F9" w14:textId="77777777"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There are multiple reasons for this error code:</w:t>
            </w:r>
          </w:p>
          <w:p w14:paraId="3CA1236E" w14:textId="77777777" w:rsidR="00292B38" w:rsidRDefault="00292B38" w:rsidP="00292B38">
            <w:pPr>
              <w:pStyle w:val="ListParagraph"/>
              <w:numPr>
                <w:ilvl w:val="0"/>
                <w:numId w:val="47"/>
              </w:numPr>
              <w:cnfStyle w:val="000000010000" w:firstRow="0" w:lastRow="0" w:firstColumn="0" w:lastColumn="0" w:oddVBand="0" w:evenVBand="0" w:oddHBand="0" w:evenHBand="1" w:firstRowFirstColumn="0" w:firstRowLastColumn="0" w:lastRowFirstColumn="0" w:lastRowLastColumn="0"/>
              <w:rPr>
                <w:lang w:val="en-GB"/>
              </w:rPr>
            </w:pPr>
            <w:r>
              <w:rPr>
                <w:lang w:val="en-GB"/>
              </w:rPr>
              <w:t>Message is not signed</w:t>
            </w:r>
          </w:p>
          <w:p w14:paraId="2AA890B9" w14:textId="77777777" w:rsidR="00292B38" w:rsidRDefault="00292B38" w:rsidP="00292B38">
            <w:pPr>
              <w:pStyle w:val="ListParagraph"/>
              <w:numPr>
                <w:ilvl w:val="0"/>
                <w:numId w:val="47"/>
              </w:numPr>
              <w:cnfStyle w:val="000000010000" w:firstRow="0" w:lastRow="0" w:firstColumn="0" w:lastColumn="0" w:oddVBand="0" w:evenVBand="0" w:oddHBand="0" w:evenHBand="1" w:firstRowFirstColumn="0" w:firstRowLastColumn="0" w:lastRowFirstColumn="0" w:lastRowLastColumn="0"/>
              <w:rPr>
                <w:lang w:val="en-GB"/>
              </w:rPr>
            </w:pPr>
            <w:r>
              <w:rPr>
                <w:lang w:val="en-GB"/>
              </w:rPr>
              <w:t>Multiple “Signature” elements found in message</w:t>
            </w:r>
          </w:p>
          <w:p w14:paraId="72CE1994" w14:textId="77777777" w:rsidR="00292B38" w:rsidRDefault="00292B38" w:rsidP="00292B38">
            <w:pPr>
              <w:pStyle w:val="ListParagraph"/>
              <w:numPr>
                <w:ilvl w:val="0"/>
                <w:numId w:val="47"/>
              </w:numPr>
              <w:cnfStyle w:val="000000010000" w:firstRow="0" w:lastRow="0" w:firstColumn="0" w:lastColumn="0" w:oddVBand="0" w:evenVBand="0" w:oddHBand="0" w:evenHBand="1" w:firstRowFirstColumn="0" w:firstRowLastColumn="0" w:lastRowFirstColumn="0" w:lastRowLastColumn="0"/>
              <w:rPr>
                <w:lang w:val="en-GB"/>
              </w:rPr>
            </w:pPr>
            <w:r>
              <w:rPr>
                <w:lang w:val="en-GB"/>
              </w:rPr>
              <w:t>Invalid signature algorithm</w:t>
            </w:r>
          </w:p>
          <w:p w14:paraId="77562372" w14:textId="747DB5E4" w:rsidR="00292B38" w:rsidRPr="00292B38" w:rsidRDefault="00292B38" w:rsidP="00292B38">
            <w:pPr>
              <w:pStyle w:val="ListParagraph"/>
              <w:numPr>
                <w:ilvl w:val="0"/>
                <w:numId w:val="47"/>
              </w:numPr>
              <w:cnfStyle w:val="000000010000" w:firstRow="0" w:lastRow="0" w:firstColumn="0" w:lastColumn="0" w:oddVBand="0" w:evenVBand="0" w:oddHBand="0" w:evenHBand="1" w:firstRowFirstColumn="0" w:firstRowLastColumn="0" w:lastRowFirstColumn="0" w:lastRowLastColumn="0"/>
              <w:rPr>
                <w:lang w:val="en-GB"/>
              </w:rPr>
            </w:pPr>
            <w:r>
              <w:rPr>
                <w:lang w:val="en-GB"/>
              </w:rPr>
              <w:t>Signature does not contain X509Certificate element with base64 encoded public key of signing certificate</w:t>
            </w:r>
          </w:p>
        </w:tc>
      </w:tr>
      <w:tr w:rsidR="00F615EC" w14:paraId="10DE46B3" w14:textId="77777777" w:rsidTr="00F615EC">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3188BD62" w14:textId="67B842AB" w:rsidR="00F615EC" w:rsidRDefault="00F615EC" w:rsidP="00F615EC">
            <w:pPr>
              <w:rPr>
                <w:lang w:val="en-GB"/>
              </w:rPr>
            </w:pPr>
            <w:r>
              <w:rPr>
                <w:lang w:val="en-GB"/>
              </w:rPr>
              <w:t>302</w:t>
            </w:r>
          </w:p>
        </w:tc>
        <w:tc>
          <w:tcPr>
            <w:tcW w:w="1305" w:type="dxa"/>
          </w:tcPr>
          <w:p w14:paraId="65D61F2F" w14:textId="15B7E058" w:rsidR="00F615EC" w:rsidRDefault="00292B38"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SEND, DELIVER, CONFIRM</w:t>
            </w:r>
          </w:p>
        </w:tc>
        <w:tc>
          <w:tcPr>
            <w:tcW w:w="2607" w:type="dxa"/>
          </w:tcPr>
          <w:p w14:paraId="334A587C" w14:textId="4A2654D4" w:rsidR="00F615EC" w:rsidRDefault="00292B38"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User is not authorized</w:t>
            </w:r>
          </w:p>
        </w:tc>
        <w:tc>
          <w:tcPr>
            <w:tcW w:w="6946" w:type="dxa"/>
          </w:tcPr>
          <w:p w14:paraId="62772BF5" w14:textId="4A447D8E" w:rsidR="00F615EC" w:rsidRDefault="00292B38" w:rsidP="00292B38">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Either </w:t>
            </w:r>
            <w:proofErr w:type="spellStart"/>
            <w:r>
              <w:rPr>
                <w:lang w:val="en-GB"/>
              </w:rPr>
              <w:t>CommunicationAuthorizationID</w:t>
            </w:r>
            <w:proofErr w:type="spellEnd"/>
            <w:r>
              <w:rPr>
                <w:lang w:val="en-GB"/>
              </w:rPr>
              <w:t xml:space="preserve"> is unknown (not specified in AMS) or the used certificate is not allowed for this </w:t>
            </w:r>
            <w:proofErr w:type="spellStart"/>
            <w:r>
              <w:rPr>
                <w:lang w:val="en-GB"/>
              </w:rPr>
              <w:t>CommunicationAuthorizationID</w:t>
            </w:r>
            <w:proofErr w:type="spellEnd"/>
            <w:r>
              <w:rPr>
                <w:lang w:val="en-GB"/>
              </w:rPr>
              <w:t>.</w:t>
            </w:r>
          </w:p>
        </w:tc>
      </w:tr>
      <w:tr w:rsidR="00F615EC" w14:paraId="58F71714" w14:textId="77777777" w:rsidTr="00F615EC">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423B8016" w14:textId="21A5F748" w:rsidR="00F615EC" w:rsidRDefault="00F615EC" w:rsidP="00F615EC">
            <w:pPr>
              <w:rPr>
                <w:lang w:val="en-GB"/>
              </w:rPr>
            </w:pPr>
            <w:r>
              <w:rPr>
                <w:lang w:val="en-GB"/>
              </w:rPr>
              <w:t>303</w:t>
            </w:r>
          </w:p>
        </w:tc>
        <w:tc>
          <w:tcPr>
            <w:tcW w:w="1305" w:type="dxa"/>
          </w:tcPr>
          <w:p w14:paraId="7FAD9FAF" w14:textId="409196F0"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SEND, DELIVER, CONFIRM</w:t>
            </w:r>
          </w:p>
        </w:tc>
        <w:tc>
          <w:tcPr>
            <w:tcW w:w="2607" w:type="dxa"/>
          </w:tcPr>
          <w:p w14:paraId="6F8A0C8A" w14:textId="2C5853AC"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General authorization error</w:t>
            </w:r>
          </w:p>
        </w:tc>
        <w:tc>
          <w:tcPr>
            <w:tcW w:w="6946" w:type="dxa"/>
          </w:tcPr>
          <w:p w14:paraId="42D3F8A8" w14:textId="4D24F91F" w:rsidR="00F615EC" w:rsidRDefault="00292B38"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Other </w:t>
            </w:r>
            <w:r w:rsidR="004B76EB">
              <w:rPr>
                <w:lang w:val="en-GB"/>
              </w:rPr>
              <w:t>errors not covered by error 302. Reserved for future use.</w:t>
            </w:r>
          </w:p>
        </w:tc>
      </w:tr>
      <w:tr w:rsidR="00F615EC" w14:paraId="42BDF1C8" w14:textId="77777777" w:rsidTr="00F615EC">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66C0C28A" w14:textId="770C4C1C" w:rsidR="00F615EC" w:rsidRDefault="00F615EC" w:rsidP="00F615EC">
            <w:pPr>
              <w:rPr>
                <w:lang w:val="en-GB"/>
              </w:rPr>
            </w:pPr>
            <w:r>
              <w:rPr>
                <w:lang w:val="en-GB"/>
              </w:rPr>
              <w:t>401</w:t>
            </w:r>
          </w:p>
        </w:tc>
        <w:tc>
          <w:tcPr>
            <w:tcW w:w="1305" w:type="dxa"/>
          </w:tcPr>
          <w:p w14:paraId="0BF41C6D" w14:textId="1E75F6BA" w:rsidR="00F615EC" w:rsidRDefault="004B76EB"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POLL</w:t>
            </w:r>
          </w:p>
        </w:tc>
        <w:tc>
          <w:tcPr>
            <w:tcW w:w="2607" w:type="dxa"/>
          </w:tcPr>
          <w:p w14:paraId="683E38DA" w14:textId="720C4734" w:rsidR="00F615EC" w:rsidRDefault="004B76EB" w:rsidP="00F615EC">
            <w:pPr>
              <w:cnfStyle w:val="000000100000" w:firstRow="0" w:lastRow="0" w:firstColumn="0" w:lastColumn="0" w:oddVBand="0" w:evenVBand="0" w:oddHBand="1" w:evenHBand="0" w:firstRowFirstColumn="0" w:firstRowLastColumn="0" w:lastRowFirstColumn="0" w:lastRowLastColumn="0"/>
              <w:rPr>
                <w:lang w:val="en-GB"/>
              </w:rPr>
            </w:pPr>
            <w:r>
              <w:rPr>
                <w:lang w:val="en-GB"/>
              </w:rPr>
              <w:t>User is not authorized</w:t>
            </w:r>
          </w:p>
        </w:tc>
        <w:tc>
          <w:tcPr>
            <w:tcW w:w="6946" w:type="dxa"/>
          </w:tcPr>
          <w:p w14:paraId="2EF3317A" w14:textId="5457C0FF" w:rsidR="00F615EC" w:rsidRDefault="004B76EB" w:rsidP="004B76EB">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Either </w:t>
            </w:r>
            <w:proofErr w:type="spellStart"/>
            <w:r>
              <w:rPr>
                <w:lang w:val="en-GB"/>
              </w:rPr>
              <w:t>CommunicationAuthorizationID</w:t>
            </w:r>
            <w:proofErr w:type="spellEnd"/>
            <w:r>
              <w:rPr>
                <w:lang w:val="en-GB"/>
              </w:rPr>
              <w:t xml:space="preserve"> is unknown (not specified in AMS) or the used password is not equal to the password </w:t>
            </w:r>
            <w:proofErr w:type="gramStart"/>
            <w:r>
              <w:rPr>
                <w:lang w:val="en-GB"/>
              </w:rPr>
              <w:t>specified  for</w:t>
            </w:r>
            <w:proofErr w:type="gramEnd"/>
            <w:r>
              <w:rPr>
                <w:lang w:val="en-GB"/>
              </w:rPr>
              <w:t xml:space="preserve"> this </w:t>
            </w:r>
            <w:proofErr w:type="spellStart"/>
            <w:r>
              <w:rPr>
                <w:lang w:val="en-GB"/>
              </w:rPr>
              <w:t>CommunicationAuthorizationID</w:t>
            </w:r>
            <w:proofErr w:type="spellEnd"/>
            <w:r>
              <w:rPr>
                <w:lang w:val="en-GB"/>
              </w:rPr>
              <w:t>.</w:t>
            </w:r>
          </w:p>
        </w:tc>
      </w:tr>
      <w:tr w:rsidR="00F615EC" w14:paraId="03FEAF78" w14:textId="77777777" w:rsidTr="00F615EC">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761" w:type="dxa"/>
          </w:tcPr>
          <w:p w14:paraId="3B943EEF" w14:textId="2DD0CEE6" w:rsidR="00F615EC" w:rsidRDefault="00F615EC" w:rsidP="00F615EC">
            <w:pPr>
              <w:rPr>
                <w:lang w:val="en-GB"/>
              </w:rPr>
            </w:pPr>
            <w:r>
              <w:rPr>
                <w:lang w:val="en-GB"/>
              </w:rPr>
              <w:lastRenderedPageBreak/>
              <w:t>501</w:t>
            </w:r>
          </w:p>
        </w:tc>
        <w:tc>
          <w:tcPr>
            <w:tcW w:w="1305" w:type="dxa"/>
          </w:tcPr>
          <w:p w14:paraId="413F1E15" w14:textId="4BB9A71A" w:rsidR="00F615EC" w:rsidRDefault="004B76EB"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CONFIRM</w:t>
            </w:r>
          </w:p>
        </w:tc>
        <w:tc>
          <w:tcPr>
            <w:tcW w:w="2607" w:type="dxa"/>
          </w:tcPr>
          <w:p w14:paraId="4FF9EC3D" w14:textId="2C4C5D2C" w:rsidR="00F615EC" w:rsidRDefault="004B76EB" w:rsidP="00F615EC">
            <w:pPr>
              <w:cnfStyle w:val="000000010000" w:firstRow="0" w:lastRow="0" w:firstColumn="0" w:lastColumn="0" w:oddVBand="0" w:evenVBand="0" w:oddHBand="0" w:evenHBand="1" w:firstRowFirstColumn="0" w:firstRowLastColumn="0" w:lastRowFirstColumn="0" w:lastRowLastColumn="0"/>
              <w:rPr>
                <w:lang w:val="en-GB"/>
              </w:rPr>
            </w:pPr>
            <w:r>
              <w:rPr>
                <w:lang w:val="en-GB"/>
              </w:rPr>
              <w:t>Message was not delivered</w:t>
            </w:r>
          </w:p>
        </w:tc>
        <w:tc>
          <w:tcPr>
            <w:tcW w:w="6946" w:type="dxa"/>
          </w:tcPr>
          <w:p w14:paraId="2D71DB81" w14:textId="14E4CCDA" w:rsidR="00F615EC" w:rsidRDefault="004B76EB" w:rsidP="004B76EB">
            <w:pPr>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Message cannot be confirmed without delivering it first. </w:t>
            </w:r>
          </w:p>
        </w:tc>
      </w:tr>
    </w:tbl>
    <w:p w14:paraId="30CFBB89" w14:textId="77777777" w:rsidR="00F615EC" w:rsidRPr="00F615EC" w:rsidRDefault="00F615EC" w:rsidP="00F615EC">
      <w:pPr>
        <w:rPr>
          <w:lang w:val="en-GB"/>
        </w:rPr>
      </w:pPr>
    </w:p>
    <w:p w14:paraId="65BD1892" w14:textId="77777777" w:rsidR="007E74C7" w:rsidRPr="00AD4213" w:rsidRDefault="007E74C7" w:rsidP="00266911">
      <w:pPr>
        <w:pStyle w:val="AQNadpis1"/>
        <w:rPr>
          <w:lang w:val="en-GB"/>
        </w:rPr>
        <w:sectPr w:rsidR="007E74C7" w:rsidRPr="00AD4213" w:rsidSect="00464173">
          <w:pgSz w:w="16838" w:h="11906" w:orient="landscape"/>
          <w:pgMar w:top="1134" w:right="363" w:bottom="1134" w:left="357" w:header="680" w:footer="397" w:gutter="0"/>
          <w:cols w:space="708"/>
          <w:docGrid w:linePitch="360"/>
        </w:sectPr>
      </w:pPr>
    </w:p>
    <w:p w14:paraId="22647C3F" w14:textId="77777777" w:rsidR="000B4C0A" w:rsidRPr="00E2631A" w:rsidRDefault="000B4C0A" w:rsidP="00020C59">
      <w:pPr>
        <w:pStyle w:val="AQNadpis1"/>
        <w:rPr>
          <w:lang w:val="en-GB"/>
        </w:rPr>
      </w:pPr>
      <w:bookmarkStart w:id="56" w:name="_Toc38478146"/>
      <w:r w:rsidRPr="00E2631A">
        <w:rPr>
          <w:lang w:val="en-GB"/>
        </w:rPr>
        <w:lastRenderedPageBreak/>
        <w:t>Example messages</w:t>
      </w:r>
      <w:bookmarkEnd w:id="56"/>
    </w:p>
    <w:p w14:paraId="03FF4340" w14:textId="77777777" w:rsidR="00F94749" w:rsidRPr="00E2631A" w:rsidRDefault="000B4C0A" w:rsidP="00020C59">
      <w:pPr>
        <w:pStyle w:val="AQNadpis2"/>
        <w:rPr>
          <w:lang w:val="en-GB"/>
        </w:rPr>
      </w:pPr>
      <w:bookmarkStart w:id="57" w:name="_Toc38478147"/>
      <w:r w:rsidRPr="00E2631A">
        <w:rPr>
          <w:lang w:val="en-GB"/>
        </w:rPr>
        <w:t>ECC Envelope</w:t>
      </w:r>
      <w:bookmarkStart w:id="58" w:name="_Toc15386894"/>
      <w:bookmarkStart w:id="59" w:name="_Toc15388674"/>
      <w:bookmarkStart w:id="60" w:name="_Toc15386895"/>
      <w:bookmarkStart w:id="61" w:name="_Toc15388675"/>
      <w:bookmarkStart w:id="62" w:name="_Toc15386896"/>
      <w:bookmarkStart w:id="63" w:name="_Toc15388676"/>
      <w:bookmarkStart w:id="64" w:name="_Toc15386897"/>
      <w:bookmarkStart w:id="65" w:name="_Toc15388677"/>
      <w:bookmarkStart w:id="66" w:name="_Toc15386898"/>
      <w:bookmarkStart w:id="67" w:name="_Toc15388678"/>
      <w:bookmarkStart w:id="68" w:name="_Toc15386899"/>
      <w:bookmarkStart w:id="69" w:name="_Toc15388679"/>
      <w:bookmarkEnd w:id="57"/>
      <w:bookmarkEnd w:id="58"/>
      <w:bookmarkEnd w:id="59"/>
      <w:bookmarkEnd w:id="60"/>
      <w:bookmarkEnd w:id="61"/>
      <w:bookmarkEnd w:id="62"/>
      <w:bookmarkEnd w:id="63"/>
      <w:bookmarkEnd w:id="64"/>
      <w:bookmarkEnd w:id="65"/>
      <w:bookmarkEnd w:id="66"/>
      <w:bookmarkEnd w:id="67"/>
      <w:bookmarkEnd w:id="68"/>
      <w:bookmarkEnd w:id="69"/>
    </w:p>
    <w:p w14:paraId="72C390DD" w14:textId="77777777" w:rsidR="000B4C0A" w:rsidRPr="00E2631A" w:rsidRDefault="000B4C0A" w:rsidP="00020C59">
      <w:pPr>
        <w:spacing w:before="0" w:after="0"/>
        <w:rPr>
          <w:rFonts w:ascii="Courier New" w:hAnsi="Courier New" w:cs="Courier New"/>
          <w:sz w:val="18"/>
          <w:lang w:val="en-GB"/>
        </w:rPr>
      </w:pPr>
    </w:p>
    <w:p w14:paraId="53F43D51" w14:textId="26375684"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&lt;</w:t>
      </w:r>
      <w:r w:rsidRPr="000808C3">
        <w:rPr>
          <w:rFonts w:ascii="Courier New" w:hAnsi="Courier New" w:cs="Courier New"/>
          <w:color w:val="A31515"/>
          <w:sz w:val="12"/>
          <w:szCs w:val="19"/>
        </w:rPr>
        <w:t>ECC</w:t>
      </w:r>
      <w:r w:rsidR="00D1579F">
        <w:rPr>
          <w:rFonts w:ascii="Courier New" w:hAnsi="Courier New" w:cs="Courier New"/>
          <w:color w:val="A31515"/>
          <w:sz w:val="12"/>
          <w:szCs w:val="19"/>
        </w:rPr>
        <w:t xml:space="preserve"> </w:t>
      </w:r>
      <w:r w:rsidR="00D1579F" w:rsidRPr="00D1579F">
        <w:rPr>
          <w:rFonts w:ascii="Courier New" w:hAnsi="Courier New" w:cs="Courier New"/>
          <w:color w:val="A31515"/>
          <w:sz w:val="12"/>
          <w:szCs w:val="19"/>
        </w:rPr>
        <w:t>xmlns="</w:t>
      </w:r>
      <w:r w:rsidR="00D1579F" w:rsidRPr="00D1579F">
        <w:rPr>
          <w:rFonts w:ascii="Courier New" w:hAnsi="Courier New" w:cs="Courier New"/>
          <w:color w:val="0000FF"/>
          <w:sz w:val="12"/>
          <w:szCs w:val="19"/>
        </w:rPr>
        <w:t>http://www.carina.co.me/schemas/eccgw/v1</w:t>
      </w:r>
      <w:r w:rsidR="00D1579F" w:rsidRPr="00D1579F">
        <w:rPr>
          <w:rFonts w:ascii="Courier New" w:hAnsi="Courier New" w:cs="Courier New"/>
          <w:color w:val="A31515"/>
          <w:sz w:val="12"/>
          <w:szCs w:val="19"/>
        </w:rPr>
        <w:t>"</w:t>
      </w:r>
      <w:r w:rsidRPr="000808C3">
        <w:rPr>
          <w:rFonts w:ascii="Courier New" w:hAnsi="Courier New" w:cs="Courier New"/>
          <w:color w:val="0000FF"/>
          <w:sz w:val="12"/>
          <w:szCs w:val="19"/>
        </w:rPr>
        <w:t>&gt;</w:t>
      </w:r>
    </w:p>
    <w:p w14:paraId="5BE12836"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Header</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EnvelopeGuid</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DB998947-6893-4EC9-B528-AA5413C09678</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Domain</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NCTS</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67D08D03"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Message</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MessageType</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ND015A</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SecondaryID</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LRN20200206193212703_S002</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46BE8D6C"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Participants</w:t>
      </w:r>
      <w:r w:rsidRPr="000808C3">
        <w:rPr>
          <w:rFonts w:ascii="Courier New" w:hAnsi="Courier New" w:cs="Courier New"/>
          <w:color w:val="0000FF"/>
          <w:sz w:val="12"/>
          <w:szCs w:val="19"/>
        </w:rPr>
        <w:t>&gt;</w:t>
      </w:r>
    </w:p>
    <w:p w14:paraId="17444034" w14:textId="56D789C7" w:rsidR="000808C3" w:rsidRPr="000808C3" w:rsidRDefault="000808C3" w:rsidP="000808C3">
      <w:pPr>
        <w:autoSpaceDE w:val="0"/>
        <w:autoSpaceDN w:val="0"/>
        <w:adjustRightInd w:val="0"/>
        <w:spacing w:before="0" w:after="0"/>
        <w:ind w:left="1410"/>
        <w:jc w:val="left"/>
        <w:rPr>
          <w:rFonts w:ascii="Courier New" w:hAnsi="Courier New" w:cs="Courier New"/>
          <w:color w:val="000000"/>
          <w:sz w:val="12"/>
          <w:szCs w:val="19"/>
        </w:rPr>
      </w:pPr>
      <w:r w:rsidRPr="000808C3">
        <w:rPr>
          <w:rFonts w:ascii="Courier New" w:hAnsi="Courier New" w:cs="Courier New"/>
          <w:color w:val="0000FF"/>
          <w:sz w:val="12"/>
          <w:szCs w:val="19"/>
        </w:rPr>
        <w:t>&lt;</w:t>
      </w:r>
      <w:r w:rsidRPr="000808C3">
        <w:rPr>
          <w:rFonts w:ascii="Courier New" w:hAnsi="Courier New" w:cs="Courier New"/>
          <w:color w:val="A31515"/>
          <w:sz w:val="12"/>
          <w:szCs w:val="19"/>
        </w:rPr>
        <w:t>Participant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CommunicationAuthorizationID</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19ME123456790</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ScenarioGuid</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5B228E32-32C0-4A44-86C9-45FA85725CDA</w:t>
      </w:r>
      <w:r w:rsidRPr="000808C3">
        <w:rPr>
          <w:rFonts w:ascii="Courier New" w:hAnsi="Courier New" w:cs="Courier New"/>
          <w:color w:val="000000"/>
          <w:sz w:val="12"/>
          <w:szCs w:val="19"/>
        </w:rPr>
        <w:t>"</w:t>
      </w:r>
      <w:r>
        <w:rPr>
          <w:rFonts w:ascii="Courier New" w:hAnsi="Courier New" w:cs="Courier New"/>
          <w:color w:val="0000FF"/>
          <w:sz w:val="12"/>
          <w:szCs w:val="19"/>
        </w:rPr>
        <w:t xml:space="preserve"> </w:t>
      </w:r>
      <w:r w:rsidRPr="000808C3">
        <w:rPr>
          <w:rFonts w:ascii="Courier New" w:hAnsi="Courier New" w:cs="Courier New"/>
          <w:color w:val="FF0000"/>
          <w:sz w:val="12"/>
          <w:szCs w:val="19"/>
        </w:rPr>
        <w:t>ApplicationName</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TestApp</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ApplicationVersion</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1.0</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305FC7CF"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Participants</w:t>
      </w:r>
      <w:r w:rsidRPr="000808C3">
        <w:rPr>
          <w:rFonts w:ascii="Courier New" w:hAnsi="Courier New" w:cs="Courier New"/>
          <w:color w:val="0000FF"/>
          <w:sz w:val="12"/>
          <w:szCs w:val="19"/>
        </w:rPr>
        <w:t>&gt;</w:t>
      </w:r>
    </w:p>
    <w:p w14:paraId="65811D86"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Data</w:t>
      </w:r>
      <w:r w:rsidRPr="000808C3">
        <w:rPr>
          <w:rFonts w:ascii="Courier New" w:hAnsi="Courier New" w:cs="Courier New"/>
          <w:color w:val="0000FF"/>
          <w:sz w:val="12"/>
          <w:szCs w:val="19"/>
        </w:rPr>
        <w:t>&gt;</w:t>
      </w:r>
    </w:p>
    <w:p w14:paraId="255688E7" w14:textId="378269D9"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ND015A</w:t>
      </w:r>
      <w:r w:rsidR="004250CC">
        <w:rPr>
          <w:rFonts w:ascii="Courier New" w:hAnsi="Courier New" w:cs="Courier New"/>
          <w:color w:val="A31515"/>
          <w:sz w:val="12"/>
          <w:szCs w:val="19"/>
        </w:rPr>
        <w:t xml:space="preserve"> </w:t>
      </w:r>
      <w:r w:rsidR="004250CC" w:rsidRPr="00D1579F">
        <w:rPr>
          <w:rFonts w:ascii="Courier New" w:hAnsi="Courier New" w:cs="Courier New"/>
          <w:color w:val="A31515"/>
          <w:sz w:val="12"/>
          <w:szCs w:val="19"/>
        </w:rPr>
        <w:t>xmlns=""</w:t>
      </w:r>
      <w:r w:rsidRPr="000808C3">
        <w:rPr>
          <w:rFonts w:ascii="Courier New" w:hAnsi="Courier New" w:cs="Courier New"/>
          <w:color w:val="0000FF"/>
          <w:sz w:val="12"/>
          <w:szCs w:val="19"/>
        </w:rPr>
        <w:t>&gt;</w:t>
      </w:r>
    </w:p>
    <w:p w14:paraId="5807214A" w14:textId="6DBA18CD"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Pr>
          <w:rFonts w:ascii="Courier New" w:hAnsi="Courier New" w:cs="Courier New"/>
          <w:color w:val="0000FF"/>
          <w:sz w:val="12"/>
          <w:szCs w:val="19"/>
        </w:rPr>
        <w:t>…</w:t>
      </w:r>
    </w:p>
    <w:p w14:paraId="2494F644"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ND015A</w:t>
      </w:r>
      <w:r w:rsidRPr="000808C3">
        <w:rPr>
          <w:rFonts w:ascii="Courier New" w:hAnsi="Courier New" w:cs="Courier New"/>
          <w:color w:val="0000FF"/>
          <w:sz w:val="12"/>
          <w:szCs w:val="19"/>
        </w:rPr>
        <w:t>&gt;</w:t>
      </w:r>
    </w:p>
    <w:p w14:paraId="01B85524"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Data</w:t>
      </w:r>
      <w:r w:rsidRPr="000808C3">
        <w:rPr>
          <w:rFonts w:ascii="Courier New" w:hAnsi="Courier New" w:cs="Courier New"/>
          <w:color w:val="0000FF"/>
          <w:sz w:val="12"/>
          <w:szCs w:val="19"/>
        </w:rPr>
        <w:t>&gt;</w:t>
      </w:r>
    </w:p>
    <w:p w14:paraId="17A6EFAB"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Signature</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Id</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signature-18858181</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xmlns</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http://www.w3.org/2000/09/xmldsig#</w:t>
      </w:r>
      <w:r w:rsidRPr="000808C3">
        <w:rPr>
          <w:rFonts w:ascii="Courier New" w:hAnsi="Courier New" w:cs="Courier New"/>
          <w:color w:val="000000"/>
          <w:sz w:val="12"/>
          <w:szCs w:val="19"/>
        </w:rPr>
        <w:t>"</w:t>
      </w:r>
      <w:r w:rsidRPr="000808C3">
        <w:rPr>
          <w:rFonts w:ascii="Courier New" w:hAnsi="Courier New" w:cs="Courier New"/>
          <w:color w:val="0000FF"/>
          <w:sz w:val="12"/>
          <w:szCs w:val="19"/>
        </w:rPr>
        <w:t>&gt;</w:t>
      </w:r>
    </w:p>
    <w:p w14:paraId="7A451F54"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SignedInfo</w:t>
      </w:r>
      <w:r w:rsidRPr="000808C3">
        <w:rPr>
          <w:rFonts w:ascii="Courier New" w:hAnsi="Courier New" w:cs="Courier New"/>
          <w:color w:val="0000FF"/>
          <w:sz w:val="12"/>
          <w:szCs w:val="19"/>
        </w:rPr>
        <w:t>&gt;</w:t>
      </w:r>
    </w:p>
    <w:p w14:paraId="48CFD0CD"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CanonicalizationMethod</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Algorithm</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http://www.w3.org/TR/2001/REC-xml-c14n-20010315</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678A28E7"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SignatureMethod</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Algorithm</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http://www.w3.org/2000/09/xmldsig#rsa-sha1</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3A501D5B"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Reference</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Id</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xadesReference-466024011</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URI</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&gt;</w:t>
      </w:r>
    </w:p>
    <w:p w14:paraId="2E82F411"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Transforms</w:t>
      </w:r>
      <w:r w:rsidRPr="000808C3">
        <w:rPr>
          <w:rFonts w:ascii="Courier New" w:hAnsi="Courier New" w:cs="Courier New"/>
          <w:color w:val="0000FF"/>
          <w:sz w:val="12"/>
          <w:szCs w:val="19"/>
        </w:rPr>
        <w:t>&gt;</w:t>
      </w:r>
    </w:p>
    <w:p w14:paraId="70D9F901"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Transform</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Algorithm</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http://www.w3.org/2000/09/xmldsig#enveloped-signature</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75328A7B"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Transform</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Algorithm</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http://www.w3.org/2001/10/xml-exc-c14n#</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2EF778E9"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Transforms</w:t>
      </w:r>
      <w:r w:rsidRPr="000808C3">
        <w:rPr>
          <w:rFonts w:ascii="Courier New" w:hAnsi="Courier New" w:cs="Courier New"/>
          <w:color w:val="0000FF"/>
          <w:sz w:val="12"/>
          <w:szCs w:val="19"/>
        </w:rPr>
        <w:t>&gt;</w:t>
      </w:r>
    </w:p>
    <w:p w14:paraId="66E64F98"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DigestMethod</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Algorithm</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http://www.w3.org/2000/09/xmldsig#sha1</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2C8868F7"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DigestValue</w:t>
      </w:r>
      <w:r w:rsidRPr="000808C3">
        <w:rPr>
          <w:rFonts w:ascii="Courier New" w:hAnsi="Courier New" w:cs="Courier New"/>
          <w:color w:val="0000FF"/>
          <w:sz w:val="12"/>
          <w:szCs w:val="19"/>
        </w:rPr>
        <w:t>&gt;</w:t>
      </w:r>
      <w:r w:rsidRPr="000808C3">
        <w:rPr>
          <w:rFonts w:ascii="Courier New" w:hAnsi="Courier New" w:cs="Courier New"/>
          <w:color w:val="000000"/>
          <w:sz w:val="12"/>
          <w:szCs w:val="19"/>
        </w:rPr>
        <w:t>wwLc/OqjJLHAXWD9tw7hyqcFfuM=</w:t>
      </w:r>
      <w:r w:rsidRPr="000808C3">
        <w:rPr>
          <w:rFonts w:ascii="Courier New" w:hAnsi="Courier New" w:cs="Courier New"/>
          <w:color w:val="0000FF"/>
          <w:sz w:val="12"/>
          <w:szCs w:val="19"/>
        </w:rPr>
        <w:t>&lt;/</w:t>
      </w:r>
      <w:r w:rsidRPr="000808C3">
        <w:rPr>
          <w:rFonts w:ascii="Courier New" w:hAnsi="Courier New" w:cs="Courier New"/>
          <w:color w:val="A31515"/>
          <w:sz w:val="12"/>
          <w:szCs w:val="19"/>
        </w:rPr>
        <w:t>DigestValue</w:t>
      </w:r>
      <w:r w:rsidRPr="000808C3">
        <w:rPr>
          <w:rFonts w:ascii="Courier New" w:hAnsi="Courier New" w:cs="Courier New"/>
          <w:color w:val="0000FF"/>
          <w:sz w:val="12"/>
          <w:szCs w:val="19"/>
        </w:rPr>
        <w:t>&gt;</w:t>
      </w:r>
    </w:p>
    <w:p w14:paraId="082F910B"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Reference</w:t>
      </w:r>
      <w:r w:rsidRPr="000808C3">
        <w:rPr>
          <w:rFonts w:ascii="Courier New" w:hAnsi="Courier New" w:cs="Courier New"/>
          <w:color w:val="0000FF"/>
          <w:sz w:val="12"/>
          <w:szCs w:val="19"/>
        </w:rPr>
        <w:t>&gt;</w:t>
      </w:r>
    </w:p>
    <w:p w14:paraId="23DC0726"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Reference</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URI</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#xadesSignedProperties-601275841</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Type</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http://uri.etsi.org/01903#SignedProperties</w:t>
      </w:r>
      <w:r w:rsidRPr="000808C3">
        <w:rPr>
          <w:rFonts w:ascii="Courier New" w:hAnsi="Courier New" w:cs="Courier New"/>
          <w:color w:val="000000"/>
          <w:sz w:val="12"/>
          <w:szCs w:val="19"/>
        </w:rPr>
        <w:t>"</w:t>
      </w:r>
      <w:r w:rsidRPr="000808C3">
        <w:rPr>
          <w:rFonts w:ascii="Courier New" w:hAnsi="Courier New" w:cs="Courier New"/>
          <w:color w:val="0000FF"/>
          <w:sz w:val="12"/>
          <w:szCs w:val="19"/>
        </w:rPr>
        <w:t>&gt;</w:t>
      </w:r>
    </w:p>
    <w:p w14:paraId="4B0B0077"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DigestMethod</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Algorithm</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http://www.w3.org/2000/09/xmldsig#sha1</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/&gt;</w:t>
      </w:r>
    </w:p>
    <w:p w14:paraId="001DAFE6"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DigestValue</w:t>
      </w:r>
      <w:r w:rsidRPr="000808C3">
        <w:rPr>
          <w:rFonts w:ascii="Courier New" w:hAnsi="Courier New" w:cs="Courier New"/>
          <w:color w:val="0000FF"/>
          <w:sz w:val="12"/>
          <w:szCs w:val="19"/>
        </w:rPr>
        <w:t>&gt;</w:t>
      </w:r>
      <w:r w:rsidRPr="000808C3">
        <w:rPr>
          <w:rFonts w:ascii="Courier New" w:hAnsi="Courier New" w:cs="Courier New"/>
          <w:color w:val="000000"/>
          <w:sz w:val="12"/>
          <w:szCs w:val="19"/>
        </w:rPr>
        <w:t>VucRJ3+P9BggYtlt6r4dxAq5rNE=</w:t>
      </w:r>
      <w:r w:rsidRPr="000808C3">
        <w:rPr>
          <w:rFonts w:ascii="Courier New" w:hAnsi="Courier New" w:cs="Courier New"/>
          <w:color w:val="0000FF"/>
          <w:sz w:val="12"/>
          <w:szCs w:val="19"/>
        </w:rPr>
        <w:t>&lt;/</w:t>
      </w:r>
      <w:r w:rsidRPr="000808C3">
        <w:rPr>
          <w:rFonts w:ascii="Courier New" w:hAnsi="Courier New" w:cs="Courier New"/>
          <w:color w:val="A31515"/>
          <w:sz w:val="12"/>
          <w:szCs w:val="19"/>
        </w:rPr>
        <w:t>DigestValue</w:t>
      </w:r>
      <w:r w:rsidRPr="000808C3">
        <w:rPr>
          <w:rFonts w:ascii="Courier New" w:hAnsi="Courier New" w:cs="Courier New"/>
          <w:color w:val="0000FF"/>
          <w:sz w:val="12"/>
          <w:szCs w:val="19"/>
        </w:rPr>
        <w:t>&gt;</w:t>
      </w:r>
    </w:p>
    <w:p w14:paraId="0DF1B5CB"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Reference</w:t>
      </w:r>
      <w:r w:rsidRPr="000808C3">
        <w:rPr>
          <w:rFonts w:ascii="Courier New" w:hAnsi="Courier New" w:cs="Courier New"/>
          <w:color w:val="0000FF"/>
          <w:sz w:val="12"/>
          <w:szCs w:val="19"/>
        </w:rPr>
        <w:t>&gt;</w:t>
      </w:r>
    </w:p>
    <w:p w14:paraId="0CD7D8CF"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SignedInfo</w:t>
      </w:r>
      <w:r w:rsidRPr="000808C3">
        <w:rPr>
          <w:rFonts w:ascii="Courier New" w:hAnsi="Courier New" w:cs="Courier New"/>
          <w:color w:val="0000FF"/>
          <w:sz w:val="12"/>
          <w:szCs w:val="19"/>
        </w:rPr>
        <w:t>&gt;</w:t>
      </w:r>
    </w:p>
    <w:p w14:paraId="4FA5378D" w14:textId="66317EFB"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SignatureValue</w:t>
      </w:r>
      <w:r w:rsidRPr="000808C3">
        <w:rPr>
          <w:rFonts w:ascii="Courier New" w:hAnsi="Courier New" w:cs="Courier New"/>
          <w:color w:val="0000FF"/>
          <w:sz w:val="12"/>
          <w:szCs w:val="19"/>
        </w:rPr>
        <w:t>&gt;</w:t>
      </w:r>
      <w:r>
        <w:rPr>
          <w:rFonts w:ascii="Courier New" w:hAnsi="Courier New" w:cs="Courier New"/>
          <w:color w:val="000000"/>
          <w:sz w:val="12"/>
          <w:szCs w:val="19"/>
        </w:rPr>
        <w:t>…</w:t>
      </w:r>
      <w:r w:rsidRPr="000808C3">
        <w:rPr>
          <w:rFonts w:ascii="Courier New" w:hAnsi="Courier New" w:cs="Courier New"/>
          <w:color w:val="0000FF"/>
          <w:sz w:val="12"/>
          <w:szCs w:val="19"/>
        </w:rPr>
        <w:t>&lt;/</w:t>
      </w:r>
      <w:r w:rsidRPr="000808C3">
        <w:rPr>
          <w:rFonts w:ascii="Courier New" w:hAnsi="Courier New" w:cs="Courier New"/>
          <w:color w:val="A31515"/>
          <w:sz w:val="12"/>
          <w:szCs w:val="19"/>
        </w:rPr>
        <w:t>SignatureValue</w:t>
      </w:r>
      <w:r w:rsidRPr="000808C3">
        <w:rPr>
          <w:rFonts w:ascii="Courier New" w:hAnsi="Courier New" w:cs="Courier New"/>
          <w:color w:val="0000FF"/>
          <w:sz w:val="12"/>
          <w:szCs w:val="19"/>
        </w:rPr>
        <w:t>&gt;</w:t>
      </w:r>
    </w:p>
    <w:p w14:paraId="1050EAA8"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KeyInfo</w:t>
      </w:r>
      <w:r w:rsidRPr="000808C3">
        <w:rPr>
          <w:rFonts w:ascii="Courier New" w:hAnsi="Courier New" w:cs="Courier New"/>
          <w:color w:val="0000FF"/>
          <w:sz w:val="12"/>
          <w:szCs w:val="19"/>
        </w:rPr>
        <w:t>&gt;</w:t>
      </w:r>
    </w:p>
    <w:p w14:paraId="0B46F132"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X509Data</w:t>
      </w:r>
      <w:r w:rsidRPr="000808C3">
        <w:rPr>
          <w:rFonts w:ascii="Courier New" w:hAnsi="Courier New" w:cs="Courier New"/>
          <w:color w:val="0000FF"/>
          <w:sz w:val="12"/>
          <w:szCs w:val="19"/>
        </w:rPr>
        <w:t>&gt;</w:t>
      </w:r>
    </w:p>
    <w:p w14:paraId="3B9FCD8D" w14:textId="4712C471"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X509Certificate</w:t>
      </w:r>
      <w:r w:rsidRPr="000808C3">
        <w:rPr>
          <w:rFonts w:ascii="Courier New" w:hAnsi="Courier New" w:cs="Courier New"/>
          <w:color w:val="0000FF"/>
          <w:sz w:val="12"/>
          <w:szCs w:val="19"/>
        </w:rPr>
        <w:t>&gt;</w:t>
      </w:r>
      <w:r>
        <w:rPr>
          <w:rFonts w:ascii="Courier New" w:hAnsi="Courier New" w:cs="Courier New"/>
          <w:color w:val="000000"/>
          <w:sz w:val="12"/>
          <w:szCs w:val="19"/>
        </w:rPr>
        <w:t>…</w:t>
      </w:r>
      <w:r w:rsidRPr="000808C3">
        <w:rPr>
          <w:rFonts w:ascii="Courier New" w:hAnsi="Courier New" w:cs="Courier New"/>
          <w:color w:val="0000FF"/>
          <w:sz w:val="12"/>
          <w:szCs w:val="19"/>
        </w:rPr>
        <w:t>&lt;/</w:t>
      </w:r>
      <w:r w:rsidRPr="000808C3">
        <w:rPr>
          <w:rFonts w:ascii="Courier New" w:hAnsi="Courier New" w:cs="Courier New"/>
          <w:color w:val="A31515"/>
          <w:sz w:val="12"/>
          <w:szCs w:val="19"/>
        </w:rPr>
        <w:t>X509Certificate</w:t>
      </w:r>
      <w:r w:rsidRPr="000808C3">
        <w:rPr>
          <w:rFonts w:ascii="Courier New" w:hAnsi="Courier New" w:cs="Courier New"/>
          <w:color w:val="0000FF"/>
          <w:sz w:val="12"/>
          <w:szCs w:val="19"/>
        </w:rPr>
        <w:t>&gt;</w:t>
      </w:r>
    </w:p>
    <w:p w14:paraId="7C9D7183"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X509Data</w:t>
      </w:r>
      <w:r w:rsidRPr="000808C3">
        <w:rPr>
          <w:rFonts w:ascii="Courier New" w:hAnsi="Courier New" w:cs="Courier New"/>
          <w:color w:val="0000FF"/>
          <w:sz w:val="12"/>
          <w:szCs w:val="19"/>
        </w:rPr>
        <w:t>&gt;</w:t>
      </w:r>
    </w:p>
    <w:p w14:paraId="3F189FE2"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KeyInfo</w:t>
      </w:r>
      <w:r w:rsidRPr="000808C3">
        <w:rPr>
          <w:rFonts w:ascii="Courier New" w:hAnsi="Courier New" w:cs="Courier New"/>
          <w:color w:val="0000FF"/>
          <w:sz w:val="12"/>
          <w:szCs w:val="19"/>
        </w:rPr>
        <w:t>&gt;</w:t>
      </w:r>
    </w:p>
    <w:p w14:paraId="2EBA6D28"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Object</w:t>
      </w:r>
      <w:r w:rsidRPr="000808C3">
        <w:rPr>
          <w:rFonts w:ascii="Courier New" w:hAnsi="Courier New" w:cs="Courier New"/>
          <w:color w:val="0000FF"/>
          <w:sz w:val="12"/>
          <w:szCs w:val="19"/>
        </w:rPr>
        <w:t>&gt;</w:t>
      </w:r>
    </w:p>
    <w:p w14:paraId="40FA5905"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QualifyingProperties</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Target</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#signature-18858181</w:t>
      </w:r>
      <w:r w:rsidRPr="000808C3">
        <w:rPr>
          <w:rFonts w:ascii="Courier New" w:hAnsi="Courier New" w:cs="Courier New"/>
          <w:color w:val="000000"/>
          <w:sz w:val="12"/>
          <w:szCs w:val="19"/>
        </w:rPr>
        <w: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xmlns</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http://uri.etsi.org/01903/v1.3.2#</w:t>
      </w:r>
      <w:r w:rsidRPr="000808C3">
        <w:rPr>
          <w:rFonts w:ascii="Courier New" w:hAnsi="Courier New" w:cs="Courier New"/>
          <w:color w:val="000000"/>
          <w:sz w:val="12"/>
          <w:szCs w:val="19"/>
        </w:rPr>
        <w:t>"</w:t>
      </w:r>
      <w:r w:rsidRPr="000808C3">
        <w:rPr>
          <w:rFonts w:ascii="Courier New" w:hAnsi="Courier New" w:cs="Courier New"/>
          <w:color w:val="0000FF"/>
          <w:sz w:val="12"/>
          <w:szCs w:val="19"/>
        </w:rPr>
        <w:t>&gt;</w:t>
      </w:r>
    </w:p>
    <w:p w14:paraId="5F35E536"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SignedProperties</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Id</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xadesSignedProperties-601275841</w:t>
      </w:r>
      <w:r w:rsidRPr="000808C3">
        <w:rPr>
          <w:rFonts w:ascii="Courier New" w:hAnsi="Courier New" w:cs="Courier New"/>
          <w:color w:val="000000"/>
          <w:sz w:val="12"/>
          <w:szCs w:val="19"/>
        </w:rPr>
        <w:t>"</w:t>
      </w:r>
      <w:r w:rsidRPr="000808C3">
        <w:rPr>
          <w:rFonts w:ascii="Courier New" w:hAnsi="Courier New" w:cs="Courier New"/>
          <w:color w:val="0000FF"/>
          <w:sz w:val="12"/>
          <w:szCs w:val="19"/>
        </w:rPr>
        <w:t>&gt;</w:t>
      </w:r>
    </w:p>
    <w:p w14:paraId="31A74500"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SignedSignatureProperties</w:t>
      </w:r>
      <w:r w:rsidRPr="000808C3">
        <w:rPr>
          <w:rFonts w:ascii="Courier New" w:hAnsi="Courier New" w:cs="Courier New"/>
          <w:color w:val="0000FF"/>
          <w:sz w:val="12"/>
          <w:szCs w:val="19"/>
        </w:rPr>
        <w:t>&gt;</w:t>
      </w:r>
    </w:p>
    <w:p w14:paraId="790ED88E"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SigningTime</w:t>
      </w:r>
      <w:r w:rsidRPr="000808C3">
        <w:rPr>
          <w:rFonts w:ascii="Courier New" w:hAnsi="Courier New" w:cs="Courier New"/>
          <w:color w:val="0000FF"/>
          <w:sz w:val="12"/>
          <w:szCs w:val="19"/>
        </w:rPr>
        <w:t>&gt;</w:t>
      </w:r>
      <w:r w:rsidRPr="000808C3">
        <w:rPr>
          <w:rFonts w:ascii="Courier New" w:hAnsi="Courier New" w:cs="Courier New"/>
          <w:color w:val="000000"/>
          <w:sz w:val="12"/>
          <w:szCs w:val="19"/>
        </w:rPr>
        <w:t>2020-02-06T18:32:12.8442462Z</w:t>
      </w:r>
      <w:r w:rsidRPr="000808C3">
        <w:rPr>
          <w:rFonts w:ascii="Courier New" w:hAnsi="Courier New" w:cs="Courier New"/>
          <w:color w:val="0000FF"/>
          <w:sz w:val="12"/>
          <w:szCs w:val="19"/>
        </w:rPr>
        <w:t>&lt;/</w:t>
      </w:r>
      <w:r w:rsidRPr="000808C3">
        <w:rPr>
          <w:rFonts w:ascii="Courier New" w:hAnsi="Courier New" w:cs="Courier New"/>
          <w:color w:val="A31515"/>
          <w:sz w:val="12"/>
          <w:szCs w:val="19"/>
        </w:rPr>
        <w:t>SigningTime</w:t>
      </w:r>
      <w:r w:rsidRPr="000808C3">
        <w:rPr>
          <w:rFonts w:ascii="Courier New" w:hAnsi="Courier New" w:cs="Courier New"/>
          <w:color w:val="0000FF"/>
          <w:sz w:val="12"/>
          <w:szCs w:val="19"/>
        </w:rPr>
        <w:t>&gt;</w:t>
      </w:r>
    </w:p>
    <w:p w14:paraId="4996AB55"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SigningCertificate</w:t>
      </w:r>
      <w:r w:rsidRPr="000808C3">
        <w:rPr>
          <w:rFonts w:ascii="Courier New" w:hAnsi="Courier New" w:cs="Courier New"/>
          <w:color w:val="0000FF"/>
          <w:sz w:val="12"/>
          <w:szCs w:val="19"/>
        </w:rPr>
        <w:t>&gt;</w:t>
      </w:r>
    </w:p>
    <w:p w14:paraId="636A60F6" w14:textId="446910E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Pr>
          <w:rFonts w:ascii="Courier New" w:hAnsi="Courier New" w:cs="Courier New"/>
          <w:color w:val="0000FF"/>
          <w:sz w:val="12"/>
          <w:szCs w:val="19"/>
        </w:rPr>
        <w:t>…</w:t>
      </w:r>
    </w:p>
    <w:p w14:paraId="0316A3F3"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SigningCertificate</w:t>
      </w:r>
      <w:r w:rsidRPr="000808C3">
        <w:rPr>
          <w:rFonts w:ascii="Courier New" w:hAnsi="Courier New" w:cs="Courier New"/>
          <w:color w:val="0000FF"/>
          <w:sz w:val="12"/>
          <w:szCs w:val="19"/>
        </w:rPr>
        <w:t>&gt;</w:t>
      </w:r>
    </w:p>
    <w:p w14:paraId="169C47F1"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SignedSignatureProperties</w:t>
      </w:r>
      <w:r w:rsidRPr="000808C3">
        <w:rPr>
          <w:rFonts w:ascii="Courier New" w:hAnsi="Courier New" w:cs="Courier New"/>
          <w:color w:val="0000FF"/>
          <w:sz w:val="12"/>
          <w:szCs w:val="19"/>
        </w:rPr>
        <w:t>&gt;</w:t>
      </w:r>
    </w:p>
    <w:p w14:paraId="0480B7E8"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SignedDataObjectProperties</w:t>
      </w:r>
      <w:r w:rsidRPr="000808C3">
        <w:rPr>
          <w:rFonts w:ascii="Courier New" w:hAnsi="Courier New" w:cs="Courier New"/>
          <w:color w:val="0000FF"/>
          <w:sz w:val="12"/>
          <w:szCs w:val="19"/>
        </w:rPr>
        <w:t>&gt;</w:t>
      </w:r>
    </w:p>
    <w:p w14:paraId="591BF11B"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DataObjectFormat</w:t>
      </w:r>
      <w:r w:rsidRPr="000808C3">
        <w:rPr>
          <w:rFonts w:ascii="Courier New" w:hAnsi="Courier New" w:cs="Courier New"/>
          <w:color w:val="0000FF"/>
          <w:sz w:val="12"/>
          <w:szCs w:val="19"/>
        </w:rPr>
        <w:t xml:space="preserve"> </w:t>
      </w:r>
      <w:r w:rsidRPr="000808C3">
        <w:rPr>
          <w:rFonts w:ascii="Courier New" w:hAnsi="Courier New" w:cs="Courier New"/>
          <w:color w:val="FF0000"/>
          <w:sz w:val="12"/>
          <w:szCs w:val="19"/>
        </w:rPr>
        <w:t>ObjectReference</w:t>
      </w:r>
      <w:r w:rsidRPr="000808C3">
        <w:rPr>
          <w:rFonts w:ascii="Courier New" w:hAnsi="Courier New" w:cs="Courier New"/>
          <w:color w:val="0000FF"/>
          <w:sz w:val="12"/>
          <w:szCs w:val="19"/>
        </w:rPr>
        <w:t>=</w:t>
      </w:r>
      <w:r w:rsidRPr="000808C3">
        <w:rPr>
          <w:rFonts w:ascii="Courier New" w:hAnsi="Courier New" w:cs="Courier New"/>
          <w:color w:val="000000"/>
          <w:sz w:val="12"/>
          <w:szCs w:val="19"/>
        </w:rPr>
        <w:t>"</w:t>
      </w:r>
      <w:r w:rsidRPr="000808C3">
        <w:rPr>
          <w:rFonts w:ascii="Courier New" w:hAnsi="Courier New" w:cs="Courier New"/>
          <w:color w:val="0000FF"/>
          <w:sz w:val="12"/>
          <w:szCs w:val="19"/>
        </w:rPr>
        <w:t>#xadesReference-466024011</w:t>
      </w:r>
      <w:r w:rsidRPr="000808C3">
        <w:rPr>
          <w:rFonts w:ascii="Courier New" w:hAnsi="Courier New" w:cs="Courier New"/>
          <w:color w:val="000000"/>
          <w:sz w:val="12"/>
          <w:szCs w:val="19"/>
        </w:rPr>
        <w:t>"</w:t>
      </w:r>
      <w:r w:rsidRPr="000808C3">
        <w:rPr>
          <w:rFonts w:ascii="Courier New" w:hAnsi="Courier New" w:cs="Courier New"/>
          <w:color w:val="0000FF"/>
          <w:sz w:val="12"/>
          <w:szCs w:val="19"/>
        </w:rPr>
        <w:t>&gt;</w:t>
      </w:r>
    </w:p>
    <w:p w14:paraId="1FFD90FF"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MimeType</w:t>
      </w:r>
      <w:r w:rsidRPr="000808C3">
        <w:rPr>
          <w:rFonts w:ascii="Courier New" w:hAnsi="Courier New" w:cs="Courier New"/>
          <w:color w:val="0000FF"/>
          <w:sz w:val="12"/>
          <w:szCs w:val="19"/>
        </w:rPr>
        <w:t>&gt;</w:t>
      </w:r>
      <w:r w:rsidRPr="000808C3">
        <w:rPr>
          <w:rFonts w:ascii="Courier New" w:hAnsi="Courier New" w:cs="Courier New"/>
          <w:color w:val="000000"/>
          <w:sz w:val="12"/>
          <w:szCs w:val="19"/>
        </w:rPr>
        <w:t>text/xml</w:t>
      </w:r>
      <w:r w:rsidRPr="000808C3">
        <w:rPr>
          <w:rFonts w:ascii="Courier New" w:hAnsi="Courier New" w:cs="Courier New"/>
          <w:color w:val="0000FF"/>
          <w:sz w:val="12"/>
          <w:szCs w:val="19"/>
        </w:rPr>
        <w:t>&lt;/</w:t>
      </w:r>
      <w:r w:rsidRPr="000808C3">
        <w:rPr>
          <w:rFonts w:ascii="Courier New" w:hAnsi="Courier New" w:cs="Courier New"/>
          <w:color w:val="A31515"/>
          <w:sz w:val="12"/>
          <w:szCs w:val="19"/>
        </w:rPr>
        <w:t>MimeType</w:t>
      </w:r>
      <w:r w:rsidRPr="000808C3">
        <w:rPr>
          <w:rFonts w:ascii="Courier New" w:hAnsi="Courier New" w:cs="Courier New"/>
          <w:color w:val="0000FF"/>
          <w:sz w:val="12"/>
          <w:szCs w:val="19"/>
        </w:rPr>
        <w:t>&gt;</w:t>
      </w:r>
    </w:p>
    <w:p w14:paraId="5DB04799"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DataObjectFormat</w:t>
      </w:r>
      <w:r w:rsidRPr="000808C3">
        <w:rPr>
          <w:rFonts w:ascii="Courier New" w:hAnsi="Courier New" w:cs="Courier New"/>
          <w:color w:val="0000FF"/>
          <w:sz w:val="12"/>
          <w:szCs w:val="19"/>
        </w:rPr>
        <w:t>&gt;</w:t>
      </w:r>
    </w:p>
    <w:p w14:paraId="4EB7A4EE"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SignedDataObjectProperties</w:t>
      </w:r>
      <w:r w:rsidRPr="000808C3">
        <w:rPr>
          <w:rFonts w:ascii="Courier New" w:hAnsi="Courier New" w:cs="Courier New"/>
          <w:color w:val="0000FF"/>
          <w:sz w:val="12"/>
          <w:szCs w:val="19"/>
        </w:rPr>
        <w:t>&gt;</w:t>
      </w:r>
    </w:p>
    <w:p w14:paraId="763F0AF6"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SignedProperties</w:t>
      </w:r>
      <w:r w:rsidRPr="000808C3">
        <w:rPr>
          <w:rFonts w:ascii="Courier New" w:hAnsi="Courier New" w:cs="Courier New"/>
          <w:color w:val="0000FF"/>
          <w:sz w:val="12"/>
          <w:szCs w:val="19"/>
        </w:rPr>
        <w:t>&gt;</w:t>
      </w:r>
    </w:p>
    <w:p w14:paraId="6B946AAA"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QualifyingProperties</w:t>
      </w:r>
      <w:r w:rsidRPr="000808C3">
        <w:rPr>
          <w:rFonts w:ascii="Courier New" w:hAnsi="Courier New" w:cs="Courier New"/>
          <w:color w:val="0000FF"/>
          <w:sz w:val="12"/>
          <w:szCs w:val="19"/>
        </w:rPr>
        <w:t>&gt;</w:t>
      </w:r>
    </w:p>
    <w:p w14:paraId="37CCD9CB"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Object</w:t>
      </w:r>
      <w:r w:rsidRPr="000808C3">
        <w:rPr>
          <w:rFonts w:ascii="Courier New" w:hAnsi="Courier New" w:cs="Courier New"/>
          <w:color w:val="0000FF"/>
          <w:sz w:val="12"/>
          <w:szCs w:val="19"/>
        </w:rPr>
        <w:t>&gt;</w:t>
      </w:r>
    </w:p>
    <w:p w14:paraId="48CC1916" w14:textId="77777777" w:rsidR="000808C3" w:rsidRPr="000808C3" w:rsidRDefault="000808C3" w:rsidP="000808C3">
      <w:pPr>
        <w:autoSpaceDE w:val="0"/>
        <w:autoSpaceDN w:val="0"/>
        <w:adjustRightInd w:val="0"/>
        <w:spacing w:before="0" w:after="0"/>
        <w:jc w:val="left"/>
        <w:rPr>
          <w:rFonts w:ascii="Courier New" w:hAnsi="Courier New" w:cs="Courier New"/>
          <w:color w:val="000000"/>
          <w:sz w:val="12"/>
          <w:szCs w:val="19"/>
        </w:rPr>
      </w:pPr>
      <w:r w:rsidRPr="000808C3">
        <w:rPr>
          <w:rFonts w:ascii="Courier New" w:hAnsi="Courier New" w:cs="Courier New"/>
          <w:color w:val="0000FF"/>
          <w:sz w:val="12"/>
          <w:szCs w:val="19"/>
        </w:rPr>
        <w:tab/>
        <w:t>&lt;/</w:t>
      </w:r>
      <w:r w:rsidRPr="000808C3">
        <w:rPr>
          <w:rFonts w:ascii="Courier New" w:hAnsi="Courier New" w:cs="Courier New"/>
          <w:color w:val="A31515"/>
          <w:sz w:val="12"/>
          <w:szCs w:val="19"/>
        </w:rPr>
        <w:t>Signature</w:t>
      </w:r>
      <w:r w:rsidRPr="000808C3">
        <w:rPr>
          <w:rFonts w:ascii="Courier New" w:hAnsi="Courier New" w:cs="Courier New"/>
          <w:color w:val="0000FF"/>
          <w:sz w:val="12"/>
          <w:szCs w:val="19"/>
        </w:rPr>
        <w:t>&gt;</w:t>
      </w:r>
    </w:p>
    <w:p w14:paraId="22F1E834" w14:textId="58EB40C0" w:rsidR="00101446" w:rsidRPr="000808C3" w:rsidRDefault="000808C3" w:rsidP="000808C3">
      <w:pPr>
        <w:spacing w:before="0" w:after="0"/>
        <w:rPr>
          <w:rFonts w:ascii="Courier New" w:hAnsi="Courier New" w:cs="Courier New"/>
          <w:sz w:val="6"/>
          <w:lang w:val="en-GB"/>
        </w:rPr>
      </w:pPr>
      <w:r w:rsidRPr="000808C3">
        <w:rPr>
          <w:rFonts w:ascii="Courier New" w:hAnsi="Courier New" w:cs="Courier New"/>
          <w:color w:val="0000FF"/>
          <w:sz w:val="12"/>
          <w:szCs w:val="19"/>
        </w:rPr>
        <w:t>&lt;/</w:t>
      </w:r>
      <w:r w:rsidRPr="000808C3">
        <w:rPr>
          <w:rFonts w:ascii="Courier New" w:hAnsi="Courier New" w:cs="Courier New"/>
          <w:color w:val="A31515"/>
          <w:sz w:val="12"/>
          <w:szCs w:val="19"/>
        </w:rPr>
        <w:t>ECC</w:t>
      </w:r>
      <w:r w:rsidRPr="000808C3">
        <w:rPr>
          <w:rFonts w:ascii="Courier New" w:hAnsi="Courier New" w:cs="Courier New"/>
          <w:color w:val="0000FF"/>
          <w:sz w:val="12"/>
          <w:szCs w:val="19"/>
        </w:rPr>
        <w:t>&gt;</w:t>
      </w:r>
    </w:p>
    <w:p w14:paraId="3565D727" w14:textId="77777777" w:rsidR="000662F5" w:rsidRPr="00E2631A" w:rsidRDefault="000662F5" w:rsidP="00020C59">
      <w:pPr>
        <w:pStyle w:val="AQNadpis2"/>
        <w:rPr>
          <w:lang w:val="en-GB"/>
        </w:rPr>
      </w:pPr>
      <w:bookmarkStart w:id="70" w:name="_Toc38478148"/>
      <w:r w:rsidRPr="00E2631A">
        <w:rPr>
          <w:lang w:val="en-GB"/>
        </w:rPr>
        <w:t>Poll message</w:t>
      </w:r>
      <w:bookmarkEnd w:id="70"/>
    </w:p>
    <w:p w14:paraId="1EFBB8DB" w14:textId="01A62230" w:rsidR="00C90E7E" w:rsidRPr="000808C3" w:rsidRDefault="00C90E7E" w:rsidP="00B13EDC">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&lt;</w:t>
      </w:r>
      <w:r w:rsidR="00D1579F">
        <w:rPr>
          <w:rFonts w:ascii="Courier New" w:hAnsi="Courier New" w:cs="Courier New"/>
          <w:color w:val="A31515"/>
          <w:sz w:val="12"/>
          <w:szCs w:val="19"/>
          <w:lang w:val="en-GB"/>
        </w:rPr>
        <w:t xml:space="preserve">POLL </w:t>
      </w:r>
      <w:r w:rsidR="00D1579F" w:rsidRPr="00D1579F">
        <w:rPr>
          <w:rFonts w:ascii="Courier New" w:hAnsi="Courier New" w:cs="Courier New"/>
          <w:color w:val="A31515"/>
          <w:sz w:val="12"/>
          <w:szCs w:val="19"/>
        </w:rPr>
        <w:t>xmlns="</w:t>
      </w:r>
      <w:r w:rsidR="00D1579F" w:rsidRPr="00D1579F">
        <w:rPr>
          <w:rFonts w:ascii="Courier New" w:hAnsi="Courier New" w:cs="Courier New"/>
          <w:color w:val="0000FF"/>
          <w:sz w:val="12"/>
          <w:szCs w:val="19"/>
        </w:rPr>
        <w:t>http://www.carina.co.me/schemas/eccgw/v1</w:t>
      </w:r>
      <w:r w:rsidR="00D1579F" w:rsidRPr="00D1579F">
        <w:rPr>
          <w:rFonts w:ascii="Courier New" w:hAnsi="Courier New" w:cs="Courier New"/>
          <w:color w:val="A31515"/>
          <w:sz w:val="12"/>
          <w:szCs w:val="19"/>
        </w:rPr>
        <w:t>"</w:t>
      </w:r>
      <w:r w:rsidRPr="000808C3">
        <w:rPr>
          <w:rFonts w:ascii="Courier New" w:hAnsi="Courier New" w:cs="Courier New"/>
          <w:color w:val="0000FF"/>
          <w:sz w:val="12"/>
          <w:szCs w:val="19"/>
          <w:lang w:val="en-GB"/>
        </w:rPr>
        <w:t>&gt;</w:t>
      </w:r>
    </w:p>
    <w:p w14:paraId="39EF5A30" w14:textId="77777777" w:rsidR="00C90E7E" w:rsidRPr="000808C3" w:rsidRDefault="00C90E7E" w:rsidP="00B13EDC">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ab/>
        <w:t>&lt;</w:t>
      </w:r>
      <w:r w:rsidRPr="000808C3">
        <w:rPr>
          <w:rFonts w:ascii="Courier New" w:hAnsi="Courier New" w:cs="Courier New"/>
          <w:color w:val="A31515"/>
          <w:sz w:val="12"/>
          <w:szCs w:val="19"/>
          <w:lang w:val="en-GB"/>
        </w:rPr>
        <w:t>CommunicationAuthorizationId</w:t>
      </w:r>
      <w:r w:rsidRPr="000808C3">
        <w:rPr>
          <w:rFonts w:ascii="Courier New" w:hAnsi="Courier New" w:cs="Courier New"/>
          <w:color w:val="0000FF"/>
          <w:sz w:val="12"/>
          <w:szCs w:val="19"/>
          <w:lang w:val="en-GB"/>
        </w:rPr>
        <w:t>&gt;</w:t>
      </w:r>
      <w:r w:rsidRPr="000808C3">
        <w:rPr>
          <w:rFonts w:ascii="Courier New" w:hAnsi="Courier New" w:cs="Courier New"/>
          <w:color w:val="000000"/>
          <w:sz w:val="12"/>
          <w:szCs w:val="19"/>
          <w:lang w:val="en-GB"/>
        </w:rPr>
        <w:t>19ME123456EC00001</w:t>
      </w:r>
      <w:r w:rsidRPr="000808C3">
        <w:rPr>
          <w:rFonts w:ascii="Courier New" w:hAnsi="Courier New" w:cs="Courier New"/>
          <w:color w:val="0000FF"/>
          <w:sz w:val="12"/>
          <w:szCs w:val="19"/>
          <w:lang w:val="en-GB"/>
        </w:rPr>
        <w:t>&lt;/</w:t>
      </w:r>
      <w:r w:rsidRPr="000808C3">
        <w:rPr>
          <w:rFonts w:ascii="Courier New" w:hAnsi="Courier New" w:cs="Courier New"/>
          <w:color w:val="A31515"/>
          <w:sz w:val="12"/>
          <w:szCs w:val="19"/>
          <w:lang w:val="en-GB"/>
        </w:rPr>
        <w:t>CommunicationAuthorizationId</w:t>
      </w:r>
      <w:r w:rsidRPr="000808C3">
        <w:rPr>
          <w:rFonts w:ascii="Courier New" w:hAnsi="Courier New" w:cs="Courier New"/>
          <w:color w:val="0000FF"/>
          <w:sz w:val="12"/>
          <w:szCs w:val="19"/>
          <w:lang w:val="en-GB"/>
        </w:rPr>
        <w:t>&gt;</w:t>
      </w:r>
    </w:p>
    <w:p w14:paraId="2E63B8DB" w14:textId="77777777" w:rsidR="00C90E7E" w:rsidRPr="000808C3" w:rsidRDefault="00C90E7E" w:rsidP="00B13EDC">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ab/>
        <w:t>&lt;</w:t>
      </w:r>
      <w:proofErr w:type="spellStart"/>
      <w:r w:rsidRPr="000808C3">
        <w:rPr>
          <w:rFonts w:ascii="Courier New" w:hAnsi="Courier New" w:cs="Courier New"/>
          <w:color w:val="A31515"/>
          <w:sz w:val="12"/>
          <w:szCs w:val="19"/>
          <w:lang w:val="en-GB"/>
        </w:rPr>
        <w:t>CommunicationDomain</w:t>
      </w:r>
      <w:proofErr w:type="spellEnd"/>
      <w:r w:rsidRPr="000808C3">
        <w:rPr>
          <w:rFonts w:ascii="Courier New" w:hAnsi="Courier New" w:cs="Courier New"/>
          <w:color w:val="0000FF"/>
          <w:sz w:val="12"/>
          <w:szCs w:val="19"/>
          <w:lang w:val="en-GB"/>
        </w:rPr>
        <w:t>&gt;</w:t>
      </w:r>
      <w:r w:rsidRPr="000808C3">
        <w:rPr>
          <w:rFonts w:ascii="Courier New" w:hAnsi="Courier New" w:cs="Courier New"/>
          <w:color w:val="000000"/>
          <w:sz w:val="12"/>
          <w:szCs w:val="19"/>
          <w:lang w:val="en-GB"/>
        </w:rPr>
        <w:t>NCTS</w:t>
      </w:r>
      <w:r w:rsidRPr="000808C3">
        <w:rPr>
          <w:rFonts w:ascii="Courier New" w:hAnsi="Courier New" w:cs="Courier New"/>
          <w:color w:val="0000FF"/>
          <w:sz w:val="12"/>
          <w:szCs w:val="19"/>
          <w:lang w:val="en-GB"/>
        </w:rPr>
        <w:t>&lt;/</w:t>
      </w:r>
      <w:proofErr w:type="spellStart"/>
      <w:r w:rsidRPr="000808C3">
        <w:rPr>
          <w:rFonts w:ascii="Courier New" w:hAnsi="Courier New" w:cs="Courier New"/>
          <w:color w:val="A31515"/>
          <w:sz w:val="12"/>
          <w:szCs w:val="19"/>
          <w:lang w:val="en-GB"/>
        </w:rPr>
        <w:t>CommunicationDomain</w:t>
      </w:r>
      <w:proofErr w:type="spellEnd"/>
      <w:r w:rsidRPr="000808C3">
        <w:rPr>
          <w:rFonts w:ascii="Courier New" w:hAnsi="Courier New" w:cs="Courier New"/>
          <w:color w:val="0000FF"/>
          <w:sz w:val="12"/>
          <w:szCs w:val="19"/>
          <w:lang w:val="en-GB"/>
        </w:rPr>
        <w:t>&gt;</w:t>
      </w:r>
    </w:p>
    <w:p w14:paraId="42B78618" w14:textId="77777777" w:rsidR="00C90E7E" w:rsidRPr="000808C3" w:rsidRDefault="00C90E7E" w:rsidP="00B13EDC">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ab/>
        <w:t>&lt;</w:t>
      </w:r>
      <w:r w:rsidRPr="000808C3">
        <w:rPr>
          <w:rFonts w:ascii="Courier New" w:hAnsi="Courier New" w:cs="Courier New"/>
          <w:color w:val="A31515"/>
          <w:sz w:val="12"/>
          <w:szCs w:val="19"/>
          <w:lang w:val="en-GB"/>
        </w:rPr>
        <w:t>Password</w:t>
      </w:r>
      <w:r w:rsidRPr="000808C3">
        <w:rPr>
          <w:rFonts w:ascii="Courier New" w:hAnsi="Courier New" w:cs="Courier New"/>
          <w:color w:val="0000FF"/>
          <w:sz w:val="12"/>
          <w:szCs w:val="19"/>
          <w:lang w:val="en-GB"/>
        </w:rPr>
        <w:t>&gt;</w:t>
      </w:r>
      <w:r w:rsidRPr="000808C3">
        <w:rPr>
          <w:rFonts w:ascii="Courier New" w:hAnsi="Courier New" w:cs="Courier New"/>
          <w:color w:val="000000"/>
          <w:sz w:val="12"/>
          <w:szCs w:val="19"/>
          <w:lang w:val="en-GB"/>
        </w:rPr>
        <w:t>pass123456</w:t>
      </w:r>
      <w:r w:rsidRPr="000808C3">
        <w:rPr>
          <w:rFonts w:ascii="Courier New" w:hAnsi="Courier New" w:cs="Courier New"/>
          <w:color w:val="0000FF"/>
          <w:sz w:val="12"/>
          <w:szCs w:val="19"/>
          <w:lang w:val="en-GB"/>
        </w:rPr>
        <w:t>&lt;/</w:t>
      </w:r>
      <w:r w:rsidRPr="000808C3">
        <w:rPr>
          <w:rFonts w:ascii="Courier New" w:hAnsi="Courier New" w:cs="Courier New"/>
          <w:color w:val="A31515"/>
          <w:sz w:val="12"/>
          <w:szCs w:val="19"/>
          <w:lang w:val="en-GB"/>
        </w:rPr>
        <w:t>Password</w:t>
      </w:r>
      <w:r w:rsidRPr="000808C3">
        <w:rPr>
          <w:rFonts w:ascii="Courier New" w:hAnsi="Courier New" w:cs="Courier New"/>
          <w:color w:val="0000FF"/>
          <w:sz w:val="12"/>
          <w:szCs w:val="19"/>
          <w:lang w:val="en-GB"/>
        </w:rPr>
        <w:t>&gt;</w:t>
      </w:r>
    </w:p>
    <w:p w14:paraId="15A02D13" w14:textId="320091C0" w:rsidR="00C90E7E" w:rsidRPr="000808C3" w:rsidRDefault="00C90E7E" w:rsidP="00020C59">
      <w:pPr>
        <w:spacing w:before="0" w:after="0"/>
        <w:rPr>
          <w:rFonts w:ascii="Courier New" w:hAnsi="Courier New" w:cs="Courier New"/>
          <w:color w:val="0000FF"/>
          <w:sz w:val="12"/>
          <w:szCs w:val="19"/>
          <w:lang w:val="en-GB"/>
        </w:rPr>
      </w:pPr>
      <w:r w:rsidRPr="000808C3">
        <w:rPr>
          <w:rFonts w:ascii="Courier New" w:hAnsi="Courier New" w:cs="Courier New"/>
          <w:color w:val="0000FF"/>
          <w:sz w:val="12"/>
          <w:szCs w:val="19"/>
          <w:lang w:val="en-GB"/>
        </w:rPr>
        <w:t>&lt;/</w:t>
      </w:r>
      <w:r w:rsidR="00D1579F">
        <w:rPr>
          <w:rFonts w:ascii="Courier New" w:hAnsi="Courier New" w:cs="Courier New"/>
          <w:color w:val="A31515"/>
          <w:sz w:val="12"/>
          <w:szCs w:val="19"/>
          <w:lang w:val="en-GB"/>
        </w:rPr>
        <w:t>POLL</w:t>
      </w:r>
      <w:r w:rsidRPr="000808C3">
        <w:rPr>
          <w:rFonts w:ascii="Courier New" w:hAnsi="Courier New" w:cs="Courier New"/>
          <w:color w:val="0000FF"/>
          <w:sz w:val="12"/>
          <w:szCs w:val="19"/>
          <w:lang w:val="en-GB"/>
        </w:rPr>
        <w:t>&gt;</w:t>
      </w:r>
    </w:p>
    <w:p w14:paraId="3CEDEA06" w14:textId="77777777" w:rsidR="00101446" w:rsidRPr="00E2631A" w:rsidRDefault="00101446" w:rsidP="00020C59">
      <w:pPr>
        <w:pStyle w:val="AQNadpis2"/>
        <w:rPr>
          <w:lang w:val="en-GB"/>
        </w:rPr>
      </w:pPr>
      <w:bookmarkStart w:id="71" w:name="_Toc38478149"/>
      <w:proofErr w:type="spellStart"/>
      <w:r w:rsidRPr="00E2631A">
        <w:rPr>
          <w:lang w:val="en-GB"/>
        </w:rPr>
        <w:lastRenderedPageBreak/>
        <w:t>ECCResponse</w:t>
      </w:r>
      <w:proofErr w:type="spellEnd"/>
      <w:r w:rsidRPr="00E2631A">
        <w:rPr>
          <w:lang w:val="en-GB"/>
        </w:rPr>
        <w:t xml:space="preserve"> message</w:t>
      </w:r>
      <w:bookmarkEnd w:id="71"/>
    </w:p>
    <w:p w14:paraId="0E37C3E5" w14:textId="77777777" w:rsidR="00101446" w:rsidRPr="00E2631A" w:rsidRDefault="00101446" w:rsidP="00020C59">
      <w:pPr>
        <w:pStyle w:val="AQNadpis3"/>
        <w:rPr>
          <w:lang w:val="en-GB"/>
        </w:rPr>
      </w:pPr>
      <w:bookmarkStart w:id="72" w:name="_Toc38478150"/>
      <w:r w:rsidRPr="00E2631A">
        <w:rPr>
          <w:lang w:val="en-GB"/>
        </w:rPr>
        <w:t>ACK</w:t>
      </w:r>
      <w:bookmarkEnd w:id="72"/>
    </w:p>
    <w:p w14:paraId="0C62E842" w14:textId="629B86F1" w:rsidR="008A18EA" w:rsidRPr="000808C3" w:rsidRDefault="008A18EA" w:rsidP="00F42115">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&lt;</w:t>
      </w:r>
      <w:proofErr w:type="spellStart"/>
      <w:r w:rsidRPr="000808C3">
        <w:rPr>
          <w:rFonts w:ascii="Courier New" w:hAnsi="Courier New" w:cs="Courier New"/>
          <w:color w:val="A31515"/>
          <w:sz w:val="12"/>
          <w:szCs w:val="12"/>
          <w:lang w:val="en-GB"/>
        </w:rPr>
        <w:t>ECCResponse</w:t>
      </w:r>
      <w:proofErr w:type="spellEnd"/>
      <w:r w:rsidR="00D1579F">
        <w:rPr>
          <w:rFonts w:ascii="Courier New" w:hAnsi="Courier New" w:cs="Courier New"/>
          <w:color w:val="A31515"/>
          <w:sz w:val="12"/>
          <w:szCs w:val="19"/>
        </w:rPr>
        <w:t xml:space="preserve"> </w:t>
      </w:r>
      <w:r w:rsidR="00D1579F" w:rsidRPr="00D1579F">
        <w:rPr>
          <w:rFonts w:ascii="Courier New" w:hAnsi="Courier New" w:cs="Courier New"/>
          <w:color w:val="A31515"/>
          <w:sz w:val="12"/>
          <w:szCs w:val="19"/>
        </w:rPr>
        <w:t>xmlns="</w:t>
      </w:r>
      <w:r w:rsidR="00D1579F" w:rsidRPr="00D1579F">
        <w:rPr>
          <w:rFonts w:ascii="Courier New" w:hAnsi="Courier New" w:cs="Courier New"/>
          <w:color w:val="0000FF"/>
          <w:sz w:val="12"/>
          <w:szCs w:val="19"/>
        </w:rPr>
        <w:t>http://www.carina.co.me/schemas/eccgw/v1</w:t>
      </w:r>
      <w:r w:rsidR="00D1579F" w:rsidRPr="00D1579F">
        <w:rPr>
          <w:rFonts w:ascii="Courier New" w:hAnsi="Courier New" w:cs="Courier New"/>
          <w:color w:val="A31515"/>
          <w:sz w:val="12"/>
          <w:szCs w:val="19"/>
        </w:rPr>
        <w:t>"</w:t>
      </w:r>
      <w:r w:rsidRPr="000808C3">
        <w:rPr>
          <w:rFonts w:ascii="Courier New" w:hAnsi="Courier New" w:cs="Courier New"/>
          <w:color w:val="0000FF"/>
          <w:sz w:val="12"/>
          <w:szCs w:val="12"/>
          <w:lang w:val="en-GB"/>
        </w:rPr>
        <w:t>&gt;</w:t>
      </w:r>
    </w:p>
    <w:p w14:paraId="4974EB11" w14:textId="77777777" w:rsidR="008A18EA" w:rsidRPr="000808C3" w:rsidRDefault="008A18EA" w:rsidP="00F42115">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ab/>
        <w:t>&lt;</w:t>
      </w:r>
      <w:proofErr w:type="spellStart"/>
      <w:r w:rsidRPr="000808C3">
        <w:rPr>
          <w:rFonts w:ascii="Courier New" w:hAnsi="Courier New" w:cs="Courier New"/>
          <w:color w:val="A31515"/>
          <w:sz w:val="12"/>
          <w:szCs w:val="12"/>
          <w:lang w:val="en-GB"/>
        </w:rPr>
        <w:t>ResponseType</w:t>
      </w:r>
      <w:proofErr w:type="spellEnd"/>
      <w:r w:rsidRPr="000808C3">
        <w:rPr>
          <w:rFonts w:ascii="Courier New" w:hAnsi="Courier New" w:cs="Courier New"/>
          <w:color w:val="0000FF"/>
          <w:sz w:val="12"/>
          <w:szCs w:val="12"/>
          <w:lang w:val="en-GB"/>
        </w:rPr>
        <w:t>&gt;</w:t>
      </w:r>
      <w:r w:rsidRPr="000808C3">
        <w:rPr>
          <w:rFonts w:ascii="Courier New" w:hAnsi="Courier New" w:cs="Courier New"/>
          <w:color w:val="000000"/>
          <w:sz w:val="12"/>
          <w:szCs w:val="12"/>
          <w:lang w:val="en-GB"/>
        </w:rPr>
        <w:t>ACK</w:t>
      </w:r>
      <w:r w:rsidRPr="000808C3">
        <w:rPr>
          <w:rFonts w:ascii="Courier New" w:hAnsi="Courier New" w:cs="Courier New"/>
          <w:color w:val="0000FF"/>
          <w:sz w:val="12"/>
          <w:szCs w:val="12"/>
          <w:lang w:val="en-GB"/>
        </w:rPr>
        <w:t>&lt;/</w:t>
      </w:r>
      <w:proofErr w:type="spellStart"/>
      <w:r w:rsidRPr="000808C3">
        <w:rPr>
          <w:rFonts w:ascii="Courier New" w:hAnsi="Courier New" w:cs="Courier New"/>
          <w:color w:val="A31515"/>
          <w:sz w:val="12"/>
          <w:szCs w:val="12"/>
          <w:lang w:val="en-GB"/>
        </w:rPr>
        <w:t>ResponseType</w:t>
      </w:r>
      <w:proofErr w:type="spellEnd"/>
      <w:r w:rsidRPr="000808C3">
        <w:rPr>
          <w:rFonts w:ascii="Courier New" w:hAnsi="Courier New" w:cs="Courier New"/>
          <w:color w:val="0000FF"/>
          <w:sz w:val="12"/>
          <w:szCs w:val="12"/>
          <w:lang w:val="en-GB"/>
        </w:rPr>
        <w:t>&gt;</w:t>
      </w:r>
    </w:p>
    <w:p w14:paraId="256AC2C5" w14:textId="77777777" w:rsidR="008A18EA" w:rsidRPr="000808C3" w:rsidRDefault="008A18EA" w:rsidP="00020C59">
      <w:pPr>
        <w:spacing w:before="0" w:after="0"/>
        <w:rPr>
          <w:sz w:val="12"/>
          <w:szCs w:val="12"/>
          <w:lang w:val="en-GB"/>
        </w:rPr>
      </w:pPr>
      <w:r w:rsidRPr="000808C3">
        <w:rPr>
          <w:rFonts w:ascii="Courier New" w:hAnsi="Courier New" w:cs="Courier New"/>
          <w:color w:val="0000FF"/>
          <w:sz w:val="12"/>
          <w:szCs w:val="12"/>
          <w:lang w:val="en-GB"/>
        </w:rPr>
        <w:t>&lt;/</w:t>
      </w:r>
      <w:proofErr w:type="spellStart"/>
      <w:r w:rsidRPr="000808C3">
        <w:rPr>
          <w:rFonts w:ascii="Courier New" w:hAnsi="Courier New" w:cs="Courier New"/>
          <w:color w:val="A31515"/>
          <w:sz w:val="12"/>
          <w:szCs w:val="12"/>
          <w:lang w:val="en-GB"/>
        </w:rPr>
        <w:t>ECCResponse</w:t>
      </w:r>
      <w:proofErr w:type="spellEnd"/>
      <w:r w:rsidRPr="000808C3">
        <w:rPr>
          <w:rFonts w:ascii="Courier New" w:hAnsi="Courier New" w:cs="Courier New"/>
          <w:color w:val="0000FF"/>
          <w:sz w:val="12"/>
          <w:szCs w:val="12"/>
          <w:lang w:val="en-GB"/>
        </w:rPr>
        <w:t>&gt;</w:t>
      </w:r>
    </w:p>
    <w:p w14:paraId="0BBEC002" w14:textId="77777777" w:rsidR="00600D81" w:rsidRPr="00E2631A" w:rsidRDefault="00600D81" w:rsidP="00020C59">
      <w:pPr>
        <w:pStyle w:val="AQNadpis3"/>
        <w:rPr>
          <w:lang w:val="en-GB"/>
        </w:rPr>
      </w:pPr>
      <w:bookmarkStart w:id="73" w:name="_Toc38478151"/>
      <w:r w:rsidRPr="00E2631A">
        <w:rPr>
          <w:lang w:val="en-GB"/>
        </w:rPr>
        <w:t>NACK</w:t>
      </w:r>
      <w:bookmarkEnd w:id="73"/>
    </w:p>
    <w:p w14:paraId="2FD8C84C" w14:textId="0394B115" w:rsidR="008A18EA" w:rsidRPr="000808C3" w:rsidRDefault="008A18EA" w:rsidP="0029579F">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&lt;</w:t>
      </w:r>
      <w:proofErr w:type="spellStart"/>
      <w:r w:rsidRPr="000808C3">
        <w:rPr>
          <w:rFonts w:ascii="Courier New" w:hAnsi="Courier New" w:cs="Courier New"/>
          <w:color w:val="A31515"/>
          <w:sz w:val="12"/>
          <w:szCs w:val="12"/>
          <w:lang w:val="en-GB"/>
        </w:rPr>
        <w:t>ECCResponse</w:t>
      </w:r>
      <w:proofErr w:type="spellEnd"/>
      <w:r w:rsidR="00D1579F">
        <w:rPr>
          <w:rFonts w:ascii="Courier New" w:hAnsi="Courier New" w:cs="Courier New"/>
          <w:color w:val="A31515"/>
          <w:sz w:val="12"/>
          <w:szCs w:val="19"/>
        </w:rPr>
        <w:t xml:space="preserve"> </w:t>
      </w:r>
      <w:r w:rsidR="00D1579F" w:rsidRPr="00D1579F">
        <w:rPr>
          <w:rFonts w:ascii="Courier New" w:hAnsi="Courier New" w:cs="Courier New"/>
          <w:color w:val="A31515"/>
          <w:sz w:val="12"/>
          <w:szCs w:val="19"/>
        </w:rPr>
        <w:t>xmlns="</w:t>
      </w:r>
      <w:r w:rsidR="00D1579F" w:rsidRPr="00D1579F">
        <w:rPr>
          <w:rFonts w:ascii="Courier New" w:hAnsi="Courier New" w:cs="Courier New"/>
          <w:color w:val="0000FF"/>
          <w:sz w:val="12"/>
          <w:szCs w:val="19"/>
        </w:rPr>
        <w:t>http://www.carina.co.me/schemas/eccgw/v1</w:t>
      </w:r>
      <w:r w:rsidR="00D1579F" w:rsidRPr="00D1579F">
        <w:rPr>
          <w:rFonts w:ascii="Courier New" w:hAnsi="Courier New" w:cs="Courier New"/>
          <w:color w:val="A31515"/>
          <w:sz w:val="12"/>
          <w:szCs w:val="19"/>
        </w:rPr>
        <w:t>"</w:t>
      </w:r>
      <w:r w:rsidRPr="000808C3">
        <w:rPr>
          <w:rFonts w:ascii="Courier New" w:hAnsi="Courier New" w:cs="Courier New"/>
          <w:color w:val="0000FF"/>
          <w:sz w:val="12"/>
          <w:szCs w:val="12"/>
          <w:lang w:val="en-GB"/>
        </w:rPr>
        <w:t>&gt;</w:t>
      </w:r>
    </w:p>
    <w:p w14:paraId="2A88CE99" w14:textId="77777777" w:rsidR="008A18EA" w:rsidRPr="000808C3" w:rsidRDefault="008A18EA" w:rsidP="0029579F">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ab/>
        <w:t>&lt;</w:t>
      </w:r>
      <w:proofErr w:type="spellStart"/>
      <w:r w:rsidRPr="000808C3">
        <w:rPr>
          <w:rFonts w:ascii="Courier New" w:hAnsi="Courier New" w:cs="Courier New"/>
          <w:color w:val="A31515"/>
          <w:sz w:val="12"/>
          <w:szCs w:val="12"/>
          <w:lang w:val="en-GB"/>
        </w:rPr>
        <w:t>ResponseType</w:t>
      </w:r>
      <w:proofErr w:type="spellEnd"/>
      <w:r w:rsidRPr="000808C3">
        <w:rPr>
          <w:rFonts w:ascii="Courier New" w:hAnsi="Courier New" w:cs="Courier New"/>
          <w:color w:val="0000FF"/>
          <w:sz w:val="12"/>
          <w:szCs w:val="12"/>
          <w:lang w:val="en-GB"/>
        </w:rPr>
        <w:t>&gt;</w:t>
      </w:r>
      <w:r w:rsidRPr="000808C3">
        <w:rPr>
          <w:rFonts w:ascii="Courier New" w:hAnsi="Courier New" w:cs="Courier New"/>
          <w:color w:val="000000"/>
          <w:sz w:val="12"/>
          <w:szCs w:val="12"/>
          <w:lang w:val="en-GB"/>
        </w:rPr>
        <w:t>NACK</w:t>
      </w:r>
      <w:r w:rsidRPr="000808C3">
        <w:rPr>
          <w:rFonts w:ascii="Courier New" w:hAnsi="Courier New" w:cs="Courier New"/>
          <w:color w:val="0000FF"/>
          <w:sz w:val="12"/>
          <w:szCs w:val="12"/>
          <w:lang w:val="en-GB"/>
        </w:rPr>
        <w:t>&lt;/</w:t>
      </w:r>
      <w:proofErr w:type="spellStart"/>
      <w:r w:rsidRPr="000808C3">
        <w:rPr>
          <w:rFonts w:ascii="Courier New" w:hAnsi="Courier New" w:cs="Courier New"/>
          <w:color w:val="A31515"/>
          <w:sz w:val="12"/>
          <w:szCs w:val="12"/>
          <w:lang w:val="en-GB"/>
        </w:rPr>
        <w:t>ResponseType</w:t>
      </w:r>
      <w:proofErr w:type="spellEnd"/>
      <w:r w:rsidRPr="000808C3">
        <w:rPr>
          <w:rFonts w:ascii="Courier New" w:hAnsi="Courier New" w:cs="Courier New"/>
          <w:color w:val="0000FF"/>
          <w:sz w:val="12"/>
          <w:szCs w:val="12"/>
          <w:lang w:val="en-GB"/>
        </w:rPr>
        <w:t>&gt;</w:t>
      </w:r>
    </w:p>
    <w:p w14:paraId="5D6A85E4" w14:textId="77777777" w:rsidR="008A18EA" w:rsidRPr="000808C3" w:rsidRDefault="008A18EA" w:rsidP="0029579F">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ab/>
        <w:t>&lt;</w:t>
      </w:r>
      <w:r w:rsidRPr="000808C3">
        <w:rPr>
          <w:rFonts w:ascii="Courier New" w:hAnsi="Courier New" w:cs="Courier New"/>
          <w:color w:val="A31515"/>
          <w:sz w:val="12"/>
          <w:szCs w:val="12"/>
          <w:lang w:val="en-GB"/>
        </w:rPr>
        <w:t>Errors</w:t>
      </w:r>
      <w:r w:rsidRPr="000808C3">
        <w:rPr>
          <w:rFonts w:ascii="Courier New" w:hAnsi="Courier New" w:cs="Courier New"/>
          <w:color w:val="0000FF"/>
          <w:sz w:val="12"/>
          <w:szCs w:val="12"/>
          <w:lang w:val="en-GB"/>
        </w:rPr>
        <w:t>&gt;</w:t>
      </w:r>
    </w:p>
    <w:p w14:paraId="5A9F7283" w14:textId="77777777" w:rsidR="008A18EA" w:rsidRPr="000808C3" w:rsidRDefault="008A18EA" w:rsidP="0029579F">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ab/>
      </w:r>
      <w:r w:rsidRPr="000808C3">
        <w:rPr>
          <w:rFonts w:ascii="Courier New" w:hAnsi="Courier New" w:cs="Courier New"/>
          <w:color w:val="0000FF"/>
          <w:sz w:val="12"/>
          <w:szCs w:val="12"/>
          <w:lang w:val="en-GB"/>
        </w:rPr>
        <w:tab/>
        <w:t>&lt;</w:t>
      </w:r>
      <w:r w:rsidRPr="000808C3">
        <w:rPr>
          <w:rFonts w:ascii="Courier New" w:hAnsi="Courier New" w:cs="Courier New"/>
          <w:color w:val="A31515"/>
          <w:sz w:val="12"/>
          <w:szCs w:val="12"/>
          <w:lang w:val="en-GB"/>
        </w:rPr>
        <w:t>Error</w:t>
      </w:r>
      <w:r w:rsidRPr="000808C3">
        <w:rPr>
          <w:rFonts w:ascii="Courier New" w:hAnsi="Courier New" w:cs="Courier New"/>
          <w:color w:val="0000FF"/>
          <w:sz w:val="12"/>
          <w:szCs w:val="12"/>
          <w:lang w:val="en-GB"/>
        </w:rPr>
        <w:t>&gt;</w:t>
      </w:r>
    </w:p>
    <w:p w14:paraId="31F90101" w14:textId="08849754" w:rsidR="008A18EA" w:rsidRPr="000808C3" w:rsidRDefault="008A18EA" w:rsidP="0029579F">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ab/>
      </w:r>
      <w:r w:rsidRPr="000808C3">
        <w:rPr>
          <w:rFonts w:ascii="Courier New" w:hAnsi="Courier New" w:cs="Courier New"/>
          <w:color w:val="0000FF"/>
          <w:sz w:val="12"/>
          <w:szCs w:val="12"/>
          <w:lang w:val="en-GB"/>
        </w:rPr>
        <w:tab/>
      </w:r>
      <w:r w:rsidRPr="000808C3">
        <w:rPr>
          <w:rFonts w:ascii="Courier New" w:hAnsi="Courier New" w:cs="Courier New"/>
          <w:color w:val="0000FF"/>
          <w:sz w:val="12"/>
          <w:szCs w:val="12"/>
          <w:lang w:val="en-GB"/>
        </w:rPr>
        <w:tab/>
        <w:t>&lt;</w:t>
      </w:r>
      <w:r w:rsidRPr="000808C3">
        <w:rPr>
          <w:rFonts w:ascii="Courier New" w:hAnsi="Courier New" w:cs="Courier New"/>
          <w:color w:val="A31515"/>
          <w:sz w:val="12"/>
          <w:szCs w:val="12"/>
          <w:lang w:val="en-GB"/>
        </w:rPr>
        <w:t>Code</w:t>
      </w:r>
      <w:r w:rsidRPr="000808C3">
        <w:rPr>
          <w:rFonts w:ascii="Courier New" w:hAnsi="Courier New" w:cs="Courier New"/>
          <w:color w:val="0000FF"/>
          <w:sz w:val="12"/>
          <w:szCs w:val="12"/>
          <w:lang w:val="en-GB"/>
        </w:rPr>
        <w:t>&gt;</w:t>
      </w:r>
      <w:r w:rsidR="000808C3">
        <w:rPr>
          <w:rFonts w:ascii="Courier New" w:hAnsi="Courier New" w:cs="Courier New"/>
          <w:color w:val="000000"/>
          <w:sz w:val="12"/>
          <w:szCs w:val="12"/>
          <w:lang w:val="en-GB"/>
        </w:rPr>
        <w:t>0</w:t>
      </w:r>
      <w:r w:rsidRPr="000808C3">
        <w:rPr>
          <w:rFonts w:ascii="Courier New" w:hAnsi="Courier New" w:cs="Courier New"/>
          <w:color w:val="0000FF"/>
          <w:sz w:val="12"/>
          <w:szCs w:val="12"/>
          <w:lang w:val="en-GB"/>
        </w:rPr>
        <w:t>&lt;/</w:t>
      </w:r>
      <w:r w:rsidRPr="000808C3">
        <w:rPr>
          <w:rFonts w:ascii="Courier New" w:hAnsi="Courier New" w:cs="Courier New"/>
          <w:color w:val="A31515"/>
          <w:sz w:val="12"/>
          <w:szCs w:val="12"/>
          <w:lang w:val="en-GB"/>
        </w:rPr>
        <w:t>Code</w:t>
      </w:r>
      <w:r w:rsidRPr="000808C3">
        <w:rPr>
          <w:rFonts w:ascii="Courier New" w:hAnsi="Courier New" w:cs="Courier New"/>
          <w:color w:val="0000FF"/>
          <w:sz w:val="12"/>
          <w:szCs w:val="12"/>
          <w:lang w:val="en-GB"/>
        </w:rPr>
        <w:t>&gt;</w:t>
      </w:r>
    </w:p>
    <w:p w14:paraId="38A84F0B" w14:textId="77777777" w:rsidR="008A18EA" w:rsidRPr="000808C3" w:rsidRDefault="008A18EA" w:rsidP="0029579F">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ab/>
      </w:r>
      <w:r w:rsidRPr="000808C3">
        <w:rPr>
          <w:rFonts w:ascii="Courier New" w:hAnsi="Courier New" w:cs="Courier New"/>
          <w:color w:val="0000FF"/>
          <w:sz w:val="12"/>
          <w:szCs w:val="12"/>
          <w:lang w:val="en-GB"/>
        </w:rPr>
        <w:tab/>
      </w:r>
      <w:r w:rsidRPr="000808C3">
        <w:rPr>
          <w:rFonts w:ascii="Courier New" w:hAnsi="Courier New" w:cs="Courier New"/>
          <w:color w:val="0000FF"/>
          <w:sz w:val="12"/>
          <w:szCs w:val="12"/>
          <w:lang w:val="en-GB"/>
        </w:rPr>
        <w:tab/>
        <w:t>&lt;</w:t>
      </w:r>
      <w:r w:rsidRPr="000808C3">
        <w:rPr>
          <w:rFonts w:ascii="Courier New" w:hAnsi="Courier New" w:cs="Courier New"/>
          <w:color w:val="A31515"/>
          <w:sz w:val="12"/>
          <w:szCs w:val="12"/>
          <w:lang w:val="en-GB"/>
        </w:rPr>
        <w:t>Description</w:t>
      </w:r>
      <w:r w:rsidRPr="000808C3">
        <w:rPr>
          <w:rFonts w:ascii="Courier New" w:hAnsi="Courier New" w:cs="Courier New"/>
          <w:color w:val="0000FF"/>
          <w:sz w:val="12"/>
          <w:szCs w:val="12"/>
          <w:lang w:val="en-GB"/>
        </w:rPr>
        <w:t>&gt;</w:t>
      </w:r>
      <w:r w:rsidRPr="000808C3">
        <w:rPr>
          <w:rFonts w:ascii="Courier New" w:hAnsi="Courier New" w:cs="Courier New"/>
          <w:color w:val="000000"/>
          <w:sz w:val="12"/>
          <w:szCs w:val="12"/>
          <w:lang w:val="en-GB"/>
        </w:rPr>
        <w:t>Unknown error</w:t>
      </w:r>
      <w:r w:rsidRPr="000808C3">
        <w:rPr>
          <w:rFonts w:ascii="Courier New" w:hAnsi="Courier New" w:cs="Courier New"/>
          <w:color w:val="0000FF"/>
          <w:sz w:val="12"/>
          <w:szCs w:val="12"/>
          <w:lang w:val="en-GB"/>
        </w:rPr>
        <w:t>&lt;/</w:t>
      </w:r>
      <w:r w:rsidRPr="000808C3">
        <w:rPr>
          <w:rFonts w:ascii="Courier New" w:hAnsi="Courier New" w:cs="Courier New"/>
          <w:color w:val="A31515"/>
          <w:sz w:val="12"/>
          <w:szCs w:val="12"/>
          <w:lang w:val="en-GB"/>
        </w:rPr>
        <w:t>Description</w:t>
      </w:r>
      <w:r w:rsidRPr="000808C3">
        <w:rPr>
          <w:rFonts w:ascii="Courier New" w:hAnsi="Courier New" w:cs="Courier New"/>
          <w:color w:val="0000FF"/>
          <w:sz w:val="12"/>
          <w:szCs w:val="12"/>
          <w:lang w:val="en-GB"/>
        </w:rPr>
        <w:t>&gt;</w:t>
      </w:r>
    </w:p>
    <w:p w14:paraId="2BED1E02" w14:textId="77777777" w:rsidR="008A18EA" w:rsidRPr="000808C3" w:rsidRDefault="008A18EA" w:rsidP="0029579F">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ab/>
      </w:r>
      <w:r w:rsidRPr="000808C3">
        <w:rPr>
          <w:rFonts w:ascii="Courier New" w:hAnsi="Courier New" w:cs="Courier New"/>
          <w:color w:val="0000FF"/>
          <w:sz w:val="12"/>
          <w:szCs w:val="12"/>
          <w:lang w:val="en-GB"/>
        </w:rPr>
        <w:tab/>
        <w:t>&lt;/</w:t>
      </w:r>
      <w:r w:rsidRPr="000808C3">
        <w:rPr>
          <w:rFonts w:ascii="Courier New" w:hAnsi="Courier New" w:cs="Courier New"/>
          <w:color w:val="A31515"/>
          <w:sz w:val="12"/>
          <w:szCs w:val="12"/>
          <w:lang w:val="en-GB"/>
        </w:rPr>
        <w:t>Error</w:t>
      </w:r>
      <w:r w:rsidRPr="000808C3">
        <w:rPr>
          <w:rFonts w:ascii="Courier New" w:hAnsi="Courier New" w:cs="Courier New"/>
          <w:color w:val="0000FF"/>
          <w:sz w:val="12"/>
          <w:szCs w:val="12"/>
          <w:lang w:val="en-GB"/>
        </w:rPr>
        <w:t>&gt;</w:t>
      </w:r>
    </w:p>
    <w:p w14:paraId="42A4F15E" w14:textId="77777777" w:rsidR="008A18EA" w:rsidRPr="000808C3" w:rsidRDefault="008A18EA" w:rsidP="0029579F">
      <w:pPr>
        <w:autoSpaceDE w:val="0"/>
        <w:autoSpaceDN w:val="0"/>
        <w:adjustRightInd w:val="0"/>
        <w:spacing w:before="0" w:after="0"/>
        <w:jc w:val="left"/>
        <w:rPr>
          <w:rFonts w:ascii="Courier New" w:hAnsi="Courier New" w:cs="Courier New"/>
          <w:color w:val="000000"/>
          <w:sz w:val="12"/>
          <w:szCs w:val="12"/>
          <w:lang w:val="en-GB"/>
        </w:rPr>
      </w:pPr>
      <w:r w:rsidRPr="000808C3">
        <w:rPr>
          <w:rFonts w:ascii="Courier New" w:hAnsi="Courier New" w:cs="Courier New"/>
          <w:color w:val="0000FF"/>
          <w:sz w:val="12"/>
          <w:szCs w:val="12"/>
          <w:lang w:val="en-GB"/>
        </w:rPr>
        <w:tab/>
        <w:t>&lt;/</w:t>
      </w:r>
      <w:r w:rsidRPr="000808C3">
        <w:rPr>
          <w:rFonts w:ascii="Courier New" w:hAnsi="Courier New" w:cs="Courier New"/>
          <w:color w:val="A31515"/>
          <w:sz w:val="12"/>
          <w:szCs w:val="12"/>
          <w:lang w:val="en-GB"/>
        </w:rPr>
        <w:t>Errors</w:t>
      </w:r>
      <w:r w:rsidRPr="000808C3">
        <w:rPr>
          <w:rFonts w:ascii="Courier New" w:hAnsi="Courier New" w:cs="Courier New"/>
          <w:color w:val="0000FF"/>
          <w:sz w:val="12"/>
          <w:szCs w:val="12"/>
          <w:lang w:val="en-GB"/>
        </w:rPr>
        <w:t>&gt;</w:t>
      </w:r>
    </w:p>
    <w:p w14:paraId="4CCC774B" w14:textId="77777777" w:rsidR="008A18EA" w:rsidRPr="000808C3" w:rsidRDefault="008A18EA" w:rsidP="00020C59">
      <w:pPr>
        <w:spacing w:before="0" w:after="0"/>
        <w:rPr>
          <w:sz w:val="12"/>
          <w:szCs w:val="12"/>
          <w:lang w:val="en-GB"/>
        </w:rPr>
      </w:pPr>
      <w:r w:rsidRPr="000808C3">
        <w:rPr>
          <w:rFonts w:ascii="Courier New" w:hAnsi="Courier New" w:cs="Courier New"/>
          <w:color w:val="0000FF"/>
          <w:sz w:val="12"/>
          <w:szCs w:val="12"/>
          <w:lang w:val="en-GB"/>
        </w:rPr>
        <w:t>&lt;/</w:t>
      </w:r>
      <w:proofErr w:type="spellStart"/>
      <w:r w:rsidRPr="000808C3">
        <w:rPr>
          <w:rFonts w:ascii="Courier New" w:hAnsi="Courier New" w:cs="Courier New"/>
          <w:color w:val="A31515"/>
          <w:sz w:val="12"/>
          <w:szCs w:val="12"/>
          <w:lang w:val="en-GB"/>
        </w:rPr>
        <w:t>ECCResponse</w:t>
      </w:r>
      <w:proofErr w:type="spellEnd"/>
      <w:r w:rsidRPr="000808C3">
        <w:rPr>
          <w:rFonts w:ascii="Courier New" w:hAnsi="Courier New" w:cs="Courier New"/>
          <w:color w:val="0000FF"/>
          <w:sz w:val="12"/>
          <w:szCs w:val="12"/>
          <w:lang w:val="en-GB"/>
        </w:rPr>
        <w:t>&gt;</w:t>
      </w:r>
    </w:p>
    <w:p w14:paraId="5B095169" w14:textId="77777777" w:rsidR="00600D81" w:rsidRPr="00E2631A" w:rsidRDefault="00600D81" w:rsidP="00020C59">
      <w:pPr>
        <w:pStyle w:val="AQNadpis3"/>
        <w:rPr>
          <w:lang w:val="en-GB"/>
        </w:rPr>
      </w:pPr>
      <w:bookmarkStart w:id="74" w:name="_Toc38478152"/>
      <w:r w:rsidRPr="00E2631A">
        <w:rPr>
          <w:lang w:val="en-GB"/>
        </w:rPr>
        <w:t>LIST</w:t>
      </w:r>
      <w:bookmarkEnd w:id="74"/>
    </w:p>
    <w:p w14:paraId="0F8508D5" w14:textId="7A5A2AD2" w:rsidR="008A18EA" w:rsidRPr="000808C3" w:rsidRDefault="008A18EA" w:rsidP="00A6377D">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&lt;</w:t>
      </w:r>
      <w:proofErr w:type="spellStart"/>
      <w:r w:rsidRPr="000808C3">
        <w:rPr>
          <w:rFonts w:ascii="Courier New" w:hAnsi="Courier New" w:cs="Courier New"/>
          <w:color w:val="A31515"/>
          <w:sz w:val="12"/>
          <w:szCs w:val="19"/>
          <w:lang w:val="en-GB"/>
        </w:rPr>
        <w:t>ECCResponse</w:t>
      </w:r>
      <w:proofErr w:type="spellEnd"/>
      <w:r w:rsidR="00D1579F">
        <w:rPr>
          <w:rFonts w:ascii="Courier New" w:hAnsi="Courier New" w:cs="Courier New"/>
          <w:color w:val="A31515"/>
          <w:sz w:val="12"/>
          <w:szCs w:val="19"/>
        </w:rPr>
        <w:t xml:space="preserve"> </w:t>
      </w:r>
      <w:r w:rsidR="00D1579F" w:rsidRPr="00D1579F">
        <w:rPr>
          <w:rFonts w:ascii="Courier New" w:hAnsi="Courier New" w:cs="Courier New"/>
          <w:color w:val="A31515"/>
          <w:sz w:val="12"/>
          <w:szCs w:val="19"/>
        </w:rPr>
        <w:t>xmlns="</w:t>
      </w:r>
      <w:r w:rsidR="00D1579F" w:rsidRPr="00D1579F">
        <w:rPr>
          <w:rFonts w:ascii="Courier New" w:hAnsi="Courier New" w:cs="Courier New"/>
          <w:color w:val="0000FF"/>
          <w:sz w:val="12"/>
          <w:szCs w:val="19"/>
        </w:rPr>
        <w:t>http://www.carina.co.me/schemas/eccgw/v1</w:t>
      </w:r>
      <w:r w:rsidR="00D1579F" w:rsidRPr="00D1579F">
        <w:rPr>
          <w:rFonts w:ascii="Courier New" w:hAnsi="Courier New" w:cs="Courier New"/>
          <w:color w:val="A31515"/>
          <w:sz w:val="12"/>
          <w:szCs w:val="19"/>
        </w:rPr>
        <w:t>"</w:t>
      </w:r>
      <w:r w:rsidRPr="000808C3">
        <w:rPr>
          <w:rFonts w:ascii="Courier New" w:hAnsi="Courier New" w:cs="Courier New"/>
          <w:color w:val="0000FF"/>
          <w:sz w:val="12"/>
          <w:szCs w:val="19"/>
          <w:lang w:val="en-GB"/>
        </w:rPr>
        <w:t>&gt;</w:t>
      </w:r>
    </w:p>
    <w:p w14:paraId="7DB08521" w14:textId="77777777" w:rsidR="008A18EA" w:rsidRPr="000808C3" w:rsidRDefault="008A18EA" w:rsidP="00A6377D">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ab/>
        <w:t>&lt;</w:t>
      </w:r>
      <w:proofErr w:type="spellStart"/>
      <w:r w:rsidRPr="000808C3">
        <w:rPr>
          <w:rFonts w:ascii="Courier New" w:hAnsi="Courier New" w:cs="Courier New"/>
          <w:color w:val="A31515"/>
          <w:sz w:val="12"/>
          <w:szCs w:val="19"/>
          <w:lang w:val="en-GB"/>
        </w:rPr>
        <w:t>ResponseType</w:t>
      </w:r>
      <w:proofErr w:type="spellEnd"/>
      <w:r w:rsidRPr="000808C3">
        <w:rPr>
          <w:rFonts w:ascii="Courier New" w:hAnsi="Courier New" w:cs="Courier New"/>
          <w:color w:val="0000FF"/>
          <w:sz w:val="12"/>
          <w:szCs w:val="19"/>
          <w:lang w:val="en-GB"/>
        </w:rPr>
        <w:t>&gt;</w:t>
      </w:r>
      <w:r w:rsidRPr="000808C3">
        <w:rPr>
          <w:rFonts w:ascii="Courier New" w:hAnsi="Courier New" w:cs="Courier New"/>
          <w:color w:val="000000"/>
          <w:sz w:val="12"/>
          <w:szCs w:val="19"/>
          <w:lang w:val="en-GB"/>
        </w:rPr>
        <w:t>LIST</w:t>
      </w:r>
      <w:r w:rsidRPr="000808C3">
        <w:rPr>
          <w:rFonts w:ascii="Courier New" w:hAnsi="Courier New" w:cs="Courier New"/>
          <w:color w:val="0000FF"/>
          <w:sz w:val="12"/>
          <w:szCs w:val="19"/>
          <w:lang w:val="en-GB"/>
        </w:rPr>
        <w:t>&lt;/</w:t>
      </w:r>
      <w:proofErr w:type="spellStart"/>
      <w:r w:rsidRPr="000808C3">
        <w:rPr>
          <w:rFonts w:ascii="Courier New" w:hAnsi="Courier New" w:cs="Courier New"/>
          <w:color w:val="A31515"/>
          <w:sz w:val="12"/>
          <w:szCs w:val="19"/>
          <w:lang w:val="en-GB"/>
        </w:rPr>
        <w:t>ResponseType</w:t>
      </w:r>
      <w:proofErr w:type="spellEnd"/>
      <w:r w:rsidRPr="000808C3">
        <w:rPr>
          <w:rFonts w:ascii="Courier New" w:hAnsi="Courier New" w:cs="Courier New"/>
          <w:color w:val="0000FF"/>
          <w:sz w:val="12"/>
          <w:szCs w:val="19"/>
          <w:lang w:val="en-GB"/>
        </w:rPr>
        <w:t>&gt;</w:t>
      </w:r>
    </w:p>
    <w:p w14:paraId="77F03434" w14:textId="77777777" w:rsidR="008A18EA" w:rsidRPr="000808C3" w:rsidRDefault="008A18EA" w:rsidP="00A6377D">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ab/>
        <w:t>&lt;</w:t>
      </w:r>
      <w:r w:rsidRPr="000808C3">
        <w:rPr>
          <w:rFonts w:ascii="Courier New" w:hAnsi="Courier New" w:cs="Courier New"/>
          <w:color w:val="A31515"/>
          <w:sz w:val="12"/>
          <w:szCs w:val="19"/>
          <w:lang w:val="en-GB"/>
        </w:rPr>
        <w:t>Messages</w:t>
      </w:r>
      <w:r w:rsidRPr="000808C3">
        <w:rPr>
          <w:rFonts w:ascii="Courier New" w:hAnsi="Courier New" w:cs="Courier New"/>
          <w:color w:val="0000FF"/>
          <w:sz w:val="12"/>
          <w:szCs w:val="19"/>
          <w:lang w:val="en-GB"/>
        </w:rPr>
        <w:t>&gt;</w:t>
      </w:r>
    </w:p>
    <w:p w14:paraId="27BAE49A" w14:textId="77777777" w:rsidR="000808C3" w:rsidRDefault="008A18EA" w:rsidP="000808C3">
      <w:pPr>
        <w:autoSpaceDE w:val="0"/>
        <w:autoSpaceDN w:val="0"/>
        <w:adjustRightInd w:val="0"/>
        <w:spacing w:before="0" w:after="0"/>
        <w:jc w:val="left"/>
        <w:rPr>
          <w:rFonts w:ascii="Courier New" w:hAnsi="Courier New" w:cs="Courier New"/>
          <w:color w:val="0000FF"/>
          <w:sz w:val="12"/>
          <w:szCs w:val="19"/>
          <w:lang w:val="en-GB"/>
        </w:rPr>
      </w:pPr>
      <w:r w:rsidRPr="000808C3">
        <w:rPr>
          <w:rFonts w:ascii="Courier New" w:hAnsi="Courier New" w:cs="Courier New"/>
          <w:color w:val="0000FF"/>
          <w:sz w:val="12"/>
          <w:szCs w:val="19"/>
          <w:lang w:val="en-GB"/>
        </w:rPr>
        <w:tab/>
      </w:r>
      <w:r w:rsidRPr="000808C3">
        <w:rPr>
          <w:rFonts w:ascii="Courier New" w:hAnsi="Courier New" w:cs="Courier New"/>
          <w:color w:val="0000FF"/>
          <w:sz w:val="12"/>
          <w:szCs w:val="19"/>
          <w:lang w:val="en-GB"/>
        </w:rPr>
        <w:tab/>
        <w:t>&lt;</w:t>
      </w:r>
      <w:r w:rsidRPr="000808C3">
        <w:rPr>
          <w:rFonts w:ascii="Courier New" w:hAnsi="Courier New" w:cs="Courier New"/>
          <w:color w:val="A31515"/>
          <w:sz w:val="12"/>
          <w:szCs w:val="19"/>
          <w:lang w:val="en-GB"/>
        </w:rPr>
        <w:t>Message</w:t>
      </w:r>
      <w:r w:rsidR="00002CFB" w:rsidRPr="000808C3">
        <w:rPr>
          <w:rFonts w:ascii="Courier New" w:hAnsi="Courier New" w:cs="Courier New"/>
          <w:color w:val="0000FF"/>
          <w:sz w:val="12"/>
          <w:szCs w:val="19"/>
          <w:lang w:val="en-GB"/>
        </w:rPr>
        <w:t xml:space="preserve"> </w:t>
      </w:r>
      <w:r w:rsidRPr="000808C3">
        <w:rPr>
          <w:rFonts w:ascii="Courier New" w:hAnsi="Courier New" w:cs="Courier New"/>
          <w:color w:val="A31515"/>
          <w:sz w:val="12"/>
          <w:szCs w:val="19"/>
          <w:lang w:val="en-GB"/>
        </w:rPr>
        <w:t>Identifier</w:t>
      </w:r>
      <w:r w:rsidR="00002CFB" w:rsidRPr="000808C3">
        <w:rPr>
          <w:rFonts w:ascii="Courier New" w:hAnsi="Courier New" w:cs="Courier New"/>
          <w:color w:val="0000FF"/>
          <w:sz w:val="12"/>
          <w:szCs w:val="19"/>
          <w:lang w:val="en-GB"/>
        </w:rPr>
        <w:t>=”</w:t>
      </w:r>
      <w:r w:rsidRPr="000808C3">
        <w:rPr>
          <w:rFonts w:ascii="Courier New" w:hAnsi="Courier New" w:cs="Courier New"/>
          <w:color w:val="000000"/>
          <w:sz w:val="12"/>
          <w:szCs w:val="19"/>
          <w:lang w:val="en-GB"/>
        </w:rPr>
        <w:t>127cea8e-5d34-41b7-9bbb-4bc75212c4c6</w:t>
      </w:r>
      <w:r w:rsidR="00002CFB" w:rsidRPr="000808C3">
        <w:rPr>
          <w:rFonts w:ascii="Courier New" w:hAnsi="Courier New" w:cs="Courier New"/>
          <w:color w:val="0000FF"/>
          <w:sz w:val="12"/>
          <w:szCs w:val="19"/>
          <w:lang w:val="en-GB"/>
        </w:rPr>
        <w:t>”</w:t>
      </w:r>
      <w:r w:rsidR="00002CFB" w:rsidRPr="000808C3">
        <w:rPr>
          <w:rFonts w:ascii="Courier New" w:hAnsi="Courier New" w:cs="Courier New"/>
          <w:color w:val="A31515"/>
          <w:sz w:val="12"/>
          <w:szCs w:val="19"/>
          <w:lang w:val="en-GB"/>
        </w:rPr>
        <w:t xml:space="preserve"> </w:t>
      </w:r>
      <w:r w:rsidRPr="000808C3">
        <w:rPr>
          <w:rFonts w:ascii="Courier New" w:hAnsi="Courier New" w:cs="Courier New"/>
          <w:color w:val="A31515"/>
          <w:sz w:val="12"/>
          <w:szCs w:val="19"/>
          <w:lang w:val="en-GB"/>
        </w:rPr>
        <w:t>Domain</w:t>
      </w:r>
      <w:proofErr w:type="gramStart"/>
      <w:r w:rsidR="00002CFB" w:rsidRPr="000808C3">
        <w:rPr>
          <w:rFonts w:ascii="Courier New" w:hAnsi="Courier New" w:cs="Courier New"/>
          <w:color w:val="0000FF"/>
          <w:sz w:val="12"/>
          <w:szCs w:val="19"/>
          <w:lang w:val="en-GB"/>
        </w:rPr>
        <w:t>=”</w:t>
      </w:r>
      <w:r w:rsidRPr="000808C3">
        <w:rPr>
          <w:rFonts w:ascii="Courier New" w:hAnsi="Courier New" w:cs="Courier New"/>
          <w:color w:val="000000"/>
          <w:sz w:val="12"/>
          <w:szCs w:val="19"/>
          <w:lang w:val="en-GB"/>
        </w:rPr>
        <w:t>NCTS</w:t>
      </w:r>
      <w:proofErr w:type="gramEnd"/>
      <w:r w:rsidR="00002CFB" w:rsidRPr="000808C3">
        <w:rPr>
          <w:rFonts w:ascii="Courier New" w:hAnsi="Courier New" w:cs="Courier New"/>
          <w:color w:val="0000FF"/>
          <w:sz w:val="12"/>
          <w:szCs w:val="19"/>
          <w:lang w:val="en-GB"/>
        </w:rPr>
        <w:t xml:space="preserve">” </w:t>
      </w:r>
      <w:proofErr w:type="spellStart"/>
      <w:r w:rsidRPr="000808C3">
        <w:rPr>
          <w:rFonts w:ascii="Courier New" w:hAnsi="Courier New" w:cs="Courier New"/>
          <w:color w:val="A31515"/>
          <w:sz w:val="12"/>
          <w:szCs w:val="19"/>
          <w:lang w:val="en-GB"/>
        </w:rPr>
        <w:t>MessageType</w:t>
      </w:r>
      <w:proofErr w:type="spellEnd"/>
      <w:r w:rsidR="00002CFB" w:rsidRPr="000808C3">
        <w:rPr>
          <w:rFonts w:ascii="Courier New" w:hAnsi="Courier New" w:cs="Courier New"/>
          <w:color w:val="0000FF"/>
          <w:sz w:val="12"/>
          <w:szCs w:val="19"/>
          <w:lang w:val="en-GB"/>
        </w:rPr>
        <w:t>=”</w:t>
      </w:r>
      <w:r w:rsidRPr="000808C3">
        <w:rPr>
          <w:rFonts w:ascii="Courier New" w:hAnsi="Courier New" w:cs="Courier New"/>
          <w:color w:val="000000"/>
          <w:sz w:val="12"/>
          <w:szCs w:val="19"/>
          <w:lang w:val="en-GB"/>
        </w:rPr>
        <w:t>ME015A</w:t>
      </w:r>
      <w:r w:rsidR="00002CFB" w:rsidRPr="000808C3">
        <w:rPr>
          <w:rFonts w:ascii="Courier New" w:hAnsi="Courier New" w:cs="Courier New"/>
          <w:color w:val="0000FF"/>
          <w:sz w:val="12"/>
          <w:szCs w:val="19"/>
          <w:lang w:val="en-GB"/>
        </w:rPr>
        <w:t>”</w:t>
      </w:r>
    </w:p>
    <w:p w14:paraId="3427636A" w14:textId="7A97B5C2" w:rsidR="008A18EA" w:rsidRPr="000808C3" w:rsidRDefault="008A18EA" w:rsidP="000808C3">
      <w:pPr>
        <w:autoSpaceDE w:val="0"/>
        <w:autoSpaceDN w:val="0"/>
        <w:adjustRightInd w:val="0"/>
        <w:spacing w:before="0" w:after="0"/>
        <w:ind w:left="1416"/>
        <w:jc w:val="left"/>
        <w:rPr>
          <w:rFonts w:ascii="Courier New" w:hAnsi="Courier New" w:cs="Courier New"/>
          <w:color w:val="A31515"/>
          <w:sz w:val="12"/>
          <w:szCs w:val="19"/>
          <w:lang w:val="en-GB"/>
        </w:rPr>
      </w:pPr>
      <w:proofErr w:type="spellStart"/>
      <w:r w:rsidRPr="000808C3">
        <w:rPr>
          <w:rFonts w:ascii="Courier New" w:hAnsi="Courier New" w:cs="Courier New"/>
          <w:color w:val="A31515"/>
          <w:sz w:val="12"/>
          <w:szCs w:val="19"/>
          <w:lang w:val="en-GB"/>
        </w:rPr>
        <w:t>SecondaryID</w:t>
      </w:r>
      <w:proofErr w:type="spellEnd"/>
      <w:r w:rsidR="00002CFB" w:rsidRPr="000808C3">
        <w:rPr>
          <w:rFonts w:ascii="Courier New" w:hAnsi="Courier New" w:cs="Courier New"/>
          <w:color w:val="0000FF"/>
          <w:sz w:val="12"/>
          <w:szCs w:val="19"/>
          <w:lang w:val="en-GB"/>
        </w:rPr>
        <w:t>=”</w:t>
      </w:r>
      <w:r w:rsidRPr="000808C3">
        <w:rPr>
          <w:rFonts w:ascii="Courier New" w:hAnsi="Courier New" w:cs="Courier New"/>
          <w:color w:val="000000"/>
          <w:sz w:val="12"/>
          <w:szCs w:val="19"/>
          <w:lang w:val="en-GB"/>
        </w:rPr>
        <w:t>ID12345</w:t>
      </w:r>
      <w:r w:rsidR="00002CFB" w:rsidRPr="000808C3">
        <w:rPr>
          <w:rFonts w:ascii="Courier New" w:hAnsi="Courier New" w:cs="Courier New"/>
          <w:color w:val="0000FF"/>
          <w:sz w:val="12"/>
          <w:szCs w:val="19"/>
          <w:lang w:val="en-GB"/>
        </w:rPr>
        <w:t>”</w:t>
      </w:r>
      <w:r w:rsidR="000808C3">
        <w:rPr>
          <w:rFonts w:ascii="Courier New" w:hAnsi="Courier New" w:cs="Courier New"/>
          <w:color w:val="A31515"/>
          <w:sz w:val="12"/>
          <w:szCs w:val="19"/>
          <w:lang w:val="en-GB"/>
        </w:rPr>
        <w:t xml:space="preserve"> </w:t>
      </w:r>
      <w:r w:rsidRPr="000808C3">
        <w:rPr>
          <w:rFonts w:ascii="Courier New" w:hAnsi="Courier New" w:cs="Courier New"/>
          <w:color w:val="A31515"/>
          <w:sz w:val="12"/>
          <w:szCs w:val="19"/>
          <w:lang w:val="en-GB"/>
        </w:rPr>
        <w:t>Delivered</w:t>
      </w:r>
      <w:r w:rsidR="00002CFB" w:rsidRPr="000808C3">
        <w:rPr>
          <w:rFonts w:ascii="Courier New" w:hAnsi="Courier New" w:cs="Courier New"/>
          <w:color w:val="0000FF"/>
          <w:sz w:val="12"/>
          <w:szCs w:val="19"/>
          <w:lang w:val="en-GB"/>
        </w:rPr>
        <w:t>=”</w:t>
      </w:r>
      <w:r w:rsidRPr="000808C3">
        <w:rPr>
          <w:rFonts w:ascii="Courier New" w:hAnsi="Courier New" w:cs="Courier New"/>
          <w:color w:val="000000"/>
          <w:sz w:val="12"/>
          <w:szCs w:val="19"/>
          <w:lang w:val="en-GB"/>
        </w:rPr>
        <w:t>0</w:t>
      </w:r>
      <w:r w:rsidR="00002CFB" w:rsidRPr="000808C3">
        <w:rPr>
          <w:rFonts w:ascii="Courier New" w:hAnsi="Courier New" w:cs="Courier New"/>
          <w:color w:val="000000"/>
          <w:sz w:val="12"/>
          <w:szCs w:val="19"/>
          <w:lang w:val="en-GB"/>
        </w:rPr>
        <w:t>”</w:t>
      </w:r>
      <w:r w:rsidR="00002CFB" w:rsidRPr="000808C3">
        <w:rPr>
          <w:rFonts w:ascii="Courier New" w:hAnsi="Courier New" w:cs="Courier New"/>
          <w:color w:val="0000FF"/>
          <w:sz w:val="12"/>
          <w:szCs w:val="19"/>
          <w:lang w:val="en-GB"/>
        </w:rPr>
        <w:t>/</w:t>
      </w:r>
      <w:r w:rsidRPr="000808C3">
        <w:rPr>
          <w:rFonts w:ascii="Courier New" w:hAnsi="Courier New" w:cs="Courier New"/>
          <w:color w:val="0000FF"/>
          <w:sz w:val="12"/>
          <w:szCs w:val="19"/>
          <w:lang w:val="en-GB"/>
        </w:rPr>
        <w:t>&gt;</w:t>
      </w:r>
    </w:p>
    <w:p w14:paraId="1D7323A0" w14:textId="77777777" w:rsidR="008A18EA" w:rsidRPr="000808C3" w:rsidRDefault="008A18EA" w:rsidP="00A6377D">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ab/>
        <w:t>&lt;/</w:t>
      </w:r>
      <w:r w:rsidRPr="000808C3">
        <w:rPr>
          <w:rFonts w:ascii="Courier New" w:hAnsi="Courier New" w:cs="Courier New"/>
          <w:color w:val="A31515"/>
          <w:sz w:val="12"/>
          <w:szCs w:val="19"/>
          <w:lang w:val="en-GB"/>
        </w:rPr>
        <w:t>Messages</w:t>
      </w:r>
      <w:r w:rsidRPr="000808C3">
        <w:rPr>
          <w:rFonts w:ascii="Courier New" w:hAnsi="Courier New" w:cs="Courier New"/>
          <w:color w:val="0000FF"/>
          <w:sz w:val="12"/>
          <w:szCs w:val="19"/>
          <w:lang w:val="en-GB"/>
        </w:rPr>
        <w:t>&gt;</w:t>
      </w:r>
    </w:p>
    <w:p w14:paraId="652A7921" w14:textId="77777777" w:rsidR="008A18EA" w:rsidRPr="000808C3" w:rsidRDefault="008A18EA" w:rsidP="00020C59">
      <w:pPr>
        <w:spacing w:before="0" w:after="0"/>
        <w:rPr>
          <w:sz w:val="12"/>
          <w:lang w:val="en-GB"/>
        </w:rPr>
      </w:pPr>
      <w:r w:rsidRPr="000808C3">
        <w:rPr>
          <w:rFonts w:ascii="Courier New" w:hAnsi="Courier New" w:cs="Courier New"/>
          <w:color w:val="0000FF"/>
          <w:sz w:val="12"/>
          <w:szCs w:val="19"/>
          <w:lang w:val="en-GB"/>
        </w:rPr>
        <w:t>&lt;/</w:t>
      </w:r>
      <w:proofErr w:type="spellStart"/>
      <w:r w:rsidRPr="000808C3">
        <w:rPr>
          <w:rFonts w:ascii="Courier New" w:hAnsi="Courier New" w:cs="Courier New"/>
          <w:color w:val="A31515"/>
          <w:sz w:val="12"/>
          <w:szCs w:val="19"/>
          <w:lang w:val="en-GB"/>
        </w:rPr>
        <w:t>ECCResponse</w:t>
      </w:r>
      <w:proofErr w:type="spellEnd"/>
      <w:r w:rsidRPr="000808C3">
        <w:rPr>
          <w:rFonts w:ascii="Courier New" w:hAnsi="Courier New" w:cs="Courier New"/>
          <w:color w:val="0000FF"/>
          <w:sz w:val="12"/>
          <w:szCs w:val="19"/>
          <w:lang w:val="en-GB"/>
        </w:rPr>
        <w:t>&gt;</w:t>
      </w:r>
    </w:p>
    <w:p w14:paraId="2975D62F" w14:textId="77777777" w:rsidR="00600D81" w:rsidRPr="00E2631A" w:rsidRDefault="00600D81" w:rsidP="00020C59">
      <w:pPr>
        <w:pStyle w:val="AQNadpis3"/>
        <w:rPr>
          <w:lang w:val="en-GB"/>
        </w:rPr>
      </w:pPr>
      <w:bookmarkStart w:id="75" w:name="_Toc38478153"/>
      <w:r w:rsidRPr="00E2631A">
        <w:rPr>
          <w:lang w:val="en-GB"/>
        </w:rPr>
        <w:t>ECC</w:t>
      </w:r>
      <w:bookmarkEnd w:id="75"/>
    </w:p>
    <w:p w14:paraId="28A691D5" w14:textId="63D24776" w:rsidR="008A18EA" w:rsidRPr="008405B7" w:rsidRDefault="008A18EA" w:rsidP="008A18EA">
      <w:pPr>
        <w:autoSpaceDE w:val="0"/>
        <w:autoSpaceDN w:val="0"/>
        <w:adjustRightInd w:val="0"/>
        <w:spacing w:before="0" w:after="0"/>
        <w:jc w:val="left"/>
        <w:rPr>
          <w:rFonts w:ascii="Courier New" w:hAnsi="Courier New" w:cs="Courier New"/>
          <w:color w:val="000000"/>
          <w:sz w:val="12"/>
          <w:szCs w:val="19"/>
          <w:lang w:val="en-GB"/>
        </w:rPr>
      </w:pPr>
      <w:r w:rsidRPr="008405B7">
        <w:rPr>
          <w:rFonts w:ascii="Courier New" w:hAnsi="Courier New" w:cs="Courier New"/>
          <w:color w:val="0000FF"/>
          <w:sz w:val="12"/>
          <w:szCs w:val="19"/>
          <w:lang w:val="en-GB"/>
        </w:rPr>
        <w:t>&lt;</w:t>
      </w:r>
      <w:proofErr w:type="spellStart"/>
      <w:r w:rsidRPr="008405B7">
        <w:rPr>
          <w:rFonts w:ascii="Courier New" w:hAnsi="Courier New" w:cs="Courier New"/>
          <w:color w:val="A31515"/>
          <w:sz w:val="12"/>
          <w:szCs w:val="19"/>
          <w:lang w:val="en-GB"/>
        </w:rPr>
        <w:t>ECCResponse</w:t>
      </w:r>
      <w:proofErr w:type="spellEnd"/>
      <w:r w:rsidR="008D22BA">
        <w:rPr>
          <w:rFonts w:ascii="Courier New" w:hAnsi="Courier New" w:cs="Courier New"/>
          <w:color w:val="A31515"/>
          <w:sz w:val="12"/>
          <w:szCs w:val="19"/>
        </w:rPr>
        <w:t xml:space="preserve"> </w:t>
      </w:r>
      <w:r w:rsidR="008D22BA" w:rsidRPr="00D1579F">
        <w:rPr>
          <w:rFonts w:ascii="Courier New" w:hAnsi="Courier New" w:cs="Courier New"/>
          <w:color w:val="A31515"/>
          <w:sz w:val="12"/>
          <w:szCs w:val="19"/>
        </w:rPr>
        <w:t>xmlns="</w:t>
      </w:r>
      <w:r w:rsidR="008D22BA" w:rsidRPr="00D1579F">
        <w:rPr>
          <w:rFonts w:ascii="Courier New" w:hAnsi="Courier New" w:cs="Courier New"/>
          <w:color w:val="0000FF"/>
          <w:sz w:val="12"/>
          <w:szCs w:val="19"/>
        </w:rPr>
        <w:t>http://www.carina.co.me/schemas/eccgw/v1</w:t>
      </w:r>
      <w:r w:rsidR="008D22BA" w:rsidRPr="00D1579F">
        <w:rPr>
          <w:rFonts w:ascii="Courier New" w:hAnsi="Courier New" w:cs="Courier New"/>
          <w:color w:val="A31515"/>
          <w:sz w:val="12"/>
          <w:szCs w:val="19"/>
        </w:rPr>
        <w:t>"</w:t>
      </w:r>
      <w:r w:rsidRPr="008405B7">
        <w:rPr>
          <w:rFonts w:ascii="Courier New" w:hAnsi="Courier New" w:cs="Courier New"/>
          <w:color w:val="0000FF"/>
          <w:sz w:val="12"/>
          <w:szCs w:val="19"/>
          <w:lang w:val="en-GB"/>
        </w:rPr>
        <w:t>&gt;</w:t>
      </w:r>
    </w:p>
    <w:p w14:paraId="19355A2B" w14:textId="766A9CB0" w:rsidR="008A18EA" w:rsidRPr="008405B7" w:rsidRDefault="008A18EA" w:rsidP="008A18EA">
      <w:pPr>
        <w:autoSpaceDE w:val="0"/>
        <w:autoSpaceDN w:val="0"/>
        <w:adjustRightInd w:val="0"/>
        <w:spacing w:before="0" w:after="0"/>
        <w:jc w:val="left"/>
        <w:rPr>
          <w:rFonts w:ascii="Courier New" w:hAnsi="Courier New" w:cs="Courier New"/>
          <w:color w:val="000000"/>
          <w:sz w:val="12"/>
          <w:szCs w:val="19"/>
          <w:lang w:val="en-GB"/>
        </w:rPr>
      </w:pPr>
      <w:r w:rsidRPr="008405B7">
        <w:rPr>
          <w:rFonts w:ascii="Courier New" w:hAnsi="Courier New" w:cs="Courier New"/>
          <w:color w:val="0000FF"/>
          <w:sz w:val="12"/>
          <w:szCs w:val="19"/>
          <w:lang w:val="en-GB"/>
        </w:rPr>
        <w:tab/>
        <w:t>&lt;</w:t>
      </w:r>
      <w:proofErr w:type="spellStart"/>
      <w:r w:rsidRPr="008405B7">
        <w:rPr>
          <w:rFonts w:ascii="Courier New" w:hAnsi="Courier New" w:cs="Courier New"/>
          <w:color w:val="A31515"/>
          <w:sz w:val="12"/>
          <w:szCs w:val="19"/>
          <w:lang w:val="en-GB"/>
        </w:rPr>
        <w:t>ResponseType</w:t>
      </w:r>
      <w:proofErr w:type="spellEnd"/>
      <w:r w:rsidRPr="008405B7">
        <w:rPr>
          <w:rFonts w:ascii="Courier New" w:hAnsi="Courier New" w:cs="Courier New"/>
          <w:color w:val="0000FF"/>
          <w:sz w:val="12"/>
          <w:szCs w:val="19"/>
          <w:lang w:val="en-GB"/>
        </w:rPr>
        <w:t>&gt;</w:t>
      </w:r>
      <w:r w:rsidR="001805E7" w:rsidRPr="008405B7">
        <w:rPr>
          <w:rFonts w:ascii="Courier New" w:hAnsi="Courier New" w:cs="Courier New"/>
          <w:color w:val="000000"/>
          <w:sz w:val="12"/>
          <w:szCs w:val="19"/>
          <w:lang w:val="en-GB"/>
        </w:rPr>
        <w:t>ECC</w:t>
      </w:r>
      <w:r w:rsidRPr="008405B7">
        <w:rPr>
          <w:rFonts w:ascii="Courier New" w:hAnsi="Courier New" w:cs="Courier New"/>
          <w:color w:val="0000FF"/>
          <w:sz w:val="12"/>
          <w:szCs w:val="19"/>
          <w:lang w:val="en-GB"/>
        </w:rPr>
        <w:t>&lt;/</w:t>
      </w:r>
      <w:proofErr w:type="spellStart"/>
      <w:r w:rsidRPr="008405B7">
        <w:rPr>
          <w:rFonts w:ascii="Courier New" w:hAnsi="Courier New" w:cs="Courier New"/>
          <w:color w:val="A31515"/>
          <w:sz w:val="12"/>
          <w:szCs w:val="19"/>
          <w:lang w:val="en-GB"/>
        </w:rPr>
        <w:t>ResponseType</w:t>
      </w:r>
      <w:proofErr w:type="spellEnd"/>
      <w:r w:rsidRPr="008405B7">
        <w:rPr>
          <w:rFonts w:ascii="Courier New" w:hAnsi="Courier New" w:cs="Courier New"/>
          <w:color w:val="0000FF"/>
          <w:sz w:val="12"/>
          <w:szCs w:val="19"/>
          <w:lang w:val="en-GB"/>
        </w:rPr>
        <w:t>&gt;</w:t>
      </w:r>
    </w:p>
    <w:p w14:paraId="4CFD74BF" w14:textId="77777777" w:rsidR="001805E7" w:rsidRPr="008405B7" w:rsidRDefault="008A18EA" w:rsidP="001805E7">
      <w:pPr>
        <w:autoSpaceDE w:val="0"/>
        <w:autoSpaceDN w:val="0"/>
        <w:adjustRightInd w:val="0"/>
        <w:spacing w:before="0" w:after="0"/>
        <w:jc w:val="left"/>
        <w:rPr>
          <w:rFonts w:ascii="Courier New" w:hAnsi="Courier New" w:cs="Courier New"/>
          <w:color w:val="000000"/>
          <w:sz w:val="12"/>
          <w:szCs w:val="19"/>
        </w:rPr>
      </w:pPr>
      <w:r w:rsidRPr="008405B7">
        <w:rPr>
          <w:rFonts w:ascii="Courier New" w:hAnsi="Courier New" w:cs="Courier New"/>
          <w:color w:val="0000FF"/>
          <w:sz w:val="12"/>
          <w:szCs w:val="19"/>
          <w:lang w:val="en-GB"/>
        </w:rPr>
        <w:tab/>
      </w:r>
      <w:r w:rsidR="001805E7" w:rsidRPr="008405B7">
        <w:rPr>
          <w:rFonts w:ascii="Courier New" w:hAnsi="Courier New" w:cs="Courier New"/>
          <w:color w:val="0000FF"/>
          <w:sz w:val="12"/>
          <w:szCs w:val="19"/>
        </w:rPr>
        <w:t>&lt;</w:t>
      </w:r>
      <w:r w:rsidR="001805E7" w:rsidRPr="008405B7">
        <w:rPr>
          <w:rFonts w:ascii="Courier New" w:hAnsi="Courier New" w:cs="Courier New"/>
          <w:color w:val="A31515"/>
          <w:sz w:val="12"/>
          <w:szCs w:val="19"/>
        </w:rPr>
        <w:t>ECC</w:t>
      </w:r>
      <w:r w:rsidR="001805E7" w:rsidRPr="008405B7">
        <w:rPr>
          <w:rFonts w:ascii="Courier New" w:hAnsi="Courier New" w:cs="Courier New"/>
          <w:color w:val="0000FF"/>
          <w:sz w:val="12"/>
          <w:szCs w:val="19"/>
        </w:rPr>
        <w:t>&gt;</w:t>
      </w:r>
    </w:p>
    <w:p w14:paraId="3274A9F7"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Header</w:t>
      </w:r>
      <w:r w:rsidRPr="008405B7">
        <w:rPr>
          <w:rFonts w:ascii="Courier New" w:hAnsi="Courier New" w:cs="Courier New"/>
          <w:color w:val="0000FF"/>
          <w:sz w:val="12"/>
          <w:szCs w:val="19"/>
        </w:rPr>
        <w:t xml:space="preserve"> </w:t>
      </w:r>
      <w:r w:rsidRPr="008405B7">
        <w:rPr>
          <w:rFonts w:ascii="Courier New" w:hAnsi="Courier New" w:cs="Courier New"/>
          <w:color w:val="FF0000"/>
          <w:sz w:val="12"/>
          <w:szCs w:val="19"/>
        </w:rPr>
        <w:t>EnvelopeGuid</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DB998947-6893-4EC9-B528-AA5413C09678</w:t>
      </w:r>
      <w:r w:rsidRPr="008405B7">
        <w:rPr>
          <w:rFonts w:ascii="Courier New" w:hAnsi="Courier New" w:cs="Courier New"/>
          <w:color w:val="000000"/>
          <w:sz w:val="12"/>
          <w:szCs w:val="19"/>
        </w:rPr>
        <w:t>"</w:t>
      </w:r>
      <w:r w:rsidRPr="008405B7">
        <w:rPr>
          <w:rFonts w:ascii="Courier New" w:hAnsi="Courier New" w:cs="Courier New"/>
          <w:color w:val="0000FF"/>
          <w:sz w:val="12"/>
          <w:szCs w:val="19"/>
        </w:rPr>
        <w:t xml:space="preserve"> </w:t>
      </w:r>
      <w:r w:rsidRPr="008405B7">
        <w:rPr>
          <w:rFonts w:ascii="Courier New" w:hAnsi="Courier New" w:cs="Courier New"/>
          <w:color w:val="FF0000"/>
          <w:sz w:val="12"/>
          <w:szCs w:val="19"/>
        </w:rPr>
        <w:t>Domain</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NCTS</w:t>
      </w:r>
      <w:r w:rsidRPr="008405B7">
        <w:rPr>
          <w:rFonts w:ascii="Courier New" w:hAnsi="Courier New" w:cs="Courier New"/>
          <w:color w:val="000000"/>
          <w:sz w:val="12"/>
          <w:szCs w:val="19"/>
        </w:rPr>
        <w:t>"</w:t>
      </w:r>
      <w:r w:rsidRPr="008405B7">
        <w:rPr>
          <w:rFonts w:ascii="Courier New" w:hAnsi="Courier New" w:cs="Courier New"/>
          <w:color w:val="0000FF"/>
          <w:sz w:val="12"/>
          <w:szCs w:val="19"/>
        </w:rPr>
        <w:t xml:space="preserve"> /&gt;</w:t>
      </w:r>
    </w:p>
    <w:p w14:paraId="40A935C2"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Message</w:t>
      </w:r>
      <w:r w:rsidRPr="008405B7">
        <w:rPr>
          <w:rFonts w:ascii="Courier New" w:hAnsi="Courier New" w:cs="Courier New"/>
          <w:color w:val="0000FF"/>
          <w:sz w:val="12"/>
          <w:szCs w:val="19"/>
        </w:rPr>
        <w:t xml:space="preserve"> </w:t>
      </w:r>
      <w:r w:rsidRPr="008405B7">
        <w:rPr>
          <w:rFonts w:ascii="Courier New" w:hAnsi="Courier New" w:cs="Courier New"/>
          <w:color w:val="FF0000"/>
          <w:sz w:val="12"/>
          <w:szCs w:val="19"/>
        </w:rPr>
        <w:t>MessageType</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ND015A</w:t>
      </w:r>
      <w:r w:rsidRPr="008405B7">
        <w:rPr>
          <w:rFonts w:ascii="Courier New" w:hAnsi="Courier New" w:cs="Courier New"/>
          <w:color w:val="000000"/>
          <w:sz w:val="12"/>
          <w:szCs w:val="19"/>
        </w:rPr>
        <w:t>"</w:t>
      </w:r>
      <w:r w:rsidRPr="008405B7">
        <w:rPr>
          <w:rFonts w:ascii="Courier New" w:hAnsi="Courier New" w:cs="Courier New"/>
          <w:color w:val="0000FF"/>
          <w:sz w:val="12"/>
          <w:szCs w:val="19"/>
        </w:rPr>
        <w:t xml:space="preserve"> </w:t>
      </w:r>
      <w:r w:rsidRPr="008405B7">
        <w:rPr>
          <w:rFonts w:ascii="Courier New" w:hAnsi="Courier New" w:cs="Courier New"/>
          <w:color w:val="FF0000"/>
          <w:sz w:val="12"/>
          <w:szCs w:val="19"/>
        </w:rPr>
        <w:t>SecondaryID</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LRN20200206193212703_S002</w:t>
      </w:r>
      <w:r w:rsidRPr="008405B7">
        <w:rPr>
          <w:rFonts w:ascii="Courier New" w:hAnsi="Courier New" w:cs="Courier New"/>
          <w:color w:val="000000"/>
          <w:sz w:val="12"/>
          <w:szCs w:val="19"/>
        </w:rPr>
        <w:t>"</w:t>
      </w:r>
      <w:r w:rsidRPr="008405B7">
        <w:rPr>
          <w:rFonts w:ascii="Courier New" w:hAnsi="Courier New" w:cs="Courier New"/>
          <w:color w:val="0000FF"/>
          <w:sz w:val="12"/>
          <w:szCs w:val="19"/>
        </w:rPr>
        <w:t xml:space="preserve"> /&gt;</w:t>
      </w:r>
    </w:p>
    <w:p w14:paraId="368022D4"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Participants</w:t>
      </w:r>
      <w:r w:rsidRPr="008405B7">
        <w:rPr>
          <w:rFonts w:ascii="Courier New" w:hAnsi="Courier New" w:cs="Courier New"/>
          <w:color w:val="0000FF"/>
          <w:sz w:val="12"/>
          <w:szCs w:val="19"/>
        </w:rPr>
        <w:t>&gt;</w:t>
      </w:r>
    </w:p>
    <w:p w14:paraId="5DBEE81D" w14:textId="77777777" w:rsidR="008405B7" w:rsidRDefault="001805E7" w:rsidP="001805E7">
      <w:pPr>
        <w:autoSpaceDE w:val="0"/>
        <w:autoSpaceDN w:val="0"/>
        <w:adjustRightInd w:val="0"/>
        <w:spacing w:before="0" w:after="0"/>
        <w:ind w:left="708"/>
        <w:jc w:val="left"/>
        <w:rPr>
          <w:rFonts w:ascii="Courier New" w:hAnsi="Courier New" w:cs="Courier New"/>
          <w:color w:val="0000FF"/>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Participant</w:t>
      </w:r>
      <w:r w:rsidRPr="008405B7">
        <w:rPr>
          <w:rFonts w:ascii="Courier New" w:hAnsi="Courier New" w:cs="Courier New"/>
          <w:color w:val="0000FF"/>
          <w:sz w:val="12"/>
          <w:szCs w:val="19"/>
        </w:rPr>
        <w:t xml:space="preserve"> </w:t>
      </w:r>
      <w:r w:rsidRPr="008405B7">
        <w:rPr>
          <w:rFonts w:ascii="Courier New" w:hAnsi="Courier New" w:cs="Courier New"/>
          <w:color w:val="FF0000"/>
          <w:sz w:val="12"/>
          <w:szCs w:val="19"/>
        </w:rPr>
        <w:t>CommunicationAuthorizationID</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19ME123456790</w:t>
      </w:r>
      <w:r w:rsidRPr="008405B7">
        <w:rPr>
          <w:rFonts w:ascii="Courier New" w:hAnsi="Courier New" w:cs="Courier New"/>
          <w:color w:val="000000"/>
          <w:sz w:val="12"/>
          <w:szCs w:val="19"/>
        </w:rPr>
        <w:t>"</w:t>
      </w:r>
      <w:r w:rsidRPr="008405B7">
        <w:rPr>
          <w:rFonts w:ascii="Courier New" w:hAnsi="Courier New" w:cs="Courier New"/>
          <w:color w:val="0000FF"/>
          <w:sz w:val="12"/>
          <w:szCs w:val="19"/>
        </w:rPr>
        <w:t xml:space="preserve"> </w:t>
      </w:r>
    </w:p>
    <w:p w14:paraId="20C4CDE3" w14:textId="77777777" w:rsidR="008405B7" w:rsidRDefault="001805E7" w:rsidP="008405B7">
      <w:pPr>
        <w:autoSpaceDE w:val="0"/>
        <w:autoSpaceDN w:val="0"/>
        <w:adjustRightInd w:val="0"/>
        <w:spacing w:before="0" w:after="0"/>
        <w:ind w:left="1416" w:firstLine="708"/>
        <w:jc w:val="left"/>
        <w:rPr>
          <w:rFonts w:ascii="Courier New" w:hAnsi="Courier New" w:cs="Courier New"/>
          <w:color w:val="0000FF"/>
          <w:sz w:val="12"/>
          <w:szCs w:val="19"/>
        </w:rPr>
      </w:pPr>
      <w:r w:rsidRPr="008405B7">
        <w:rPr>
          <w:rFonts w:ascii="Courier New" w:hAnsi="Courier New" w:cs="Courier New"/>
          <w:color w:val="FF0000"/>
          <w:sz w:val="12"/>
          <w:szCs w:val="19"/>
        </w:rPr>
        <w:t>ScenarioGuid</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5B228E32-32C0-4A44-86C9-45FA85725CDA</w:t>
      </w:r>
      <w:r w:rsidRPr="008405B7">
        <w:rPr>
          <w:rFonts w:ascii="Courier New" w:hAnsi="Courier New" w:cs="Courier New"/>
          <w:color w:val="000000"/>
          <w:sz w:val="12"/>
          <w:szCs w:val="19"/>
        </w:rPr>
        <w:t>"</w:t>
      </w:r>
      <w:r w:rsidRPr="008405B7">
        <w:rPr>
          <w:rFonts w:ascii="Courier New" w:hAnsi="Courier New" w:cs="Courier New"/>
          <w:color w:val="0000FF"/>
          <w:sz w:val="12"/>
          <w:szCs w:val="19"/>
        </w:rPr>
        <w:t xml:space="preserve"> </w:t>
      </w:r>
      <w:r w:rsidRPr="008405B7">
        <w:rPr>
          <w:rFonts w:ascii="Courier New" w:hAnsi="Courier New" w:cs="Courier New"/>
          <w:color w:val="FF0000"/>
          <w:sz w:val="12"/>
          <w:szCs w:val="19"/>
        </w:rPr>
        <w:t>ApplicationName</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TestApp</w:t>
      </w:r>
      <w:r w:rsidRPr="008405B7">
        <w:rPr>
          <w:rFonts w:ascii="Courier New" w:hAnsi="Courier New" w:cs="Courier New"/>
          <w:color w:val="000000"/>
          <w:sz w:val="12"/>
          <w:szCs w:val="19"/>
        </w:rPr>
        <w:t>"</w:t>
      </w:r>
    </w:p>
    <w:p w14:paraId="6CC4E033" w14:textId="391B2F38" w:rsidR="001805E7" w:rsidRPr="008405B7" w:rsidRDefault="001805E7" w:rsidP="008405B7">
      <w:pPr>
        <w:autoSpaceDE w:val="0"/>
        <w:autoSpaceDN w:val="0"/>
        <w:adjustRightInd w:val="0"/>
        <w:spacing w:before="0" w:after="0"/>
        <w:ind w:left="1416" w:firstLine="708"/>
        <w:jc w:val="left"/>
        <w:rPr>
          <w:rFonts w:ascii="Courier New" w:hAnsi="Courier New" w:cs="Courier New"/>
          <w:color w:val="000000"/>
          <w:sz w:val="12"/>
          <w:szCs w:val="19"/>
        </w:rPr>
      </w:pPr>
      <w:r w:rsidRPr="008405B7">
        <w:rPr>
          <w:rFonts w:ascii="Courier New" w:hAnsi="Courier New" w:cs="Courier New"/>
          <w:color w:val="FF0000"/>
          <w:sz w:val="12"/>
          <w:szCs w:val="19"/>
        </w:rPr>
        <w:t>ApplicationVersion</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1.0</w:t>
      </w:r>
      <w:r w:rsidRPr="008405B7">
        <w:rPr>
          <w:rFonts w:ascii="Courier New" w:hAnsi="Courier New" w:cs="Courier New"/>
          <w:color w:val="000000"/>
          <w:sz w:val="12"/>
          <w:szCs w:val="19"/>
        </w:rPr>
        <w:t>"</w:t>
      </w:r>
      <w:r w:rsidRPr="008405B7">
        <w:rPr>
          <w:rFonts w:ascii="Courier New" w:hAnsi="Courier New" w:cs="Courier New"/>
          <w:color w:val="0000FF"/>
          <w:sz w:val="12"/>
          <w:szCs w:val="19"/>
        </w:rPr>
        <w:t xml:space="preserve"> /&gt;</w:t>
      </w:r>
    </w:p>
    <w:p w14:paraId="57DA05C7"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Participants</w:t>
      </w:r>
      <w:r w:rsidRPr="008405B7">
        <w:rPr>
          <w:rFonts w:ascii="Courier New" w:hAnsi="Courier New" w:cs="Courier New"/>
          <w:color w:val="0000FF"/>
          <w:sz w:val="12"/>
          <w:szCs w:val="19"/>
        </w:rPr>
        <w:t>&gt;</w:t>
      </w:r>
    </w:p>
    <w:p w14:paraId="621C89DE"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Data</w:t>
      </w:r>
      <w:r w:rsidRPr="008405B7">
        <w:rPr>
          <w:rFonts w:ascii="Courier New" w:hAnsi="Courier New" w:cs="Courier New"/>
          <w:color w:val="0000FF"/>
          <w:sz w:val="12"/>
          <w:szCs w:val="19"/>
        </w:rPr>
        <w:t>&gt;</w:t>
      </w:r>
    </w:p>
    <w:p w14:paraId="7BE1FD09" w14:textId="6BC9ED50"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ND015A</w:t>
      </w:r>
      <w:r w:rsidR="004250CC">
        <w:rPr>
          <w:rFonts w:ascii="Courier New" w:hAnsi="Courier New" w:cs="Courier New"/>
          <w:color w:val="A31515"/>
          <w:sz w:val="12"/>
          <w:szCs w:val="19"/>
        </w:rPr>
        <w:t xml:space="preserve"> </w:t>
      </w:r>
      <w:r w:rsidR="004250CC" w:rsidRPr="00D1579F">
        <w:rPr>
          <w:rFonts w:ascii="Courier New" w:hAnsi="Courier New" w:cs="Courier New"/>
          <w:color w:val="A31515"/>
          <w:sz w:val="12"/>
          <w:szCs w:val="19"/>
        </w:rPr>
        <w:t>xmlns=""</w:t>
      </w:r>
      <w:r w:rsidRPr="008405B7">
        <w:rPr>
          <w:rFonts w:ascii="Courier New" w:hAnsi="Courier New" w:cs="Courier New"/>
          <w:color w:val="0000FF"/>
          <w:sz w:val="12"/>
          <w:szCs w:val="19"/>
        </w:rPr>
        <w:t>&gt;</w:t>
      </w:r>
    </w:p>
    <w:p w14:paraId="27B537FC"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Header</w:t>
      </w:r>
      <w:r w:rsidRPr="008405B7">
        <w:rPr>
          <w:rFonts w:ascii="Courier New" w:hAnsi="Courier New" w:cs="Courier New"/>
          <w:color w:val="0000FF"/>
          <w:sz w:val="12"/>
          <w:szCs w:val="19"/>
        </w:rPr>
        <w:t>&gt;</w:t>
      </w:r>
    </w:p>
    <w:p w14:paraId="6E317FCF"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r>
      <w:r w:rsidRPr="008405B7">
        <w:rPr>
          <w:rFonts w:ascii="Courier New" w:hAnsi="Courier New" w:cs="Courier New"/>
          <w:color w:val="0000FF"/>
          <w:sz w:val="12"/>
          <w:szCs w:val="19"/>
        </w:rPr>
        <w:tab/>
      </w: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LRN</w:t>
      </w:r>
      <w:r w:rsidRPr="008405B7">
        <w:rPr>
          <w:rFonts w:ascii="Courier New" w:hAnsi="Courier New" w:cs="Courier New"/>
          <w:color w:val="0000FF"/>
          <w:sz w:val="12"/>
          <w:szCs w:val="19"/>
        </w:rPr>
        <w:t>&gt;</w:t>
      </w:r>
      <w:r w:rsidRPr="008405B7">
        <w:rPr>
          <w:rFonts w:ascii="Courier New" w:hAnsi="Courier New" w:cs="Courier New"/>
          <w:color w:val="000000"/>
          <w:sz w:val="12"/>
          <w:szCs w:val="19"/>
        </w:rPr>
        <w:t>LRN20200206193212703_S002</w:t>
      </w:r>
      <w:r w:rsidRPr="008405B7">
        <w:rPr>
          <w:rFonts w:ascii="Courier New" w:hAnsi="Courier New" w:cs="Courier New"/>
          <w:color w:val="0000FF"/>
          <w:sz w:val="12"/>
          <w:szCs w:val="19"/>
        </w:rPr>
        <w:t>&lt;/</w:t>
      </w:r>
      <w:r w:rsidRPr="008405B7">
        <w:rPr>
          <w:rFonts w:ascii="Courier New" w:hAnsi="Courier New" w:cs="Courier New"/>
          <w:color w:val="A31515"/>
          <w:sz w:val="12"/>
          <w:szCs w:val="19"/>
        </w:rPr>
        <w:t>LRN</w:t>
      </w:r>
      <w:r w:rsidRPr="008405B7">
        <w:rPr>
          <w:rFonts w:ascii="Courier New" w:hAnsi="Courier New" w:cs="Courier New"/>
          <w:color w:val="0000FF"/>
          <w:sz w:val="12"/>
          <w:szCs w:val="19"/>
        </w:rPr>
        <w:t>&gt;</w:t>
      </w:r>
    </w:p>
    <w:p w14:paraId="7C010A0D"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r>
      <w:r w:rsidRPr="008405B7">
        <w:rPr>
          <w:rFonts w:ascii="Courier New" w:hAnsi="Courier New" w:cs="Courier New"/>
          <w:color w:val="0000FF"/>
          <w:sz w:val="12"/>
          <w:szCs w:val="19"/>
        </w:rPr>
        <w:tab/>
      </w: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FallbackProcedure</w:t>
      </w:r>
      <w:r w:rsidRPr="008405B7">
        <w:rPr>
          <w:rFonts w:ascii="Courier New" w:hAnsi="Courier New" w:cs="Courier New"/>
          <w:color w:val="0000FF"/>
          <w:sz w:val="12"/>
          <w:szCs w:val="19"/>
        </w:rPr>
        <w:t>&gt;</w:t>
      </w:r>
      <w:r w:rsidRPr="008405B7">
        <w:rPr>
          <w:rFonts w:ascii="Courier New" w:hAnsi="Courier New" w:cs="Courier New"/>
          <w:color w:val="000000"/>
          <w:sz w:val="12"/>
          <w:szCs w:val="19"/>
        </w:rPr>
        <w:t>0</w:t>
      </w:r>
      <w:r w:rsidRPr="008405B7">
        <w:rPr>
          <w:rFonts w:ascii="Courier New" w:hAnsi="Courier New" w:cs="Courier New"/>
          <w:color w:val="0000FF"/>
          <w:sz w:val="12"/>
          <w:szCs w:val="19"/>
        </w:rPr>
        <w:t>&lt;/</w:t>
      </w:r>
      <w:r w:rsidRPr="008405B7">
        <w:rPr>
          <w:rFonts w:ascii="Courier New" w:hAnsi="Courier New" w:cs="Courier New"/>
          <w:color w:val="A31515"/>
          <w:sz w:val="12"/>
          <w:szCs w:val="19"/>
        </w:rPr>
        <w:t>FallbackProcedure</w:t>
      </w:r>
      <w:r w:rsidRPr="008405B7">
        <w:rPr>
          <w:rFonts w:ascii="Courier New" w:hAnsi="Courier New" w:cs="Courier New"/>
          <w:color w:val="0000FF"/>
          <w:sz w:val="12"/>
          <w:szCs w:val="19"/>
        </w:rPr>
        <w:t>&gt;</w:t>
      </w:r>
    </w:p>
    <w:p w14:paraId="7EB90C0C"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FF"/>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Header</w:t>
      </w:r>
      <w:r w:rsidRPr="008405B7">
        <w:rPr>
          <w:rFonts w:ascii="Courier New" w:hAnsi="Courier New" w:cs="Courier New"/>
          <w:color w:val="0000FF"/>
          <w:sz w:val="12"/>
          <w:szCs w:val="19"/>
        </w:rPr>
        <w:t>&gt;</w:t>
      </w:r>
    </w:p>
    <w:p w14:paraId="56CA63F5" w14:textId="49AE7768"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r>
      <w:r w:rsidRPr="008405B7">
        <w:rPr>
          <w:rFonts w:ascii="Courier New" w:hAnsi="Courier New" w:cs="Courier New"/>
          <w:color w:val="0000FF"/>
          <w:sz w:val="12"/>
          <w:szCs w:val="19"/>
        </w:rPr>
        <w:tab/>
        <w:t>…</w:t>
      </w:r>
    </w:p>
    <w:p w14:paraId="2371CF26"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ND015A</w:t>
      </w:r>
      <w:r w:rsidRPr="008405B7">
        <w:rPr>
          <w:rFonts w:ascii="Courier New" w:hAnsi="Courier New" w:cs="Courier New"/>
          <w:color w:val="0000FF"/>
          <w:sz w:val="12"/>
          <w:szCs w:val="19"/>
        </w:rPr>
        <w:t>&gt;</w:t>
      </w:r>
    </w:p>
    <w:p w14:paraId="6024A1A5"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Data</w:t>
      </w:r>
      <w:r w:rsidRPr="008405B7">
        <w:rPr>
          <w:rFonts w:ascii="Courier New" w:hAnsi="Courier New" w:cs="Courier New"/>
          <w:color w:val="0000FF"/>
          <w:sz w:val="12"/>
          <w:szCs w:val="19"/>
        </w:rPr>
        <w:t>&gt;</w:t>
      </w:r>
    </w:p>
    <w:p w14:paraId="785A23A9" w14:textId="77777777" w:rsidR="001805E7" w:rsidRPr="008405B7" w:rsidRDefault="001805E7" w:rsidP="001805E7">
      <w:pPr>
        <w:autoSpaceDE w:val="0"/>
        <w:autoSpaceDN w:val="0"/>
        <w:adjustRightInd w:val="0"/>
        <w:spacing w:before="0" w:after="0"/>
        <w:ind w:left="708"/>
        <w:jc w:val="left"/>
        <w:rPr>
          <w:rFonts w:ascii="Courier New" w:hAnsi="Courier New" w:cs="Courier New"/>
          <w:color w:val="000000"/>
          <w:sz w:val="12"/>
          <w:szCs w:val="19"/>
        </w:rPr>
      </w:pP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Signature</w:t>
      </w:r>
      <w:r w:rsidRPr="008405B7">
        <w:rPr>
          <w:rFonts w:ascii="Courier New" w:hAnsi="Courier New" w:cs="Courier New"/>
          <w:color w:val="0000FF"/>
          <w:sz w:val="12"/>
          <w:szCs w:val="19"/>
        </w:rPr>
        <w:t xml:space="preserve"> </w:t>
      </w:r>
      <w:r w:rsidRPr="008405B7">
        <w:rPr>
          <w:rFonts w:ascii="Courier New" w:hAnsi="Courier New" w:cs="Courier New"/>
          <w:color w:val="FF0000"/>
          <w:sz w:val="12"/>
          <w:szCs w:val="19"/>
        </w:rPr>
        <w:t>Id</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signature-18858181</w:t>
      </w:r>
      <w:r w:rsidRPr="008405B7">
        <w:rPr>
          <w:rFonts w:ascii="Courier New" w:hAnsi="Courier New" w:cs="Courier New"/>
          <w:color w:val="000000"/>
          <w:sz w:val="12"/>
          <w:szCs w:val="19"/>
        </w:rPr>
        <w:t>"</w:t>
      </w:r>
      <w:r w:rsidRPr="008405B7">
        <w:rPr>
          <w:rFonts w:ascii="Courier New" w:hAnsi="Courier New" w:cs="Courier New"/>
          <w:color w:val="0000FF"/>
          <w:sz w:val="12"/>
          <w:szCs w:val="19"/>
        </w:rPr>
        <w:t xml:space="preserve"> </w:t>
      </w:r>
      <w:r w:rsidRPr="008405B7">
        <w:rPr>
          <w:rFonts w:ascii="Courier New" w:hAnsi="Courier New" w:cs="Courier New"/>
          <w:color w:val="FF0000"/>
          <w:sz w:val="12"/>
          <w:szCs w:val="19"/>
        </w:rPr>
        <w:t>xmlns</w:t>
      </w:r>
      <w:r w:rsidRPr="008405B7">
        <w:rPr>
          <w:rFonts w:ascii="Courier New" w:hAnsi="Courier New" w:cs="Courier New"/>
          <w:color w:val="0000FF"/>
          <w:sz w:val="12"/>
          <w:szCs w:val="19"/>
        </w:rPr>
        <w:t>=</w:t>
      </w:r>
      <w:r w:rsidRPr="008405B7">
        <w:rPr>
          <w:rFonts w:ascii="Courier New" w:hAnsi="Courier New" w:cs="Courier New"/>
          <w:color w:val="000000"/>
          <w:sz w:val="12"/>
          <w:szCs w:val="19"/>
        </w:rPr>
        <w:t>"</w:t>
      </w:r>
      <w:r w:rsidRPr="008405B7">
        <w:rPr>
          <w:rFonts w:ascii="Courier New" w:hAnsi="Courier New" w:cs="Courier New"/>
          <w:color w:val="0000FF"/>
          <w:sz w:val="12"/>
          <w:szCs w:val="19"/>
        </w:rPr>
        <w:t>http://www.w3.org/2000/09/xmldsig#</w:t>
      </w:r>
      <w:r w:rsidRPr="008405B7">
        <w:rPr>
          <w:rFonts w:ascii="Courier New" w:hAnsi="Courier New" w:cs="Courier New"/>
          <w:color w:val="000000"/>
          <w:sz w:val="12"/>
          <w:szCs w:val="19"/>
        </w:rPr>
        <w:t>"</w:t>
      </w:r>
      <w:r w:rsidRPr="008405B7">
        <w:rPr>
          <w:rFonts w:ascii="Courier New" w:hAnsi="Courier New" w:cs="Courier New"/>
          <w:color w:val="0000FF"/>
          <w:sz w:val="12"/>
          <w:szCs w:val="19"/>
        </w:rPr>
        <w:t>&gt;</w:t>
      </w:r>
    </w:p>
    <w:p w14:paraId="3516F9BD" w14:textId="6EA039B6" w:rsidR="001805E7" w:rsidRPr="008405B7" w:rsidRDefault="001805E7" w:rsidP="001805E7">
      <w:pPr>
        <w:autoSpaceDE w:val="0"/>
        <w:autoSpaceDN w:val="0"/>
        <w:adjustRightInd w:val="0"/>
        <w:spacing w:before="0" w:after="0"/>
        <w:jc w:val="left"/>
        <w:rPr>
          <w:rFonts w:ascii="Courier New" w:hAnsi="Courier New" w:cs="Courier New"/>
          <w:color w:val="000000"/>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r>
      <w:r w:rsidRPr="008405B7">
        <w:rPr>
          <w:rFonts w:ascii="Courier New" w:hAnsi="Courier New" w:cs="Courier New"/>
          <w:color w:val="0000FF"/>
          <w:sz w:val="12"/>
          <w:szCs w:val="19"/>
        </w:rPr>
        <w:tab/>
        <w:t>…</w:t>
      </w:r>
    </w:p>
    <w:p w14:paraId="068D1650" w14:textId="54E4F538" w:rsidR="001805E7" w:rsidRPr="008405B7" w:rsidRDefault="001805E7" w:rsidP="001805E7">
      <w:pPr>
        <w:autoSpaceDE w:val="0"/>
        <w:autoSpaceDN w:val="0"/>
        <w:adjustRightInd w:val="0"/>
        <w:spacing w:before="0" w:after="0"/>
        <w:jc w:val="left"/>
        <w:rPr>
          <w:rFonts w:ascii="Courier New" w:hAnsi="Courier New" w:cs="Courier New"/>
          <w:color w:val="000000"/>
          <w:sz w:val="12"/>
          <w:szCs w:val="19"/>
        </w:rPr>
      </w:pPr>
      <w:r w:rsidRPr="008405B7">
        <w:rPr>
          <w:rFonts w:ascii="Courier New" w:hAnsi="Courier New" w:cs="Courier New"/>
          <w:color w:val="0000FF"/>
          <w:sz w:val="12"/>
          <w:szCs w:val="19"/>
        </w:rPr>
        <w:tab/>
      </w:r>
      <w:r w:rsidRPr="008405B7">
        <w:rPr>
          <w:rFonts w:ascii="Courier New" w:hAnsi="Courier New" w:cs="Courier New"/>
          <w:color w:val="0000FF"/>
          <w:sz w:val="12"/>
          <w:szCs w:val="19"/>
        </w:rPr>
        <w:tab/>
        <w:t>&lt;/</w:t>
      </w:r>
      <w:r w:rsidRPr="008405B7">
        <w:rPr>
          <w:rFonts w:ascii="Courier New" w:hAnsi="Courier New" w:cs="Courier New"/>
          <w:color w:val="A31515"/>
          <w:sz w:val="12"/>
          <w:szCs w:val="19"/>
        </w:rPr>
        <w:t>Signature</w:t>
      </w:r>
      <w:r w:rsidRPr="008405B7">
        <w:rPr>
          <w:rFonts w:ascii="Courier New" w:hAnsi="Courier New" w:cs="Courier New"/>
          <w:color w:val="0000FF"/>
          <w:sz w:val="12"/>
          <w:szCs w:val="19"/>
        </w:rPr>
        <w:t>&gt;</w:t>
      </w:r>
    </w:p>
    <w:p w14:paraId="5046180B" w14:textId="6D9DB8E0" w:rsidR="008A18EA" w:rsidRPr="008405B7" w:rsidRDefault="001805E7" w:rsidP="001805E7">
      <w:pPr>
        <w:autoSpaceDE w:val="0"/>
        <w:autoSpaceDN w:val="0"/>
        <w:adjustRightInd w:val="0"/>
        <w:spacing w:before="0" w:after="0"/>
        <w:ind w:firstLine="708"/>
        <w:jc w:val="left"/>
        <w:rPr>
          <w:rFonts w:ascii="Courier New" w:hAnsi="Courier New" w:cs="Courier New"/>
          <w:color w:val="000000"/>
          <w:sz w:val="12"/>
          <w:szCs w:val="19"/>
          <w:lang w:val="en-GB"/>
        </w:rPr>
      </w:pPr>
      <w:r w:rsidRPr="008405B7">
        <w:rPr>
          <w:rFonts w:ascii="Courier New" w:hAnsi="Courier New" w:cs="Courier New"/>
          <w:color w:val="0000FF"/>
          <w:sz w:val="12"/>
          <w:szCs w:val="19"/>
        </w:rPr>
        <w:t>&lt;/</w:t>
      </w:r>
      <w:r w:rsidRPr="008405B7">
        <w:rPr>
          <w:rFonts w:ascii="Courier New" w:hAnsi="Courier New" w:cs="Courier New"/>
          <w:color w:val="A31515"/>
          <w:sz w:val="12"/>
          <w:szCs w:val="19"/>
        </w:rPr>
        <w:t>ECC</w:t>
      </w:r>
      <w:r w:rsidRPr="008405B7">
        <w:rPr>
          <w:rFonts w:ascii="Courier New" w:hAnsi="Courier New" w:cs="Courier New"/>
          <w:color w:val="0000FF"/>
          <w:sz w:val="12"/>
          <w:szCs w:val="19"/>
        </w:rPr>
        <w:t>&gt;</w:t>
      </w:r>
    </w:p>
    <w:p w14:paraId="2C1540C1" w14:textId="77777777" w:rsidR="008A18EA" w:rsidRPr="00E2631A" w:rsidRDefault="008A18EA" w:rsidP="00020C59">
      <w:pPr>
        <w:spacing w:before="0" w:after="0"/>
        <w:rPr>
          <w:rFonts w:ascii="Courier New" w:hAnsi="Courier New" w:cs="Courier New"/>
          <w:color w:val="0000FF"/>
          <w:sz w:val="19"/>
          <w:szCs w:val="19"/>
          <w:lang w:val="en-GB"/>
        </w:rPr>
      </w:pPr>
      <w:r w:rsidRPr="008405B7">
        <w:rPr>
          <w:rFonts w:ascii="Courier New" w:hAnsi="Courier New" w:cs="Courier New"/>
          <w:color w:val="0000FF"/>
          <w:sz w:val="12"/>
          <w:szCs w:val="19"/>
          <w:lang w:val="en-GB"/>
        </w:rPr>
        <w:t>&lt;/</w:t>
      </w:r>
      <w:proofErr w:type="spellStart"/>
      <w:r w:rsidRPr="008405B7">
        <w:rPr>
          <w:rFonts w:ascii="Courier New" w:hAnsi="Courier New" w:cs="Courier New"/>
          <w:color w:val="A31515"/>
          <w:sz w:val="12"/>
          <w:szCs w:val="19"/>
          <w:lang w:val="en-GB"/>
        </w:rPr>
        <w:t>ECCResponse</w:t>
      </w:r>
      <w:proofErr w:type="spellEnd"/>
      <w:r w:rsidRPr="008405B7">
        <w:rPr>
          <w:rFonts w:ascii="Courier New" w:hAnsi="Courier New" w:cs="Courier New"/>
          <w:color w:val="0000FF"/>
          <w:sz w:val="12"/>
          <w:szCs w:val="19"/>
          <w:lang w:val="en-GB"/>
        </w:rPr>
        <w:t>&gt;</w:t>
      </w:r>
    </w:p>
    <w:p w14:paraId="4661EF06" w14:textId="77777777" w:rsidR="00F42115" w:rsidRPr="00E2631A" w:rsidRDefault="00F42115" w:rsidP="00020C59">
      <w:pPr>
        <w:pStyle w:val="AQNadpis2"/>
        <w:rPr>
          <w:lang w:val="en-GB"/>
        </w:rPr>
      </w:pPr>
      <w:bookmarkStart w:id="76" w:name="_Toc38478154"/>
      <w:proofErr w:type="spellStart"/>
      <w:r w:rsidRPr="00E2631A">
        <w:rPr>
          <w:lang w:val="en-GB"/>
        </w:rPr>
        <w:t>MessageIdentifier</w:t>
      </w:r>
      <w:proofErr w:type="spellEnd"/>
      <w:r w:rsidRPr="00E2631A">
        <w:rPr>
          <w:lang w:val="en-GB"/>
        </w:rPr>
        <w:t xml:space="preserve"> message</w:t>
      </w:r>
      <w:bookmarkEnd w:id="76"/>
    </w:p>
    <w:p w14:paraId="361B9AE3" w14:textId="77777777" w:rsidR="00F42115" w:rsidRPr="000808C3" w:rsidRDefault="00F42115" w:rsidP="00F42115">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&lt;</w:t>
      </w:r>
      <w:proofErr w:type="spellStart"/>
      <w:r w:rsidRPr="000808C3">
        <w:rPr>
          <w:rFonts w:ascii="Courier New" w:hAnsi="Courier New" w:cs="Courier New"/>
          <w:color w:val="A31515"/>
          <w:sz w:val="12"/>
          <w:szCs w:val="19"/>
          <w:lang w:val="en-GB"/>
        </w:rPr>
        <w:t>MessageIdentifier</w:t>
      </w:r>
      <w:proofErr w:type="spellEnd"/>
      <w:r w:rsidRPr="000808C3">
        <w:rPr>
          <w:rFonts w:ascii="Courier New" w:hAnsi="Courier New" w:cs="Courier New"/>
          <w:color w:val="0000FF"/>
          <w:sz w:val="12"/>
          <w:szCs w:val="19"/>
          <w:lang w:val="en-GB"/>
        </w:rPr>
        <w:t>&gt;</w:t>
      </w:r>
    </w:p>
    <w:p w14:paraId="5C11CAE8" w14:textId="77777777" w:rsidR="00F42115" w:rsidRPr="000808C3" w:rsidRDefault="00F42115" w:rsidP="00F42115">
      <w:pPr>
        <w:autoSpaceDE w:val="0"/>
        <w:autoSpaceDN w:val="0"/>
        <w:adjustRightInd w:val="0"/>
        <w:spacing w:before="0" w:after="0"/>
        <w:jc w:val="left"/>
        <w:rPr>
          <w:rFonts w:ascii="Courier New" w:hAnsi="Courier New" w:cs="Courier New"/>
          <w:color w:val="000000"/>
          <w:sz w:val="12"/>
          <w:szCs w:val="19"/>
          <w:lang w:val="en-GB"/>
        </w:rPr>
      </w:pPr>
      <w:r w:rsidRPr="000808C3">
        <w:rPr>
          <w:rFonts w:ascii="Courier New" w:hAnsi="Courier New" w:cs="Courier New"/>
          <w:color w:val="0000FF"/>
          <w:sz w:val="12"/>
          <w:szCs w:val="19"/>
          <w:lang w:val="en-GB"/>
        </w:rPr>
        <w:tab/>
        <w:t>&lt;</w:t>
      </w:r>
      <w:r w:rsidRPr="000808C3">
        <w:rPr>
          <w:rFonts w:ascii="Courier New" w:hAnsi="Courier New" w:cs="Courier New"/>
          <w:color w:val="A31515"/>
          <w:sz w:val="12"/>
          <w:szCs w:val="19"/>
          <w:lang w:val="en-GB"/>
        </w:rPr>
        <w:t>Identifier</w:t>
      </w:r>
      <w:r w:rsidRPr="000808C3">
        <w:rPr>
          <w:rFonts w:ascii="Courier New" w:hAnsi="Courier New" w:cs="Courier New"/>
          <w:color w:val="0000FF"/>
          <w:sz w:val="12"/>
          <w:szCs w:val="19"/>
          <w:lang w:val="en-GB"/>
        </w:rPr>
        <w:t>&gt;</w:t>
      </w:r>
      <w:r w:rsidRPr="000808C3">
        <w:rPr>
          <w:rFonts w:ascii="Courier New" w:hAnsi="Courier New" w:cs="Courier New"/>
          <w:color w:val="000000"/>
          <w:sz w:val="12"/>
          <w:szCs w:val="19"/>
          <w:lang w:val="en-GB"/>
        </w:rPr>
        <w:t>127cea8e-5d34-41b7-9bbb-4bc75212c4c6</w:t>
      </w:r>
      <w:r w:rsidRPr="000808C3">
        <w:rPr>
          <w:rFonts w:ascii="Courier New" w:hAnsi="Courier New" w:cs="Courier New"/>
          <w:color w:val="0000FF"/>
          <w:sz w:val="12"/>
          <w:szCs w:val="19"/>
          <w:lang w:val="en-GB"/>
        </w:rPr>
        <w:t>&lt;/</w:t>
      </w:r>
      <w:r w:rsidRPr="000808C3">
        <w:rPr>
          <w:rFonts w:ascii="Courier New" w:hAnsi="Courier New" w:cs="Courier New"/>
          <w:color w:val="A31515"/>
          <w:sz w:val="12"/>
          <w:szCs w:val="19"/>
          <w:lang w:val="en-GB"/>
        </w:rPr>
        <w:t>Identifier</w:t>
      </w:r>
      <w:r w:rsidRPr="000808C3">
        <w:rPr>
          <w:rFonts w:ascii="Courier New" w:hAnsi="Courier New" w:cs="Courier New"/>
          <w:color w:val="0000FF"/>
          <w:sz w:val="12"/>
          <w:szCs w:val="19"/>
          <w:lang w:val="en-GB"/>
        </w:rPr>
        <w:t>&gt;</w:t>
      </w:r>
    </w:p>
    <w:p w14:paraId="615608DD" w14:textId="2924C705" w:rsidR="005F5A19" w:rsidRPr="000808C3" w:rsidRDefault="00F42115" w:rsidP="00020C59">
      <w:pPr>
        <w:spacing w:before="0" w:after="0"/>
        <w:rPr>
          <w:rFonts w:ascii="Courier New" w:hAnsi="Courier New" w:cs="Courier New"/>
          <w:color w:val="0000FF"/>
          <w:sz w:val="12"/>
          <w:szCs w:val="19"/>
          <w:lang w:val="en-GB"/>
        </w:rPr>
      </w:pPr>
      <w:r w:rsidRPr="000808C3">
        <w:rPr>
          <w:rFonts w:ascii="Courier New" w:hAnsi="Courier New" w:cs="Courier New"/>
          <w:color w:val="0000FF"/>
          <w:sz w:val="12"/>
          <w:szCs w:val="19"/>
          <w:lang w:val="en-GB"/>
        </w:rPr>
        <w:t>&lt;/</w:t>
      </w:r>
      <w:proofErr w:type="spellStart"/>
      <w:r w:rsidRPr="000808C3">
        <w:rPr>
          <w:rFonts w:ascii="Courier New" w:hAnsi="Courier New" w:cs="Courier New"/>
          <w:color w:val="A31515"/>
          <w:sz w:val="12"/>
          <w:szCs w:val="19"/>
          <w:lang w:val="en-GB"/>
        </w:rPr>
        <w:t>MessageIdentifier</w:t>
      </w:r>
      <w:proofErr w:type="spellEnd"/>
      <w:r w:rsidRPr="000808C3">
        <w:rPr>
          <w:rFonts w:ascii="Courier New" w:hAnsi="Courier New" w:cs="Courier New"/>
          <w:color w:val="0000FF"/>
          <w:sz w:val="12"/>
          <w:szCs w:val="19"/>
          <w:lang w:val="en-GB"/>
        </w:rPr>
        <w:t>&gt;</w:t>
      </w:r>
    </w:p>
    <w:sectPr w:rsidR="005F5A19" w:rsidRPr="000808C3" w:rsidSect="000743A2">
      <w:pgSz w:w="11906" w:h="16838"/>
      <w:pgMar w:top="284" w:right="1134" w:bottom="284" w:left="1134"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57193" w14:textId="77777777" w:rsidR="000C3A8A" w:rsidRDefault="000C3A8A" w:rsidP="009F1E18">
      <w:r>
        <w:separator/>
      </w:r>
    </w:p>
  </w:endnote>
  <w:endnote w:type="continuationSeparator" w:id="0">
    <w:p w14:paraId="1C49170F" w14:textId="77777777" w:rsidR="000C3A8A" w:rsidRDefault="000C3A8A" w:rsidP="009F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A7A3" w14:textId="77777777" w:rsidR="00AD4213" w:rsidRPr="009248EC" w:rsidRDefault="00AD4213">
    <w:pPr>
      <w:rPr>
        <w:sz w:val="10"/>
        <w:szCs w:val="10"/>
        <w:lang w:val="en-US"/>
      </w:rPr>
    </w:pPr>
  </w:p>
  <w:tbl>
    <w:tblPr>
      <w:tblW w:w="0" w:type="auto"/>
      <w:tblLayout w:type="fixed"/>
      <w:tblCellMar>
        <w:left w:w="0" w:type="dxa"/>
        <w:right w:w="57" w:type="dxa"/>
      </w:tblCellMar>
      <w:tblLook w:val="04A0" w:firstRow="1" w:lastRow="0" w:firstColumn="1" w:lastColumn="0" w:noHBand="0" w:noVBand="1"/>
    </w:tblPr>
    <w:tblGrid>
      <w:gridCol w:w="7149"/>
      <w:gridCol w:w="2065"/>
      <w:gridCol w:w="369"/>
    </w:tblGrid>
    <w:tr w:rsidR="00AD4213" w:rsidRPr="009248EC" w14:paraId="46030651" w14:textId="77777777" w:rsidTr="00BC55E1">
      <w:trPr>
        <w:trHeight w:val="20"/>
      </w:trPr>
      <w:tc>
        <w:tcPr>
          <w:tcW w:w="7149" w:type="dxa"/>
          <w:shd w:val="clear" w:color="auto" w:fill="auto"/>
          <w:vAlign w:val="bottom"/>
        </w:tcPr>
        <w:p w14:paraId="2EB2FE0B" w14:textId="77777777" w:rsidR="00AD4213" w:rsidRPr="009248EC" w:rsidRDefault="00AD4213" w:rsidP="00586EFC">
          <w:pPr>
            <w:pStyle w:val="NoSpacing"/>
            <w:spacing w:line="240" w:lineRule="exact"/>
            <w:ind w:firstLine="0"/>
            <w:jc w:val="left"/>
            <w:rPr>
              <w:rFonts w:asciiTheme="minorHAnsi" w:hAnsiTheme="minorHAnsi"/>
              <w:sz w:val="16"/>
              <w:szCs w:val="16"/>
              <w:lang w:val="en-US"/>
            </w:rPr>
          </w:pPr>
          <w:r w:rsidRPr="009248EC">
            <w:rPr>
              <w:rFonts w:asciiTheme="minorHAnsi" w:hAnsiTheme="minorHAnsi"/>
              <w:b/>
              <w:sz w:val="16"/>
              <w:szCs w:val="16"/>
              <w:lang w:val="en-US"/>
            </w:rPr>
            <w:t>Confidentiality:</w:t>
          </w:r>
          <w:r w:rsidRPr="009248EC">
            <w:rPr>
              <w:rFonts w:asciiTheme="minorHAnsi" w:hAnsiTheme="minorHAnsi"/>
              <w:sz w:val="16"/>
              <w:szCs w:val="16"/>
              <w:lang w:val="en-US"/>
            </w:rPr>
            <w:t xml:space="preserve"> </w:t>
          </w:r>
          <w:r w:rsidRPr="009248EC">
            <w:rPr>
              <w:lang w:val="en-US"/>
            </w:rPr>
            <w:fldChar w:fldCharType="begin"/>
          </w:r>
          <w:r w:rsidRPr="009248EC">
            <w:rPr>
              <w:lang w:val="en-US"/>
            </w:rPr>
            <w:instrText xml:space="preserve"> DOCPROPERTY  Category  \* MERGEFORMAT </w:instrText>
          </w:r>
          <w:r w:rsidRPr="009248EC">
            <w:rPr>
              <w:lang w:val="en-US"/>
            </w:rPr>
            <w:fldChar w:fldCharType="separate"/>
          </w:r>
          <w:r w:rsidR="00F615EC" w:rsidRPr="00F615EC">
            <w:rPr>
              <w:rFonts w:asciiTheme="minorHAnsi" w:hAnsiTheme="minorHAnsi"/>
              <w:sz w:val="16"/>
              <w:szCs w:val="16"/>
              <w:lang w:val="en-US"/>
            </w:rPr>
            <w:t>Medium</w:t>
          </w:r>
          <w:r w:rsidRPr="009248EC">
            <w:rPr>
              <w:rFonts w:asciiTheme="minorHAnsi" w:hAnsiTheme="minorHAnsi"/>
              <w:sz w:val="16"/>
              <w:szCs w:val="16"/>
              <w:lang w:val="en-US"/>
            </w:rPr>
            <w:fldChar w:fldCharType="end"/>
          </w:r>
        </w:p>
      </w:tc>
      <w:tc>
        <w:tcPr>
          <w:tcW w:w="2065" w:type="dxa"/>
          <w:shd w:val="clear" w:color="auto" w:fill="auto"/>
          <w:vAlign w:val="bottom"/>
        </w:tcPr>
        <w:p w14:paraId="23C8C011" w14:textId="771997D0" w:rsidR="00AD4213" w:rsidRPr="009248EC" w:rsidRDefault="00AD4213" w:rsidP="00586EFC">
          <w:pPr>
            <w:pStyle w:val="NoSpacing"/>
            <w:jc w:val="right"/>
            <w:rPr>
              <w:rFonts w:asciiTheme="minorHAnsi" w:hAnsiTheme="minorHAnsi"/>
              <w:sz w:val="16"/>
              <w:szCs w:val="16"/>
              <w:lang w:val="en-US"/>
            </w:rPr>
          </w:pPr>
          <w:r w:rsidRPr="009248EC">
            <w:rPr>
              <w:rFonts w:asciiTheme="minorHAnsi" w:hAnsiTheme="minorHAnsi"/>
              <w:sz w:val="16"/>
              <w:szCs w:val="16"/>
              <w:lang w:val="en-US"/>
            </w:rPr>
            <w:t xml:space="preserve">Page </w:t>
          </w:r>
          <w:r w:rsidRPr="009248EC">
            <w:rPr>
              <w:rFonts w:asciiTheme="minorHAnsi" w:hAnsiTheme="minorHAnsi"/>
              <w:sz w:val="16"/>
              <w:szCs w:val="16"/>
              <w:lang w:val="en-US"/>
            </w:rPr>
            <w:fldChar w:fldCharType="begin"/>
          </w:r>
          <w:r w:rsidRPr="009248EC">
            <w:rPr>
              <w:rFonts w:asciiTheme="minorHAnsi" w:hAnsiTheme="minorHAnsi"/>
              <w:sz w:val="16"/>
              <w:szCs w:val="16"/>
              <w:lang w:val="en-US"/>
            </w:rPr>
            <w:instrText xml:space="preserve"> PAGE   \* MERGEFORMAT </w:instrText>
          </w:r>
          <w:r w:rsidRPr="009248EC">
            <w:rPr>
              <w:rFonts w:asciiTheme="minorHAnsi" w:hAnsiTheme="minorHAnsi"/>
              <w:sz w:val="16"/>
              <w:szCs w:val="16"/>
              <w:lang w:val="en-US"/>
            </w:rPr>
            <w:fldChar w:fldCharType="separate"/>
          </w:r>
          <w:r>
            <w:rPr>
              <w:rFonts w:asciiTheme="minorHAnsi" w:hAnsiTheme="minorHAnsi"/>
              <w:noProof/>
              <w:sz w:val="16"/>
              <w:szCs w:val="16"/>
              <w:lang w:val="en-US"/>
            </w:rPr>
            <w:t>2</w:t>
          </w:r>
          <w:r w:rsidRPr="009248EC">
            <w:rPr>
              <w:rFonts w:asciiTheme="minorHAnsi" w:hAnsiTheme="minorHAnsi"/>
              <w:sz w:val="16"/>
              <w:szCs w:val="16"/>
              <w:lang w:val="en-US"/>
            </w:rPr>
            <w:fldChar w:fldCharType="end"/>
          </w:r>
          <w:r w:rsidRPr="009248EC">
            <w:rPr>
              <w:rFonts w:asciiTheme="minorHAnsi" w:hAnsiTheme="minorHAnsi"/>
              <w:sz w:val="16"/>
              <w:szCs w:val="16"/>
              <w:lang w:val="en-US"/>
            </w:rPr>
            <w:t xml:space="preserve"> / </w:t>
          </w:r>
          <w:r w:rsidRPr="009248EC">
            <w:rPr>
              <w:rFonts w:asciiTheme="minorHAnsi" w:hAnsiTheme="minorHAnsi"/>
              <w:sz w:val="16"/>
              <w:szCs w:val="16"/>
              <w:lang w:val="en-US"/>
            </w:rPr>
            <w:fldChar w:fldCharType="begin"/>
          </w:r>
          <w:r w:rsidRPr="009248EC">
            <w:rPr>
              <w:rFonts w:asciiTheme="minorHAnsi" w:hAnsiTheme="minorHAnsi"/>
              <w:sz w:val="16"/>
              <w:szCs w:val="16"/>
              <w:lang w:val="en-US"/>
            </w:rPr>
            <w:instrText xml:space="preserve"> NUMPAGES  \# "0" \* Arabic  \* MERGEFORMAT </w:instrText>
          </w:r>
          <w:r w:rsidRPr="009248EC">
            <w:rPr>
              <w:rFonts w:asciiTheme="minorHAnsi" w:hAnsiTheme="minorHAnsi"/>
              <w:sz w:val="16"/>
              <w:szCs w:val="16"/>
              <w:lang w:val="en-US"/>
            </w:rPr>
            <w:fldChar w:fldCharType="separate"/>
          </w:r>
          <w:r w:rsidR="00F615EC">
            <w:rPr>
              <w:rFonts w:asciiTheme="minorHAnsi" w:hAnsiTheme="minorHAnsi"/>
              <w:noProof/>
              <w:sz w:val="16"/>
              <w:szCs w:val="16"/>
              <w:lang w:val="en-US"/>
            </w:rPr>
            <w:t>26</w:t>
          </w:r>
          <w:r w:rsidRPr="009248EC">
            <w:rPr>
              <w:rFonts w:asciiTheme="minorHAnsi" w:hAnsiTheme="minorHAnsi"/>
              <w:sz w:val="16"/>
              <w:szCs w:val="16"/>
              <w:lang w:val="en-US"/>
            </w:rPr>
            <w:fldChar w:fldCharType="end"/>
          </w:r>
          <w:r w:rsidRPr="009248EC">
            <w:rPr>
              <w:rFonts w:asciiTheme="minorHAnsi" w:hAnsiTheme="minorHAnsi"/>
              <w:sz w:val="16"/>
              <w:szCs w:val="16"/>
              <w:lang w:val="en-US"/>
            </w:rPr>
            <w:t xml:space="preserve">   </w:t>
          </w:r>
        </w:p>
      </w:tc>
      <w:tc>
        <w:tcPr>
          <w:tcW w:w="369" w:type="dxa"/>
          <w:shd w:val="clear" w:color="auto" w:fill="auto"/>
          <w:vAlign w:val="center"/>
        </w:tcPr>
        <w:p w14:paraId="677D1E5F" w14:textId="77777777" w:rsidR="00AD4213" w:rsidRPr="009248EC" w:rsidRDefault="00AD4213" w:rsidP="00BC55E1">
          <w:pPr>
            <w:pStyle w:val="NoSpacing"/>
            <w:ind w:firstLine="0"/>
            <w:jc w:val="right"/>
            <w:rPr>
              <w:rFonts w:ascii="Trebuchet MS" w:hAnsi="Trebuchet MS"/>
              <w:sz w:val="16"/>
              <w:szCs w:val="16"/>
              <w:lang w:val="en-US"/>
            </w:rPr>
          </w:pPr>
          <w:r w:rsidRPr="009248EC">
            <w:rPr>
              <w:rFonts w:ascii="Verdana" w:hAnsi="Verdana"/>
              <w:noProof/>
              <w:sz w:val="16"/>
              <w:szCs w:val="16"/>
              <w:lang w:eastAsia="cs-CZ"/>
            </w:rPr>
            <w:drawing>
              <wp:inline distT="0" distB="0" distL="0" distR="0" wp14:anchorId="1B552A86" wp14:editId="2D4D12EC">
                <wp:extent cx="129540" cy="180975"/>
                <wp:effectExtent l="19050" t="0" r="3810" b="0"/>
                <wp:docPr id="39"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1"/>
                        <a:srcRect/>
                        <a:stretch>
                          <a:fillRect/>
                        </a:stretch>
                      </pic:blipFill>
                      <pic:spPr bwMode="auto">
                        <a:xfrm>
                          <a:off x="0" y="0"/>
                          <a:ext cx="129540" cy="180975"/>
                        </a:xfrm>
                        <a:prstGeom prst="rect">
                          <a:avLst/>
                        </a:prstGeom>
                        <a:noFill/>
                        <a:ln w="9525">
                          <a:noFill/>
                          <a:miter lim="800000"/>
                          <a:headEnd/>
                          <a:tailEnd/>
                        </a:ln>
                      </pic:spPr>
                    </pic:pic>
                  </a:graphicData>
                </a:graphic>
              </wp:inline>
            </w:drawing>
          </w:r>
        </w:p>
      </w:tc>
    </w:tr>
  </w:tbl>
  <w:p w14:paraId="7D16292A" w14:textId="77777777" w:rsidR="00AD4213" w:rsidRPr="009248EC" w:rsidRDefault="00AD4213" w:rsidP="009A42BD">
    <w:pPr>
      <w:pStyle w:val="Footer"/>
      <w:rPr>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2479" w14:textId="77777777" w:rsidR="00AD4213" w:rsidRDefault="00AD4213">
    <w:pPr>
      <w:pStyle w:val="Footer"/>
    </w:pPr>
    <w:r w:rsidRPr="00A97A4F">
      <w:rPr>
        <w:noProof/>
        <w:lang w:eastAsia="cs-CZ"/>
      </w:rPr>
      <w:drawing>
        <wp:anchor distT="0" distB="0" distL="114300" distR="114300" simplePos="0" relativeHeight="251663872" behindDoc="1" locked="0" layoutInCell="1" allowOverlap="1" wp14:anchorId="00DBC313" wp14:editId="09D7737E">
          <wp:simplePos x="0" y="0"/>
          <wp:positionH relativeFrom="margin">
            <wp:posOffset>112144</wp:posOffset>
          </wp:positionH>
          <wp:positionV relativeFrom="paragraph">
            <wp:posOffset>-734935</wp:posOffset>
          </wp:positionV>
          <wp:extent cx="6479540" cy="1045210"/>
          <wp:effectExtent l="0" t="0" r="0" b="2540"/>
          <wp:wrapNone/>
          <wp:docPr id="3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1045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F43F02">
      <w:rPr>
        <w:noProof/>
        <w:lang w:eastAsia="cs-CZ"/>
      </w:rPr>
      <w:drawing>
        <wp:inline distT="0" distB="0" distL="0" distR="0" wp14:anchorId="2976561C" wp14:editId="3BD22B07">
          <wp:extent cx="675339" cy="268902"/>
          <wp:effectExtent l="0" t="0" r="0" b="0"/>
          <wp:docPr id="295" name="Obrázok 9" descr="http://www.money.cz/wp-content/uploads/solitea-200px.png">
            <a:extLst xmlns:a="http://schemas.openxmlformats.org/drawingml/2006/main">
              <a:ext uri="{FF2B5EF4-FFF2-40B4-BE49-F238E27FC236}">
                <a16:creationId xmlns:a16="http://schemas.microsoft.com/office/drawing/2014/main" id="{C03E8969-E463-48E6-A009-9B499F0DE0C9}"/>
              </a:ext>
            </a:extLst>
          </wp:docPr>
          <wp:cNvGraphicFramePr/>
          <a:graphic xmlns:a="http://schemas.openxmlformats.org/drawingml/2006/main">
            <a:graphicData uri="http://schemas.openxmlformats.org/drawingml/2006/picture">
              <pic:pic xmlns:pic="http://schemas.openxmlformats.org/drawingml/2006/picture">
                <pic:nvPicPr>
                  <pic:cNvPr id="10" name="Obrázok 9" descr="http://www.money.cz/wp-content/uploads/solitea-200px.png">
                    <a:extLst>
                      <a:ext uri="{FF2B5EF4-FFF2-40B4-BE49-F238E27FC236}">
                        <a16:creationId xmlns:a16="http://schemas.microsoft.com/office/drawing/2014/main" id="{C03E8969-E463-48E6-A009-9B499F0DE0C9}"/>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610" cy="270204"/>
                  </a:xfrm>
                  <a:prstGeom prst="rect">
                    <a:avLst/>
                  </a:prstGeom>
                  <a:noFill/>
                  <a:ln>
                    <a:noFill/>
                  </a:ln>
                </pic:spPr>
              </pic:pic>
            </a:graphicData>
          </a:graphic>
        </wp:inline>
      </w:drawing>
    </w:r>
    <w:r>
      <w:t xml:space="preserve">              </w:t>
    </w:r>
    <w:r w:rsidRPr="00F43F02">
      <w:rPr>
        <w:noProof/>
        <w:lang w:eastAsia="cs-CZ"/>
      </w:rPr>
      <w:drawing>
        <wp:inline distT="0" distB="0" distL="0" distR="0" wp14:anchorId="08C98C3E" wp14:editId="3715D67A">
          <wp:extent cx="705463" cy="284331"/>
          <wp:effectExtent l="0" t="0" r="0" b="1905"/>
          <wp:docPr id="296" name="Picture 2" descr="C:\Users\Vladimir\Desktop\safenet-logo-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Vladimir\Desktop\safenet-logo-2018.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236" cy="290285"/>
                  </a:xfrm>
                  <a:prstGeom prst="rect">
                    <a:avLst/>
                  </a:prstGeom>
                  <a:noFill/>
                </pic:spPr>
              </pic:pic>
            </a:graphicData>
          </a:graphic>
        </wp:inline>
      </w:drawing>
    </w:r>
    <w:r>
      <w:t xml:space="preserve">           </w:t>
    </w:r>
    <w:r w:rsidRPr="00F43F02">
      <w:rPr>
        <w:noProof/>
        <w:lang w:eastAsia="cs-CZ"/>
      </w:rPr>
      <w:drawing>
        <wp:inline distT="0" distB="0" distL="0" distR="0" wp14:anchorId="5BD1E9C0" wp14:editId="1F014604">
          <wp:extent cx="1000041" cy="214390"/>
          <wp:effectExtent l="0" t="0" r="0" b="0"/>
          <wp:docPr id="297" name="Picture 11">
            <a:extLst xmlns:a="http://schemas.openxmlformats.org/drawingml/2006/main">
              <a:ext uri="{FF2B5EF4-FFF2-40B4-BE49-F238E27FC236}">
                <a16:creationId xmlns:a16="http://schemas.microsoft.com/office/drawing/2014/main" id="{E38B8BEB-88D8-4F8F-92C1-ED0DC2E1DE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a:extLst>
                      <a:ext uri="{FF2B5EF4-FFF2-40B4-BE49-F238E27FC236}">
                        <a16:creationId xmlns:a16="http://schemas.microsoft.com/office/drawing/2014/main" id="{E38B8BEB-88D8-4F8F-92C1-ED0DC2E1DE43}"/>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843" cy="22292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E6B7" w14:textId="77777777" w:rsidR="00AD4213" w:rsidRDefault="00AD4213" w:rsidP="009F1E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D4E9" w14:textId="77777777" w:rsidR="00AD4213" w:rsidRDefault="00AD4213">
    <w:pPr>
      <w:rPr>
        <w:sz w:val="10"/>
        <w:szCs w:val="10"/>
        <w:lang w:val="en-US"/>
      </w:rPr>
    </w:pPr>
  </w:p>
  <w:p w14:paraId="1961E14A" w14:textId="77777777" w:rsidR="00AD4213" w:rsidRDefault="00AD4213">
    <w:pPr>
      <w:rPr>
        <w:sz w:val="10"/>
        <w:szCs w:val="10"/>
        <w:lang w:val="en-US"/>
      </w:rPr>
    </w:pPr>
    <w:r>
      <w:rPr>
        <w:noProof/>
        <w:lang w:eastAsia="cs-CZ"/>
      </w:rPr>
      <mc:AlternateContent>
        <mc:Choice Requires="wps">
          <w:drawing>
            <wp:anchor distT="0" distB="0" distL="114300" distR="114300" simplePos="0" relativeHeight="251675136" behindDoc="0" locked="0" layoutInCell="1" allowOverlap="1" wp14:anchorId="0D828AC1" wp14:editId="6411CBC7">
              <wp:simplePos x="0" y="0"/>
              <wp:positionH relativeFrom="column">
                <wp:posOffset>0</wp:posOffset>
              </wp:positionH>
              <wp:positionV relativeFrom="paragraph">
                <wp:posOffset>-635</wp:posOffset>
              </wp:positionV>
              <wp:extent cx="5760000" cy="0"/>
              <wp:effectExtent l="0" t="0" r="0" b="0"/>
              <wp:wrapNone/>
              <wp:docPr id="19" name="Rovná spojnica 19"/>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004441B9" id="Rovná spojnica 19"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53.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" strokecolor="#4579b8 [3044]"/>
          </w:pict>
        </mc:Fallback>
      </mc:AlternateContent>
    </w:r>
  </w:p>
  <w:p w14:paraId="5B0C840F" w14:textId="77777777" w:rsidR="00AD4213" w:rsidRPr="009248EC" w:rsidRDefault="00AD4213">
    <w:pPr>
      <w:rPr>
        <w:sz w:val="10"/>
        <w:szCs w:val="10"/>
        <w:lang w:val="en-US"/>
      </w:rPr>
    </w:pPr>
    <w:r>
      <w:rPr>
        <w:noProof/>
        <w:lang w:eastAsia="en-GB"/>
      </w:rPr>
      <w:t xml:space="preserve">                                          </w:t>
    </w:r>
    <w:r w:rsidRPr="00F43F02">
      <w:rPr>
        <w:noProof/>
        <w:lang w:eastAsia="cs-CZ"/>
      </w:rPr>
      <w:drawing>
        <wp:inline distT="0" distB="0" distL="0" distR="0" wp14:anchorId="19C37DF1" wp14:editId="7BC3488F">
          <wp:extent cx="675339" cy="268902"/>
          <wp:effectExtent l="0" t="0" r="0" b="0"/>
          <wp:docPr id="292" name="Obrázok 9" descr="http://www.money.cz/wp-content/uploads/solitea-200px.png">
            <a:extLst xmlns:a="http://schemas.openxmlformats.org/drawingml/2006/main">
              <a:ext uri="{FF2B5EF4-FFF2-40B4-BE49-F238E27FC236}">
                <a16:creationId xmlns:a16="http://schemas.microsoft.com/office/drawing/2014/main" id="{C03E8969-E463-48E6-A009-9B499F0DE0C9}"/>
              </a:ext>
            </a:extLst>
          </wp:docPr>
          <wp:cNvGraphicFramePr/>
          <a:graphic xmlns:a="http://schemas.openxmlformats.org/drawingml/2006/main">
            <a:graphicData uri="http://schemas.openxmlformats.org/drawingml/2006/picture">
              <pic:pic xmlns:pic="http://schemas.openxmlformats.org/drawingml/2006/picture">
                <pic:nvPicPr>
                  <pic:cNvPr id="10" name="Obrázok 9" descr="http://www.money.cz/wp-content/uploads/solitea-200px.png">
                    <a:extLst>
                      <a:ext uri="{FF2B5EF4-FFF2-40B4-BE49-F238E27FC236}">
                        <a16:creationId xmlns:a16="http://schemas.microsoft.com/office/drawing/2014/main" id="{C03E8969-E463-48E6-A009-9B499F0DE0C9}"/>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610" cy="270204"/>
                  </a:xfrm>
                  <a:prstGeom prst="rect">
                    <a:avLst/>
                  </a:prstGeom>
                  <a:noFill/>
                  <a:ln>
                    <a:noFill/>
                  </a:ln>
                </pic:spPr>
              </pic:pic>
            </a:graphicData>
          </a:graphic>
        </wp:inline>
      </w:drawing>
    </w:r>
    <w:r>
      <w:rPr>
        <w:noProof/>
        <w:lang w:eastAsia="en-GB"/>
      </w:rPr>
      <w:t xml:space="preserve">            </w:t>
    </w:r>
    <w:r w:rsidRPr="00F43F02">
      <w:rPr>
        <w:noProof/>
        <w:lang w:eastAsia="cs-CZ"/>
      </w:rPr>
      <w:drawing>
        <wp:inline distT="0" distB="0" distL="0" distR="0" wp14:anchorId="0DC39721" wp14:editId="23898629">
          <wp:extent cx="705463" cy="284331"/>
          <wp:effectExtent l="0" t="0" r="0" b="1905"/>
          <wp:docPr id="293" name="Picture 2" descr="C:\Users\Vladimir\Desktop\safenet-logo-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Vladimir\Desktop\safenet-logo-2018.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0236" cy="290285"/>
                  </a:xfrm>
                  <a:prstGeom prst="rect">
                    <a:avLst/>
                  </a:prstGeom>
                  <a:noFill/>
                </pic:spPr>
              </pic:pic>
            </a:graphicData>
          </a:graphic>
        </wp:inline>
      </w:drawing>
    </w:r>
    <w:r>
      <w:rPr>
        <w:noProof/>
        <w:lang w:eastAsia="en-GB"/>
      </w:rPr>
      <w:t xml:space="preserve">         </w:t>
    </w:r>
    <w:r w:rsidRPr="00F43F02">
      <w:rPr>
        <w:noProof/>
        <w:lang w:eastAsia="cs-CZ"/>
      </w:rPr>
      <w:drawing>
        <wp:inline distT="0" distB="0" distL="0" distR="0" wp14:anchorId="6DEC9D12" wp14:editId="2952B500">
          <wp:extent cx="1000041" cy="214390"/>
          <wp:effectExtent l="0" t="0" r="0" b="0"/>
          <wp:docPr id="294" name="Picture 11">
            <a:extLst xmlns:a="http://schemas.openxmlformats.org/drawingml/2006/main">
              <a:ext uri="{FF2B5EF4-FFF2-40B4-BE49-F238E27FC236}">
                <a16:creationId xmlns:a16="http://schemas.microsoft.com/office/drawing/2014/main" id="{E38B8BEB-88D8-4F8F-92C1-ED0DC2E1DE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a:extLst>
                      <a:ext uri="{FF2B5EF4-FFF2-40B4-BE49-F238E27FC236}">
                        <a16:creationId xmlns:a16="http://schemas.microsoft.com/office/drawing/2014/main" id="{E38B8BEB-88D8-4F8F-92C1-ED0DC2E1DE43}"/>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843" cy="222923"/>
                  </a:xfrm>
                  <a:prstGeom prst="rect">
                    <a:avLst/>
                  </a:prstGeom>
                  <a:noFill/>
                  <a:ln>
                    <a:noFill/>
                  </a:ln>
                </pic:spPr>
              </pic:pic>
            </a:graphicData>
          </a:graphic>
        </wp:inline>
      </w:drawing>
    </w:r>
    <w:r>
      <w:rPr>
        <w:noProof/>
        <w:lang w:eastAsia="en-GB"/>
      </w:rPr>
      <w:t xml:space="preserve">      </w:t>
    </w:r>
  </w:p>
  <w:tbl>
    <w:tblPr>
      <w:tblW w:w="0" w:type="auto"/>
      <w:tblLayout w:type="fixed"/>
      <w:tblCellMar>
        <w:left w:w="0" w:type="dxa"/>
        <w:right w:w="57" w:type="dxa"/>
      </w:tblCellMar>
      <w:tblLook w:val="04A0" w:firstRow="1" w:lastRow="0" w:firstColumn="1" w:lastColumn="0" w:noHBand="0" w:noVBand="1"/>
    </w:tblPr>
    <w:tblGrid>
      <w:gridCol w:w="7149"/>
      <w:gridCol w:w="2065"/>
      <w:gridCol w:w="369"/>
    </w:tblGrid>
    <w:tr w:rsidR="00AD4213" w:rsidRPr="009248EC" w14:paraId="15DFD093" w14:textId="77777777" w:rsidTr="00BC55E1">
      <w:trPr>
        <w:trHeight w:val="20"/>
      </w:trPr>
      <w:tc>
        <w:tcPr>
          <w:tcW w:w="7149" w:type="dxa"/>
          <w:shd w:val="clear" w:color="auto" w:fill="auto"/>
          <w:vAlign w:val="bottom"/>
        </w:tcPr>
        <w:p w14:paraId="0A332BCA" w14:textId="77777777" w:rsidR="00AD4213" w:rsidRPr="009248EC" w:rsidRDefault="00AD4213" w:rsidP="00586EFC">
          <w:pPr>
            <w:pStyle w:val="NoSpacing"/>
            <w:spacing w:line="240" w:lineRule="exact"/>
            <w:ind w:firstLine="0"/>
            <w:jc w:val="left"/>
            <w:rPr>
              <w:rFonts w:asciiTheme="minorHAnsi" w:hAnsiTheme="minorHAnsi"/>
              <w:sz w:val="16"/>
              <w:szCs w:val="16"/>
              <w:lang w:val="en-US"/>
            </w:rPr>
          </w:pPr>
        </w:p>
      </w:tc>
      <w:tc>
        <w:tcPr>
          <w:tcW w:w="2065" w:type="dxa"/>
          <w:shd w:val="clear" w:color="auto" w:fill="auto"/>
          <w:vAlign w:val="bottom"/>
        </w:tcPr>
        <w:p w14:paraId="68238CEB" w14:textId="1B34E2F5" w:rsidR="00AD4213" w:rsidRPr="009248EC" w:rsidRDefault="00AD4213" w:rsidP="00586EFC">
          <w:pPr>
            <w:pStyle w:val="NoSpacing"/>
            <w:jc w:val="right"/>
            <w:rPr>
              <w:rFonts w:asciiTheme="minorHAnsi" w:hAnsiTheme="minorHAnsi"/>
              <w:sz w:val="16"/>
              <w:szCs w:val="16"/>
              <w:lang w:val="en-US"/>
            </w:rPr>
          </w:pPr>
          <w:r w:rsidRPr="009248EC">
            <w:rPr>
              <w:rFonts w:asciiTheme="minorHAnsi" w:hAnsiTheme="minorHAnsi"/>
              <w:sz w:val="16"/>
              <w:szCs w:val="16"/>
              <w:lang w:val="en-US"/>
            </w:rPr>
            <w:t xml:space="preserve">Page </w:t>
          </w:r>
          <w:r w:rsidRPr="009248EC">
            <w:rPr>
              <w:rFonts w:asciiTheme="minorHAnsi" w:hAnsiTheme="minorHAnsi"/>
              <w:sz w:val="16"/>
              <w:szCs w:val="16"/>
              <w:lang w:val="en-US"/>
            </w:rPr>
            <w:fldChar w:fldCharType="begin"/>
          </w:r>
          <w:r w:rsidRPr="009248EC">
            <w:rPr>
              <w:rFonts w:asciiTheme="minorHAnsi" w:hAnsiTheme="minorHAnsi"/>
              <w:sz w:val="16"/>
              <w:szCs w:val="16"/>
              <w:lang w:val="en-US"/>
            </w:rPr>
            <w:instrText xml:space="preserve"> PAGE   \* MERGEFORMAT </w:instrText>
          </w:r>
          <w:r w:rsidRPr="009248EC">
            <w:rPr>
              <w:rFonts w:asciiTheme="minorHAnsi" w:hAnsiTheme="minorHAnsi"/>
              <w:sz w:val="16"/>
              <w:szCs w:val="16"/>
              <w:lang w:val="en-US"/>
            </w:rPr>
            <w:fldChar w:fldCharType="separate"/>
          </w:r>
          <w:r w:rsidR="004250CC">
            <w:rPr>
              <w:rFonts w:asciiTheme="minorHAnsi" w:hAnsiTheme="minorHAnsi"/>
              <w:noProof/>
              <w:sz w:val="16"/>
              <w:szCs w:val="16"/>
              <w:lang w:val="en-US"/>
            </w:rPr>
            <w:t>22</w:t>
          </w:r>
          <w:r w:rsidRPr="009248EC">
            <w:rPr>
              <w:rFonts w:asciiTheme="minorHAnsi" w:hAnsiTheme="minorHAnsi"/>
              <w:sz w:val="16"/>
              <w:szCs w:val="16"/>
              <w:lang w:val="en-US"/>
            </w:rPr>
            <w:fldChar w:fldCharType="end"/>
          </w:r>
          <w:r w:rsidRPr="009248EC">
            <w:rPr>
              <w:rFonts w:asciiTheme="minorHAnsi" w:hAnsiTheme="minorHAnsi"/>
              <w:sz w:val="16"/>
              <w:szCs w:val="16"/>
              <w:lang w:val="en-US"/>
            </w:rPr>
            <w:t xml:space="preserve"> / </w:t>
          </w:r>
          <w:r w:rsidRPr="009248EC">
            <w:rPr>
              <w:rFonts w:asciiTheme="minorHAnsi" w:hAnsiTheme="minorHAnsi"/>
              <w:sz w:val="16"/>
              <w:szCs w:val="16"/>
              <w:lang w:val="en-US"/>
            </w:rPr>
            <w:fldChar w:fldCharType="begin"/>
          </w:r>
          <w:r w:rsidRPr="009248EC">
            <w:rPr>
              <w:rFonts w:asciiTheme="minorHAnsi" w:hAnsiTheme="minorHAnsi"/>
              <w:sz w:val="16"/>
              <w:szCs w:val="16"/>
              <w:lang w:val="en-US"/>
            </w:rPr>
            <w:instrText xml:space="preserve"> NUMPAGES  \# "0" \* Arabic  \* MERGEFORMAT </w:instrText>
          </w:r>
          <w:r w:rsidRPr="009248EC">
            <w:rPr>
              <w:rFonts w:asciiTheme="minorHAnsi" w:hAnsiTheme="minorHAnsi"/>
              <w:sz w:val="16"/>
              <w:szCs w:val="16"/>
              <w:lang w:val="en-US"/>
            </w:rPr>
            <w:fldChar w:fldCharType="separate"/>
          </w:r>
          <w:r w:rsidR="004250CC">
            <w:rPr>
              <w:rFonts w:asciiTheme="minorHAnsi" w:hAnsiTheme="minorHAnsi"/>
              <w:noProof/>
              <w:sz w:val="16"/>
              <w:szCs w:val="16"/>
              <w:lang w:val="en-US"/>
            </w:rPr>
            <w:t>22</w:t>
          </w:r>
          <w:r w:rsidRPr="009248EC">
            <w:rPr>
              <w:rFonts w:asciiTheme="minorHAnsi" w:hAnsiTheme="minorHAnsi"/>
              <w:sz w:val="16"/>
              <w:szCs w:val="16"/>
              <w:lang w:val="en-US"/>
            </w:rPr>
            <w:fldChar w:fldCharType="end"/>
          </w:r>
          <w:r w:rsidRPr="009248EC">
            <w:rPr>
              <w:rFonts w:asciiTheme="minorHAnsi" w:hAnsiTheme="minorHAnsi"/>
              <w:sz w:val="16"/>
              <w:szCs w:val="16"/>
              <w:lang w:val="en-US"/>
            </w:rPr>
            <w:t xml:space="preserve">   </w:t>
          </w:r>
        </w:p>
      </w:tc>
      <w:tc>
        <w:tcPr>
          <w:tcW w:w="369" w:type="dxa"/>
          <w:shd w:val="clear" w:color="auto" w:fill="auto"/>
          <w:vAlign w:val="center"/>
        </w:tcPr>
        <w:p w14:paraId="36E1F77A" w14:textId="77777777" w:rsidR="00AD4213" w:rsidRPr="009248EC" w:rsidRDefault="00AD4213" w:rsidP="00BC55E1">
          <w:pPr>
            <w:pStyle w:val="NoSpacing"/>
            <w:ind w:firstLine="0"/>
            <w:jc w:val="right"/>
            <w:rPr>
              <w:rFonts w:ascii="Trebuchet MS" w:hAnsi="Trebuchet MS"/>
              <w:sz w:val="16"/>
              <w:szCs w:val="16"/>
              <w:lang w:val="en-US"/>
            </w:rPr>
          </w:pPr>
        </w:p>
      </w:tc>
    </w:tr>
  </w:tbl>
  <w:p w14:paraId="4651554B" w14:textId="77777777" w:rsidR="00AD4213" w:rsidRPr="009248EC" w:rsidRDefault="00AD4213" w:rsidP="009A42BD">
    <w:pPr>
      <w:pStyle w:val="Footer"/>
      <w:rPr>
        <w:sz w:val="16"/>
        <w:szCs w:val="16"/>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7185"/>
      <w:gridCol w:w="1818"/>
      <w:gridCol w:w="635"/>
    </w:tblGrid>
    <w:tr w:rsidR="00AD4213" w:rsidRPr="008B1222" w14:paraId="5D64C8B8" w14:textId="77777777" w:rsidTr="00586EFC">
      <w:trPr>
        <w:trHeight w:val="20"/>
      </w:trPr>
      <w:tc>
        <w:tcPr>
          <w:tcW w:w="7185" w:type="dxa"/>
          <w:shd w:val="clear" w:color="auto" w:fill="auto"/>
          <w:vAlign w:val="bottom"/>
        </w:tcPr>
        <w:p w14:paraId="400279D4" w14:textId="77777777" w:rsidR="00AD4213" w:rsidRPr="00586EFC" w:rsidRDefault="00AD4213" w:rsidP="00586EFC">
          <w:pPr>
            <w:pStyle w:val="NoSpacing"/>
            <w:spacing w:line="240" w:lineRule="exact"/>
            <w:ind w:firstLine="0"/>
            <w:jc w:val="left"/>
            <w:rPr>
              <w:rFonts w:ascii="Trebuchet MS" w:hAnsi="Trebuchet MS"/>
              <w:sz w:val="16"/>
              <w:szCs w:val="16"/>
            </w:rPr>
          </w:pPr>
          <w:r w:rsidRPr="00586EFC">
            <w:rPr>
              <w:rFonts w:ascii="Trebuchet MS" w:hAnsi="Trebuchet MS"/>
              <w:b/>
              <w:sz w:val="16"/>
              <w:szCs w:val="16"/>
            </w:rPr>
            <w:t>Stupeň důvěrnosti:</w:t>
          </w:r>
          <w:r w:rsidRPr="00586EFC">
            <w:rPr>
              <w:rFonts w:ascii="Trebuchet MS" w:hAnsi="Trebuchet MS"/>
              <w:sz w:val="16"/>
              <w:szCs w:val="16"/>
            </w:rPr>
            <w:t xml:space="preserve"> Střední   </w:t>
          </w:r>
        </w:p>
      </w:tc>
      <w:tc>
        <w:tcPr>
          <w:tcW w:w="1818" w:type="dxa"/>
          <w:shd w:val="clear" w:color="auto" w:fill="auto"/>
          <w:vAlign w:val="bottom"/>
        </w:tcPr>
        <w:p w14:paraId="3A0882C6" w14:textId="77777777" w:rsidR="00AD4213" w:rsidRPr="00586EFC" w:rsidRDefault="00AD4213" w:rsidP="00586EFC">
          <w:pPr>
            <w:pStyle w:val="NoSpacing"/>
            <w:jc w:val="right"/>
            <w:rPr>
              <w:rFonts w:ascii="Trebuchet MS" w:hAnsi="Trebuchet MS"/>
              <w:sz w:val="16"/>
              <w:szCs w:val="16"/>
            </w:rPr>
          </w:pPr>
          <w:r w:rsidRPr="00586EFC">
            <w:rPr>
              <w:rFonts w:ascii="Trebuchet MS" w:hAnsi="Trebuchet MS"/>
              <w:sz w:val="16"/>
              <w:szCs w:val="16"/>
            </w:rPr>
            <w:t xml:space="preserve">Strana </w:t>
          </w:r>
          <w:r w:rsidRPr="00586EFC">
            <w:rPr>
              <w:rFonts w:ascii="Trebuchet MS" w:hAnsi="Trebuchet MS"/>
              <w:b/>
              <w:sz w:val="16"/>
              <w:szCs w:val="16"/>
            </w:rPr>
            <w:t>10</w:t>
          </w:r>
          <w:r w:rsidRPr="00586EFC">
            <w:rPr>
              <w:rFonts w:ascii="Trebuchet MS" w:hAnsi="Trebuchet MS"/>
              <w:sz w:val="16"/>
              <w:szCs w:val="16"/>
            </w:rPr>
            <w:t xml:space="preserve"> / 15   </w:t>
          </w:r>
        </w:p>
      </w:tc>
      <w:tc>
        <w:tcPr>
          <w:tcW w:w="635" w:type="dxa"/>
          <w:shd w:val="clear" w:color="auto" w:fill="auto"/>
          <w:vAlign w:val="center"/>
        </w:tcPr>
        <w:p w14:paraId="738DA7B7" w14:textId="77777777" w:rsidR="00AD4213" w:rsidRPr="00586EFC" w:rsidRDefault="00AD4213" w:rsidP="00586EFC">
          <w:pPr>
            <w:pStyle w:val="NoSpacing"/>
            <w:ind w:firstLine="0"/>
            <w:jc w:val="right"/>
            <w:rPr>
              <w:rFonts w:ascii="Verdana" w:hAnsi="Verdana"/>
              <w:noProof/>
            </w:rPr>
          </w:pPr>
          <w:r>
            <w:rPr>
              <w:rFonts w:ascii="Verdana" w:hAnsi="Verdana"/>
              <w:noProof/>
              <w:lang w:eastAsia="cs-CZ"/>
            </w:rPr>
            <w:drawing>
              <wp:anchor distT="0" distB="0" distL="114300" distR="114300" simplePos="0" relativeHeight="251658752" behindDoc="1" locked="0" layoutInCell="1" allowOverlap="1" wp14:anchorId="32838DF4" wp14:editId="7BE99FCE">
                <wp:simplePos x="0" y="0"/>
                <wp:positionH relativeFrom="column">
                  <wp:posOffset>259715</wp:posOffset>
                </wp:positionH>
                <wp:positionV relativeFrom="paragraph">
                  <wp:posOffset>514985</wp:posOffset>
                </wp:positionV>
                <wp:extent cx="356235" cy="215900"/>
                <wp:effectExtent l="19050" t="0" r="5715" b="0"/>
                <wp:wrapSquare wrapText="bothSides"/>
                <wp:docPr id="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356235" cy="215900"/>
                        </a:xfrm>
                        <a:prstGeom prst="rect">
                          <a:avLst/>
                        </a:prstGeom>
                        <a:noFill/>
                      </pic:spPr>
                    </pic:pic>
                  </a:graphicData>
                </a:graphic>
              </wp:anchor>
            </w:drawing>
          </w:r>
        </w:p>
        <w:p w14:paraId="1C6803C1" w14:textId="77777777" w:rsidR="00AD4213" w:rsidRPr="00586EFC" w:rsidRDefault="00AD4213" w:rsidP="00586EFC">
          <w:pPr>
            <w:pStyle w:val="NoSpacing"/>
            <w:jc w:val="right"/>
            <w:rPr>
              <w:rFonts w:ascii="Trebuchet MS" w:hAnsi="Trebuchet MS"/>
              <w:sz w:val="16"/>
              <w:szCs w:val="16"/>
            </w:rPr>
          </w:pPr>
        </w:p>
      </w:tc>
    </w:tr>
    <w:tr w:rsidR="00AD4213" w:rsidRPr="008B1222" w14:paraId="6F729837" w14:textId="77777777" w:rsidTr="00586EFC">
      <w:trPr>
        <w:trHeight w:val="20"/>
      </w:trPr>
      <w:tc>
        <w:tcPr>
          <w:tcW w:w="7185" w:type="dxa"/>
          <w:shd w:val="clear" w:color="auto" w:fill="auto"/>
          <w:vAlign w:val="bottom"/>
        </w:tcPr>
        <w:p w14:paraId="7E75313A" w14:textId="77777777" w:rsidR="00AD4213" w:rsidRPr="00586EFC" w:rsidRDefault="00AD4213" w:rsidP="00586EFC">
          <w:pPr>
            <w:pStyle w:val="NoSpacing"/>
            <w:spacing w:line="240" w:lineRule="exact"/>
            <w:ind w:firstLine="0"/>
            <w:jc w:val="left"/>
            <w:rPr>
              <w:rFonts w:ascii="Trebuchet MS" w:hAnsi="Trebuchet MS"/>
              <w:b/>
              <w:sz w:val="16"/>
              <w:szCs w:val="16"/>
            </w:rPr>
          </w:pPr>
        </w:p>
      </w:tc>
      <w:tc>
        <w:tcPr>
          <w:tcW w:w="1818" w:type="dxa"/>
          <w:shd w:val="clear" w:color="auto" w:fill="auto"/>
          <w:vAlign w:val="bottom"/>
        </w:tcPr>
        <w:p w14:paraId="70EE7DF8" w14:textId="77777777" w:rsidR="00AD4213" w:rsidRPr="00586EFC" w:rsidRDefault="00AD4213" w:rsidP="00586EFC">
          <w:pPr>
            <w:pStyle w:val="NoSpacing"/>
            <w:jc w:val="right"/>
            <w:rPr>
              <w:rFonts w:ascii="Trebuchet MS" w:hAnsi="Trebuchet MS"/>
              <w:sz w:val="16"/>
              <w:szCs w:val="16"/>
            </w:rPr>
          </w:pPr>
        </w:p>
      </w:tc>
      <w:tc>
        <w:tcPr>
          <w:tcW w:w="635" w:type="dxa"/>
          <w:shd w:val="clear" w:color="auto" w:fill="auto"/>
          <w:vAlign w:val="center"/>
        </w:tcPr>
        <w:p w14:paraId="086395B3" w14:textId="77777777" w:rsidR="00AD4213" w:rsidRPr="00586EFC" w:rsidRDefault="00AD4213" w:rsidP="00586EFC">
          <w:pPr>
            <w:pStyle w:val="NoSpacing"/>
            <w:ind w:firstLine="0"/>
            <w:jc w:val="right"/>
            <w:rPr>
              <w:rFonts w:ascii="Verdana" w:hAnsi="Verdana"/>
              <w:noProof/>
              <w:lang w:eastAsia="cs-CZ"/>
            </w:rPr>
          </w:pPr>
        </w:p>
      </w:tc>
    </w:tr>
  </w:tbl>
  <w:p w14:paraId="1A466BEC" w14:textId="77777777" w:rsidR="00AD4213" w:rsidRPr="00496610" w:rsidRDefault="00AD4213" w:rsidP="00496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AFCCA" w14:textId="77777777" w:rsidR="000C3A8A" w:rsidRDefault="000C3A8A" w:rsidP="009F1E18">
      <w:r>
        <w:separator/>
      </w:r>
    </w:p>
  </w:footnote>
  <w:footnote w:type="continuationSeparator" w:id="0">
    <w:p w14:paraId="6F596AB6" w14:textId="77777777" w:rsidR="000C3A8A" w:rsidRDefault="000C3A8A" w:rsidP="009F1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42D0" w14:textId="77777777" w:rsidR="00AD4213" w:rsidRDefault="00AD4213" w:rsidP="009F1E1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20016" w14:textId="77777777" w:rsidR="00AD4213" w:rsidRDefault="00AD4213">
    <w:r>
      <w:rPr>
        <w:rFonts w:cs="Tahoma"/>
        <w:b/>
        <w:noProof/>
        <w:szCs w:val="28"/>
        <w:lang w:eastAsia="cs-CZ"/>
      </w:rPr>
      <w:drawing>
        <wp:anchor distT="0" distB="0" distL="114300" distR="114300" simplePos="0" relativeHeight="251673088" behindDoc="0" locked="0" layoutInCell="1" allowOverlap="1" wp14:anchorId="0EE7C413" wp14:editId="6C59BE5A">
          <wp:simplePos x="0" y="0"/>
          <wp:positionH relativeFrom="column">
            <wp:posOffset>5318317</wp:posOffset>
          </wp:positionH>
          <wp:positionV relativeFrom="paragraph">
            <wp:posOffset>-43180</wp:posOffset>
          </wp:positionV>
          <wp:extent cx="557530" cy="393065"/>
          <wp:effectExtent l="0" t="0" r="0" b="6985"/>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b/>
        <w:noProof/>
        <w:szCs w:val="28"/>
        <w:lang w:eastAsia="cs-CZ"/>
      </w:rPr>
      <w:drawing>
        <wp:anchor distT="0" distB="0" distL="114300" distR="114300" simplePos="0" relativeHeight="251668992" behindDoc="0" locked="0" layoutInCell="1" allowOverlap="1" wp14:anchorId="49E87E67" wp14:editId="77460B0F">
          <wp:simplePos x="0" y="0"/>
          <wp:positionH relativeFrom="column">
            <wp:posOffset>295910</wp:posOffset>
          </wp:positionH>
          <wp:positionV relativeFrom="paragraph">
            <wp:posOffset>-109843</wp:posOffset>
          </wp:positionV>
          <wp:extent cx="594360" cy="384175"/>
          <wp:effectExtent l="0" t="0" r="0" b="0"/>
          <wp:wrapNone/>
          <wp:docPr id="9" name="Obrázok 9" descr="EUU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EUUN0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3841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Mar>
        <w:left w:w="0" w:type="dxa"/>
        <w:right w:w="0" w:type="dxa"/>
      </w:tblCellMar>
      <w:tblLook w:val="04A0" w:firstRow="1" w:lastRow="0" w:firstColumn="1" w:lastColumn="0" w:noHBand="0" w:noVBand="1"/>
    </w:tblPr>
    <w:tblGrid>
      <w:gridCol w:w="2268"/>
      <w:gridCol w:w="6735"/>
      <w:gridCol w:w="635"/>
    </w:tblGrid>
    <w:tr w:rsidR="00AD4213" w:rsidRPr="002A67B9" w14:paraId="68E2A371" w14:textId="77777777" w:rsidTr="00586EFC">
      <w:trPr>
        <w:trHeight w:val="20"/>
      </w:trPr>
      <w:tc>
        <w:tcPr>
          <w:tcW w:w="2268" w:type="dxa"/>
          <w:shd w:val="clear" w:color="auto" w:fill="auto"/>
          <w:vAlign w:val="bottom"/>
        </w:tcPr>
        <w:p w14:paraId="5BC9F25B" w14:textId="77777777" w:rsidR="00AD4213" w:rsidRDefault="00AD4213" w:rsidP="00C94846">
          <w:pPr>
            <w:pStyle w:val="Header"/>
            <w:tabs>
              <w:tab w:val="clear" w:pos="4536"/>
              <w:tab w:val="clear" w:pos="9072"/>
              <w:tab w:val="center" w:pos="6663"/>
            </w:tabs>
            <w:spacing w:before="0" w:after="0"/>
            <w:jc w:val="left"/>
            <w:rPr>
              <w:rFonts w:cs="Calibri"/>
              <w:b/>
              <w:noProof/>
              <w:sz w:val="18"/>
              <w:szCs w:val="18"/>
              <w:lang w:val="en-US"/>
            </w:rPr>
          </w:pPr>
          <w:r w:rsidRPr="006F1780">
            <w:rPr>
              <w:rFonts w:cs="Calibri"/>
              <w:b/>
              <w:noProof/>
              <w:sz w:val="18"/>
              <w:szCs w:val="18"/>
              <w:lang w:val="en-US"/>
            </w:rPr>
            <w:t xml:space="preserve">This Project is funded </w:t>
          </w:r>
          <w:r>
            <w:rPr>
              <w:rFonts w:cs="Calibri"/>
              <w:b/>
              <w:noProof/>
              <w:sz w:val="18"/>
              <w:szCs w:val="18"/>
              <w:lang w:val="en-US"/>
            </w:rPr>
            <w:t>by</w:t>
          </w:r>
        </w:p>
        <w:p w14:paraId="6D6366E5" w14:textId="77777777" w:rsidR="00AD4213" w:rsidRPr="002A67B9" w:rsidRDefault="00AD4213" w:rsidP="00C94846">
          <w:pPr>
            <w:pStyle w:val="Header"/>
            <w:spacing w:before="0" w:after="0"/>
            <w:rPr>
              <w:lang w:val="en-US"/>
            </w:rPr>
          </w:pPr>
          <w:r w:rsidRPr="00A97A4F">
            <w:rPr>
              <w:noProof/>
              <w:lang w:eastAsia="cs-CZ"/>
            </w:rPr>
            <w:drawing>
              <wp:anchor distT="0" distB="0" distL="114300" distR="114300" simplePos="0" relativeHeight="251677184" behindDoc="1" locked="0" layoutInCell="1" allowOverlap="1" wp14:anchorId="55232FE4" wp14:editId="41F117F8">
                <wp:simplePos x="0" y="0"/>
                <wp:positionH relativeFrom="margin">
                  <wp:posOffset>-88205</wp:posOffset>
                </wp:positionH>
                <wp:positionV relativeFrom="paragraph">
                  <wp:posOffset>126173</wp:posOffset>
                </wp:positionV>
                <wp:extent cx="6479540" cy="781050"/>
                <wp:effectExtent l="0" t="0" r="0" b="0"/>
                <wp:wrapNone/>
                <wp:docPr id="1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800000">
                          <a:off x="0" y="0"/>
                          <a:ext cx="6479540" cy="781050"/>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noProof/>
              <w:sz w:val="18"/>
              <w:szCs w:val="18"/>
              <w:lang w:val="en-US"/>
            </w:rPr>
            <w:t xml:space="preserve">     </w:t>
          </w:r>
          <w:r w:rsidRPr="006F1780">
            <w:rPr>
              <w:rFonts w:cs="Calibri"/>
              <w:b/>
              <w:noProof/>
              <w:sz w:val="18"/>
              <w:szCs w:val="18"/>
              <w:lang w:val="en-US"/>
            </w:rPr>
            <w:t>the European Union</w:t>
          </w:r>
          <w:r>
            <w:t xml:space="preserve">                                         </w:t>
          </w:r>
          <w:r>
            <w:rPr>
              <w:noProof/>
              <w:lang w:eastAsia="cs-CZ"/>
            </w:rPr>
            <w:t xml:space="preserve">                           </w:t>
          </w:r>
        </w:p>
        <w:p w14:paraId="196F573B" w14:textId="77777777" w:rsidR="00AD4213" w:rsidRPr="002A67B9" w:rsidRDefault="00AD4213" w:rsidP="00586EFC">
          <w:pPr>
            <w:pStyle w:val="NoSpacing"/>
            <w:spacing w:line="240" w:lineRule="exact"/>
            <w:ind w:firstLine="0"/>
            <w:jc w:val="left"/>
            <w:rPr>
              <w:rFonts w:asciiTheme="minorHAnsi" w:hAnsiTheme="minorHAnsi"/>
              <w:sz w:val="16"/>
              <w:szCs w:val="16"/>
              <w:lang w:val="en-US"/>
            </w:rPr>
          </w:pPr>
        </w:p>
      </w:tc>
      <w:tc>
        <w:tcPr>
          <w:tcW w:w="6735" w:type="dxa"/>
          <w:shd w:val="clear" w:color="auto" w:fill="auto"/>
          <w:vAlign w:val="bottom"/>
        </w:tcPr>
        <w:p w14:paraId="5F72259C" w14:textId="77777777" w:rsidR="00AD4213" w:rsidRPr="00991706" w:rsidRDefault="00AD4213" w:rsidP="00C94846">
          <w:pPr>
            <w:pStyle w:val="Header"/>
            <w:spacing w:before="0" w:after="0"/>
            <w:ind w:left="-568"/>
            <w:rPr>
              <w:rFonts w:ascii="Candara" w:hAnsi="Candara" w:cs="Calibri"/>
              <w:b/>
              <w:szCs w:val="18"/>
            </w:rPr>
          </w:pPr>
          <w:r>
            <w:rPr>
              <w:rFonts w:cs="Tahoma"/>
              <w:b/>
              <w:noProof/>
              <w:szCs w:val="28"/>
              <w:lang w:eastAsia="cs-CZ"/>
            </w:rPr>
            <w:drawing>
              <wp:anchor distT="0" distB="0" distL="114300" distR="114300" simplePos="0" relativeHeight="251667968" behindDoc="0" locked="0" layoutInCell="1" allowOverlap="1" wp14:anchorId="59314C46" wp14:editId="534808B3">
                <wp:simplePos x="0" y="0"/>
                <wp:positionH relativeFrom="column">
                  <wp:posOffset>5431155</wp:posOffset>
                </wp:positionH>
                <wp:positionV relativeFrom="paragraph">
                  <wp:posOffset>-52705</wp:posOffset>
                </wp:positionV>
                <wp:extent cx="557530" cy="393065"/>
                <wp:effectExtent l="0" t="0" r="0" b="6985"/>
                <wp:wrapNone/>
                <wp:docPr id="289" name="Obrázo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9306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991706">
            <w:rPr>
              <w:rFonts w:ascii="Candara" w:hAnsi="Candara" w:cs="Calibri"/>
              <w:b/>
              <w:szCs w:val="18"/>
            </w:rPr>
            <w:t xml:space="preserve">Implementation of the New Computerized Transit System  </w:t>
          </w:r>
        </w:p>
        <w:p w14:paraId="3919ADD6" w14:textId="77777777" w:rsidR="00AD4213" w:rsidRPr="00991706" w:rsidRDefault="00AD4213" w:rsidP="00C94846">
          <w:pPr>
            <w:pStyle w:val="Header"/>
            <w:spacing w:before="0" w:after="0"/>
            <w:ind w:left="-568"/>
            <w:rPr>
              <w:rFonts w:ascii="Candara" w:hAnsi="Candara"/>
              <w:sz w:val="18"/>
              <w:szCs w:val="18"/>
            </w:rPr>
          </w:pPr>
          <w:r>
            <w:rPr>
              <w:rFonts w:ascii="Candara" w:hAnsi="Candara" w:cs="Calibri"/>
              <w:b/>
              <w:szCs w:val="18"/>
            </w:rPr>
            <w:t xml:space="preserve">             </w:t>
          </w:r>
          <w:r w:rsidRPr="00991706">
            <w:rPr>
              <w:rFonts w:ascii="Candara" w:hAnsi="Candara" w:cs="Calibri"/>
              <w:b/>
              <w:szCs w:val="18"/>
            </w:rPr>
            <w:t xml:space="preserve">                 EuropeAid/139139/IH/SER/ME – Re-launch</w:t>
          </w:r>
        </w:p>
        <w:p w14:paraId="292EAE41" w14:textId="77777777" w:rsidR="00AD4213" w:rsidRPr="002A67B9" w:rsidRDefault="00AD4213" w:rsidP="00C94846">
          <w:pPr>
            <w:pStyle w:val="NoSpacing"/>
            <w:ind w:left="-568" w:firstLine="0"/>
            <w:jc w:val="left"/>
            <w:rPr>
              <w:rFonts w:asciiTheme="minorHAnsi" w:hAnsiTheme="minorHAnsi"/>
              <w:sz w:val="16"/>
              <w:szCs w:val="16"/>
              <w:lang w:val="en-US"/>
            </w:rPr>
          </w:pPr>
        </w:p>
      </w:tc>
      <w:tc>
        <w:tcPr>
          <w:tcW w:w="635" w:type="dxa"/>
          <w:shd w:val="clear" w:color="auto" w:fill="auto"/>
          <w:vAlign w:val="center"/>
        </w:tcPr>
        <w:p w14:paraId="7EDFC056" w14:textId="77777777" w:rsidR="00AD4213" w:rsidRPr="002A67B9" w:rsidRDefault="00AD4213" w:rsidP="00586EFC">
          <w:pPr>
            <w:pStyle w:val="NoSpacing"/>
            <w:ind w:firstLine="0"/>
            <w:jc w:val="right"/>
            <w:rPr>
              <w:rFonts w:asciiTheme="minorHAnsi" w:hAnsiTheme="minorHAnsi"/>
              <w:sz w:val="16"/>
              <w:szCs w:val="16"/>
              <w:lang w:val="en-US"/>
            </w:rPr>
          </w:pPr>
        </w:p>
      </w:tc>
    </w:tr>
  </w:tbl>
  <w:p w14:paraId="59A51E29" w14:textId="77777777" w:rsidR="00AD4213" w:rsidRPr="002A67B9" w:rsidRDefault="00AD4213" w:rsidP="00991706">
    <w:pPr>
      <w:pStyle w:val="Header"/>
      <w:spacing w:before="0" w:after="0"/>
      <w:rPr>
        <w:lang w:val="en-US"/>
      </w:rPr>
    </w:pPr>
    <w:r>
      <w:t xml:space="preserve">                                       </w:t>
    </w:r>
    <w:r>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2268"/>
      <w:gridCol w:w="6735"/>
      <w:gridCol w:w="635"/>
    </w:tblGrid>
    <w:tr w:rsidR="00AD4213" w:rsidRPr="008B1222" w14:paraId="7F0FD74C" w14:textId="77777777" w:rsidTr="00586EFC">
      <w:trPr>
        <w:trHeight w:val="20"/>
      </w:trPr>
      <w:tc>
        <w:tcPr>
          <w:tcW w:w="2268" w:type="dxa"/>
          <w:shd w:val="clear" w:color="auto" w:fill="auto"/>
          <w:vAlign w:val="bottom"/>
        </w:tcPr>
        <w:p w14:paraId="330AF356" w14:textId="77777777" w:rsidR="00AD4213" w:rsidRPr="00586EFC" w:rsidRDefault="00AD4213" w:rsidP="00586EFC">
          <w:pPr>
            <w:pStyle w:val="NoSpacing"/>
            <w:spacing w:line="240" w:lineRule="exact"/>
            <w:ind w:firstLine="0"/>
            <w:jc w:val="left"/>
            <w:rPr>
              <w:rFonts w:ascii="Trebuchet MS" w:hAnsi="Trebuchet MS"/>
              <w:sz w:val="16"/>
              <w:szCs w:val="16"/>
            </w:rPr>
          </w:pPr>
          <w:r>
            <w:rPr>
              <w:rFonts w:ascii="Verdana" w:hAnsi="Verdana"/>
              <w:noProof/>
              <w:lang w:eastAsia="cs-CZ"/>
            </w:rPr>
            <w:drawing>
              <wp:anchor distT="0" distB="0" distL="114300" distR="114300" simplePos="0" relativeHeight="251655680" behindDoc="0" locked="0" layoutInCell="1" allowOverlap="1" wp14:anchorId="64F68568" wp14:editId="6068E0C3">
                <wp:simplePos x="0" y="0"/>
                <wp:positionH relativeFrom="page">
                  <wp:posOffset>-27305</wp:posOffset>
                </wp:positionH>
                <wp:positionV relativeFrom="page">
                  <wp:posOffset>-27305</wp:posOffset>
                </wp:positionV>
                <wp:extent cx="1310640" cy="215900"/>
                <wp:effectExtent l="19050" t="0" r="3810" b="0"/>
                <wp:wrapNone/>
                <wp:docPr id="37" name="Picture 1" descr="Description: C:\Users\moudrys-mac\Desktop\logo-tm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oudrys-mac\Desktop\logo-tmave.png"/>
                        <pic:cNvPicPr>
                          <a:picLocks noChangeAspect="1" noChangeArrowheads="1"/>
                        </pic:cNvPicPr>
                      </pic:nvPicPr>
                      <pic:blipFill>
                        <a:blip r:embed="rId1"/>
                        <a:srcRect/>
                        <a:stretch>
                          <a:fillRect/>
                        </a:stretch>
                      </pic:blipFill>
                      <pic:spPr bwMode="auto">
                        <a:xfrm>
                          <a:off x="0" y="0"/>
                          <a:ext cx="1310640" cy="215900"/>
                        </a:xfrm>
                        <a:prstGeom prst="rect">
                          <a:avLst/>
                        </a:prstGeom>
                        <a:noFill/>
                      </pic:spPr>
                    </pic:pic>
                  </a:graphicData>
                </a:graphic>
              </wp:anchor>
            </w:drawing>
          </w:r>
        </w:p>
      </w:tc>
      <w:tc>
        <w:tcPr>
          <w:tcW w:w="6735" w:type="dxa"/>
          <w:shd w:val="clear" w:color="auto" w:fill="auto"/>
          <w:vAlign w:val="bottom"/>
        </w:tcPr>
        <w:p w14:paraId="4626062E" w14:textId="77777777" w:rsidR="00AD4213" w:rsidRPr="00586EFC" w:rsidRDefault="00AD4213" w:rsidP="00586EFC">
          <w:pPr>
            <w:pStyle w:val="NoSpacing"/>
            <w:ind w:firstLine="0"/>
            <w:rPr>
              <w:rFonts w:ascii="Trebuchet MS" w:hAnsi="Trebuchet MS"/>
              <w:sz w:val="16"/>
              <w:szCs w:val="16"/>
            </w:rPr>
          </w:pPr>
          <w:r w:rsidRPr="00586EFC">
            <w:rPr>
              <w:rFonts w:ascii="Trebuchet MS" w:hAnsi="Trebuchet MS"/>
              <w:sz w:val="16"/>
              <w:szCs w:val="16"/>
            </w:rPr>
            <w:t>Název dokumentu (Generováno</w:t>
          </w:r>
        </w:p>
      </w:tc>
      <w:tc>
        <w:tcPr>
          <w:tcW w:w="635" w:type="dxa"/>
          <w:shd w:val="clear" w:color="auto" w:fill="auto"/>
          <w:vAlign w:val="center"/>
        </w:tcPr>
        <w:p w14:paraId="3BC7E7AE" w14:textId="77777777" w:rsidR="00AD4213" w:rsidRPr="00586EFC" w:rsidRDefault="00AD4213" w:rsidP="00586EFC">
          <w:pPr>
            <w:pStyle w:val="NoSpacing"/>
            <w:ind w:firstLine="0"/>
            <w:jc w:val="right"/>
            <w:rPr>
              <w:rFonts w:ascii="Trebuchet MS" w:hAnsi="Trebuchet MS"/>
              <w:sz w:val="16"/>
              <w:szCs w:val="16"/>
            </w:rPr>
          </w:pPr>
        </w:p>
      </w:tc>
    </w:tr>
  </w:tbl>
  <w:p w14:paraId="1DC37DB1" w14:textId="77777777" w:rsidR="00AD4213" w:rsidRPr="00496610" w:rsidRDefault="00AD4213" w:rsidP="00496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BD14691_"/>
      </v:shape>
    </w:pict>
  </w:numPicBullet>
  <w:numPicBullet w:numPicBulletId="1">
    <w:pict>
      <v:shape id="_x0000_i1043" type="#_x0000_t75" style="width:9pt;height:9pt" o:bullet="t">
        <v:imagedata r:id="rId2" o:title="BD14692_"/>
      </v:shape>
    </w:pict>
  </w:numPicBullet>
  <w:numPicBullet w:numPicBulletId="2">
    <w:pict>
      <v:shape id="_x0000_i1044" type="#_x0000_t75" style="width:9pt;height:9pt" o:bullet="t">
        <v:imagedata r:id="rId3" o:title="BD14693_"/>
      </v:shape>
    </w:pict>
  </w:numPicBullet>
  <w:numPicBullet w:numPicBulletId="3">
    <w:pict>
      <v:shape id="_x0000_i1045" type="#_x0000_t75" style="width:9pt;height:9pt" o:bullet="t">
        <v:imagedata r:id="rId4" o:title="BD14656_"/>
      </v:shape>
    </w:pict>
  </w:numPicBullet>
  <w:abstractNum w:abstractNumId="0" w15:restartNumberingAfterBreak="0">
    <w:nsid w:val="FFFFFF7C"/>
    <w:multiLevelType w:val="singleLevel"/>
    <w:tmpl w:val="730C07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3EB5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B2C2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6EDB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9C50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AE81D8"/>
    <w:lvl w:ilvl="0">
      <w:start w:val="1"/>
      <w:numFmt w:val="bullet"/>
      <w:pStyle w:val="ListBullet4"/>
      <w:lvlText w:val=""/>
      <w:lvlJc w:val="left"/>
      <w:pPr>
        <w:tabs>
          <w:tab w:val="num" w:pos="1701"/>
        </w:tabs>
        <w:ind w:left="1701" w:hanging="340"/>
      </w:pPr>
      <w:rPr>
        <w:rFonts w:ascii="Symbol" w:hAnsi="Symbol" w:hint="default"/>
      </w:rPr>
    </w:lvl>
  </w:abstractNum>
  <w:abstractNum w:abstractNumId="6" w15:restartNumberingAfterBreak="0">
    <w:nsid w:val="FFFFFF82"/>
    <w:multiLevelType w:val="singleLevel"/>
    <w:tmpl w:val="CC184502"/>
    <w:lvl w:ilvl="0">
      <w:start w:val="1"/>
      <w:numFmt w:val="bullet"/>
      <w:pStyle w:val="ListBullet3"/>
      <w:lvlText w:val="▪"/>
      <w:lvlJc w:val="left"/>
      <w:pPr>
        <w:tabs>
          <w:tab w:val="num" w:pos="1361"/>
        </w:tabs>
        <w:ind w:left="1361" w:hanging="340"/>
      </w:pPr>
      <w:rPr>
        <w:rFonts w:ascii="Courier New" w:hAnsi="Courier New" w:hint="default"/>
      </w:rPr>
    </w:lvl>
  </w:abstractNum>
  <w:abstractNum w:abstractNumId="7" w15:restartNumberingAfterBreak="0">
    <w:nsid w:val="FFFFFF83"/>
    <w:multiLevelType w:val="singleLevel"/>
    <w:tmpl w:val="61E62384"/>
    <w:lvl w:ilvl="0">
      <w:start w:val="1"/>
      <w:numFmt w:val="bullet"/>
      <w:pStyle w:val="ListBullet2"/>
      <w:lvlText w:val="o"/>
      <w:lvlJc w:val="left"/>
      <w:pPr>
        <w:tabs>
          <w:tab w:val="num" w:pos="1021"/>
        </w:tabs>
        <w:ind w:left="1021" w:hanging="341"/>
      </w:pPr>
      <w:rPr>
        <w:rFonts w:ascii="Courier New" w:hAnsi="Courier New" w:hint="default"/>
      </w:rPr>
    </w:lvl>
  </w:abstractNum>
  <w:abstractNum w:abstractNumId="8" w15:restartNumberingAfterBreak="0">
    <w:nsid w:val="FFFFFF88"/>
    <w:multiLevelType w:val="singleLevel"/>
    <w:tmpl w:val="09C415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2A7218"/>
    <w:lvl w:ilvl="0">
      <w:start w:val="1"/>
      <w:numFmt w:val="bullet"/>
      <w:pStyle w:val="ListBullet"/>
      <w:lvlText w:val=""/>
      <w:lvlJc w:val="left"/>
      <w:pPr>
        <w:tabs>
          <w:tab w:val="num" w:pos="680"/>
        </w:tabs>
        <w:ind w:left="680" w:hanging="340"/>
      </w:pPr>
      <w:rPr>
        <w:rFonts w:ascii="Symbol" w:hAnsi="Symbol" w:hint="default"/>
      </w:rPr>
    </w:lvl>
  </w:abstractNum>
  <w:abstractNum w:abstractNumId="10" w15:restartNumberingAfterBreak="0">
    <w:nsid w:val="025D5CAE"/>
    <w:multiLevelType w:val="hybridMultilevel"/>
    <w:tmpl w:val="A59275D0"/>
    <w:lvl w:ilvl="0" w:tplc="483696CC">
      <w:start w:val="1"/>
      <w:numFmt w:val="bullet"/>
      <w:pStyle w:val="Odrkovseznam"/>
      <w:lvlText w:val=""/>
      <w:lvlPicBulletId w:val="0"/>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47B0D7D"/>
    <w:multiLevelType w:val="hybridMultilevel"/>
    <w:tmpl w:val="2D5ED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69E12E0"/>
    <w:multiLevelType w:val="multilevel"/>
    <w:tmpl w:val="C434B79C"/>
    <w:styleLink w:val="Odrky"/>
    <w:lvl w:ilvl="0">
      <w:start w:val="1"/>
      <w:numFmt w:val="bullet"/>
      <w:lvlText w:val=""/>
      <w:lvlJc w:val="left"/>
      <w:pPr>
        <w:tabs>
          <w:tab w:val="num" w:pos="680"/>
        </w:tabs>
        <w:ind w:left="680" w:hanging="340"/>
      </w:pPr>
      <w:rPr>
        <w:rFonts w:ascii="Symbol" w:hAnsi="Symbol" w:hint="default"/>
        <w:sz w:val="20"/>
      </w:rPr>
    </w:lvl>
    <w:lvl w:ilvl="1">
      <w:start w:val="1"/>
      <w:numFmt w:val="bullet"/>
      <w:lvlRestart w:val="0"/>
      <w:lvlText w:val="o"/>
      <w:lvlJc w:val="left"/>
      <w:pPr>
        <w:tabs>
          <w:tab w:val="num" w:pos="1021"/>
        </w:tabs>
        <w:ind w:left="1021" w:hanging="341"/>
      </w:pPr>
      <w:rPr>
        <w:rFonts w:ascii="Verdana" w:hAnsi="Verdana" w:hint="default"/>
      </w:rPr>
    </w:lvl>
    <w:lvl w:ilvl="2">
      <w:start w:val="1"/>
      <w:numFmt w:val="bullet"/>
      <w:lvlRestart w:val="0"/>
      <w:lvlText w:val="▪"/>
      <w:lvlJc w:val="left"/>
      <w:pPr>
        <w:tabs>
          <w:tab w:val="num" w:pos="1361"/>
        </w:tabs>
        <w:ind w:left="1361" w:hanging="340"/>
      </w:pPr>
      <w:rPr>
        <w:rFonts w:ascii="Courier New" w:hAnsi="Courier New" w:hint="default"/>
      </w:rPr>
    </w:lvl>
    <w:lvl w:ilvl="3">
      <w:start w:val="1"/>
      <w:numFmt w:val="bullet"/>
      <w:lvlRestart w:val="0"/>
      <w:lvlText w:val="▫"/>
      <w:lvlJc w:val="left"/>
      <w:pPr>
        <w:tabs>
          <w:tab w:val="num" w:pos="1701"/>
        </w:tabs>
        <w:ind w:left="1701" w:hanging="340"/>
      </w:pPr>
      <w:rPr>
        <w:rFonts w:ascii="Courier New" w:hAnsi="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0552B2"/>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23502"/>
    <w:multiLevelType w:val="hybridMultilevel"/>
    <w:tmpl w:val="AB206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DE961DE"/>
    <w:multiLevelType w:val="hybridMultilevel"/>
    <w:tmpl w:val="BEA69954"/>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16" w15:restartNumberingAfterBreak="0">
    <w:nsid w:val="0E7725DF"/>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140D60"/>
    <w:multiLevelType w:val="hybridMultilevel"/>
    <w:tmpl w:val="78BAFC1E"/>
    <w:lvl w:ilvl="0" w:tplc="67909AA0">
      <w:start w:val="1"/>
      <w:numFmt w:val="bullet"/>
      <w:pStyle w:val="ListParagraph"/>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B829BC"/>
    <w:multiLevelType w:val="hybridMultilevel"/>
    <w:tmpl w:val="B7E42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D3FB19C"/>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20" w15:restartNumberingAfterBreak="0">
    <w:nsid w:val="1E0436D4"/>
    <w:multiLevelType w:val="hybridMultilevel"/>
    <w:tmpl w:val="22C414B4"/>
    <w:lvl w:ilvl="0" w:tplc="245C3C06">
      <w:numFmt w:val="bullet"/>
      <w:lvlText w:val="-"/>
      <w:lvlJc w:val="left"/>
      <w:pPr>
        <w:ind w:left="720" w:hanging="360"/>
      </w:pPr>
      <w:rPr>
        <w:rFonts w:ascii="Calibri" w:eastAsiaTheme="minorHAnsi" w:hAnsi="Calibri" w:cs="Calibri"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2356651C"/>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45E6998"/>
    <w:multiLevelType w:val="hybridMultilevel"/>
    <w:tmpl w:val="703661FC"/>
    <w:lvl w:ilvl="0" w:tplc="552858F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89817FB"/>
    <w:multiLevelType w:val="hybridMultilevel"/>
    <w:tmpl w:val="D04EE2AA"/>
    <w:lvl w:ilvl="0" w:tplc="AE125590">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9DE61E4"/>
    <w:multiLevelType w:val="multilevel"/>
    <w:tmpl w:val="0A0AA338"/>
    <w:lvl w:ilvl="0">
      <w:start w:val="1"/>
      <w:numFmt w:val="decimal"/>
      <w:pStyle w:val="AQNadpis1"/>
      <w:lvlText w:val="%1."/>
      <w:lvlJc w:val="left"/>
      <w:pPr>
        <w:tabs>
          <w:tab w:val="num" w:pos="567"/>
        </w:tabs>
        <w:ind w:left="567" w:hanging="567"/>
      </w:pPr>
      <w:rPr>
        <w:rFonts w:hint="default"/>
      </w:rPr>
    </w:lvl>
    <w:lvl w:ilvl="1">
      <w:start w:val="1"/>
      <w:numFmt w:val="decimal"/>
      <w:pStyle w:val="AQNadpis2"/>
      <w:lvlText w:val="%1.%2."/>
      <w:lvlJc w:val="left"/>
      <w:pPr>
        <w:tabs>
          <w:tab w:val="num" w:pos="851"/>
        </w:tabs>
        <w:ind w:left="851" w:hanging="851"/>
      </w:pPr>
      <w:rPr>
        <w:rFonts w:hint="default"/>
      </w:rPr>
    </w:lvl>
    <w:lvl w:ilvl="2">
      <w:start w:val="1"/>
      <w:numFmt w:val="decimal"/>
      <w:pStyle w:val="AQNadpis3"/>
      <w:lvlText w:val="%1.%2.%3."/>
      <w:lvlJc w:val="left"/>
      <w:pPr>
        <w:tabs>
          <w:tab w:val="num" w:pos="1134"/>
        </w:tabs>
        <w:ind w:left="1134" w:hanging="1134"/>
      </w:pPr>
      <w:rPr>
        <w:rFonts w:hint="default"/>
      </w:rPr>
    </w:lvl>
    <w:lvl w:ilvl="3">
      <w:start w:val="1"/>
      <w:numFmt w:val="decimal"/>
      <w:pStyle w:val="AQNadpis4"/>
      <w:lvlText w:val="%1.%2.%3.%4."/>
      <w:lvlJc w:val="left"/>
      <w:pPr>
        <w:tabs>
          <w:tab w:val="num" w:pos="1304"/>
        </w:tabs>
        <w:ind w:left="1304" w:hanging="1304"/>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25" w15:restartNumberingAfterBreak="0">
    <w:nsid w:val="2D5B2DF2"/>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6B4E31"/>
    <w:multiLevelType w:val="hybridMultilevel"/>
    <w:tmpl w:val="9CCA70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F771B28"/>
    <w:multiLevelType w:val="hybridMultilevel"/>
    <w:tmpl w:val="0CAEC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1F23D66"/>
    <w:multiLevelType w:val="multilevel"/>
    <w:tmpl w:val="49A84480"/>
    <w:styleLink w:val="AQslovanseznam"/>
    <w:lvl w:ilvl="0">
      <w:start w:val="1"/>
      <w:numFmt w:val="decimal"/>
      <w:lvlText w:val="%1."/>
      <w:lvlJc w:val="left"/>
      <w:pPr>
        <w:ind w:left="227" w:hanging="22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4DE5D85"/>
    <w:multiLevelType w:val="multilevel"/>
    <w:tmpl w:val="5F2A4BE2"/>
    <w:lvl w:ilvl="0">
      <w:start w:val="1"/>
      <w:numFmt w:val="decimal"/>
      <w:pStyle w:val="sN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89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CFC531C"/>
    <w:multiLevelType w:val="multilevel"/>
    <w:tmpl w:val="10805BD8"/>
    <w:styleLink w:val="AQOdrkovseznam"/>
    <w:lvl w:ilvl="0">
      <w:start w:val="1"/>
      <w:numFmt w:val="bullet"/>
      <w:lvlText w:val=""/>
      <w:lvlPicBulletId w:val="0"/>
      <w:lvlJc w:val="left"/>
      <w:pPr>
        <w:ind w:left="720" w:hanging="360"/>
      </w:pPr>
      <w:rPr>
        <w:rFonts w:ascii="Symbol" w:hAnsi="Symbol" w:hint="default"/>
        <w:color w:val="auto"/>
      </w:rPr>
    </w:lvl>
    <w:lvl w:ilvl="1">
      <w:start w:val="1"/>
      <w:numFmt w:val="bullet"/>
      <w:lvlText w:val=""/>
      <w:lvlPicBulletId w:val="1"/>
      <w:lvlJc w:val="left"/>
      <w:pPr>
        <w:ind w:left="1440" w:hanging="360"/>
      </w:pPr>
      <w:rPr>
        <w:rFonts w:ascii="Symbol" w:hAnsi="Symbol" w:hint="default"/>
        <w:color w:val="auto"/>
      </w:rPr>
    </w:lvl>
    <w:lvl w:ilvl="2">
      <w:start w:val="1"/>
      <w:numFmt w:val="bullet"/>
      <w:lvlText w:val=""/>
      <w:lvlPicBulletId w:val="2"/>
      <w:lvlJc w:val="left"/>
      <w:pPr>
        <w:ind w:left="2160" w:hanging="360"/>
      </w:pPr>
      <w:rPr>
        <w:rFonts w:ascii="Symbol" w:hAnsi="Symbol" w:hint="default"/>
        <w:color w:val="auto"/>
      </w:rPr>
    </w:lvl>
    <w:lvl w:ilvl="3">
      <w:start w:val="1"/>
      <w:numFmt w:val="bullet"/>
      <w:lvlText w:val=""/>
      <w:lvlPicBulletId w:val="3"/>
      <w:lvlJc w:val="left"/>
      <w:pPr>
        <w:ind w:left="2880" w:hanging="360"/>
      </w:pPr>
      <w:rPr>
        <w:rFonts w:ascii="Symbol" w:hAnsi="Symbol" w:hint="default"/>
        <w:color w:val="auto"/>
      </w:rPr>
    </w:lvl>
    <w:lvl w:ilvl="4">
      <w:start w:val="1"/>
      <w:numFmt w:val="bullet"/>
      <w:lvlText w:val=""/>
      <w:lvlPicBulletId w:val="3"/>
      <w:lvlJc w:val="left"/>
      <w:pPr>
        <w:ind w:left="3600" w:hanging="360"/>
      </w:pPr>
      <w:rPr>
        <w:rFonts w:ascii="Symbol" w:hAnsi="Symbol" w:hint="default"/>
        <w:color w:val="auto"/>
      </w:rPr>
    </w:lvl>
    <w:lvl w:ilvl="5">
      <w:start w:val="1"/>
      <w:numFmt w:val="bullet"/>
      <w:lvlText w:val=""/>
      <w:lvlPicBulletId w:val="3"/>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780E06"/>
    <w:multiLevelType w:val="hybridMultilevel"/>
    <w:tmpl w:val="57B8B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16E6C2A"/>
    <w:multiLevelType w:val="hybridMultilevel"/>
    <w:tmpl w:val="9DD80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2917D2F"/>
    <w:multiLevelType w:val="hybridMultilevel"/>
    <w:tmpl w:val="7DAA5E8C"/>
    <w:lvl w:ilvl="0" w:tplc="8196F90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C4D7CCE"/>
    <w:multiLevelType w:val="hybridMultilevel"/>
    <w:tmpl w:val="7CC89F6A"/>
    <w:lvl w:ilvl="0" w:tplc="37DA1A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3BD4B28"/>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5B7497"/>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BB0B4A"/>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4B2DB5"/>
    <w:multiLevelType w:val="hybridMultilevel"/>
    <w:tmpl w:val="67387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3660629"/>
    <w:multiLevelType w:val="hybridMultilevel"/>
    <w:tmpl w:val="A2483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9425EC"/>
    <w:multiLevelType w:val="hybridMultilevel"/>
    <w:tmpl w:val="BA7829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9A4902"/>
    <w:multiLevelType w:val="hybridMultilevel"/>
    <w:tmpl w:val="4866FE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34320F7"/>
    <w:multiLevelType w:val="hybridMultilevel"/>
    <w:tmpl w:val="BA7829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5652EF"/>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640744"/>
    <w:multiLevelType w:val="hybridMultilevel"/>
    <w:tmpl w:val="ED509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E96486"/>
    <w:multiLevelType w:val="hybridMultilevel"/>
    <w:tmpl w:val="9CCA7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28"/>
  </w:num>
  <w:num w:numId="13">
    <w:abstractNumId w:val="10"/>
  </w:num>
  <w:num w:numId="14">
    <w:abstractNumId w:val="30"/>
  </w:num>
  <w:num w:numId="15">
    <w:abstractNumId w:val="29"/>
  </w:num>
  <w:num w:numId="16">
    <w:abstractNumId w:val="24"/>
  </w:num>
  <w:num w:numId="17">
    <w:abstractNumId w:val="33"/>
  </w:num>
  <w:num w:numId="18">
    <w:abstractNumId w:val="42"/>
  </w:num>
  <w:num w:numId="19">
    <w:abstractNumId w:val="37"/>
  </w:num>
  <w:num w:numId="20">
    <w:abstractNumId w:val="40"/>
  </w:num>
  <w:num w:numId="21">
    <w:abstractNumId w:val="45"/>
  </w:num>
  <w:num w:numId="22">
    <w:abstractNumId w:val="26"/>
  </w:num>
  <w:num w:numId="23">
    <w:abstractNumId w:val="13"/>
  </w:num>
  <w:num w:numId="24">
    <w:abstractNumId w:val="43"/>
  </w:num>
  <w:num w:numId="25">
    <w:abstractNumId w:val="16"/>
  </w:num>
  <w:num w:numId="26">
    <w:abstractNumId w:val="36"/>
  </w:num>
  <w:num w:numId="27">
    <w:abstractNumId w:val="17"/>
  </w:num>
  <w:num w:numId="28">
    <w:abstractNumId w:val="35"/>
  </w:num>
  <w:num w:numId="29">
    <w:abstractNumId w:val="21"/>
  </w:num>
  <w:num w:numId="30">
    <w:abstractNumId w:val="25"/>
  </w:num>
  <w:num w:numId="31">
    <w:abstractNumId w:val="32"/>
  </w:num>
  <w:num w:numId="32">
    <w:abstractNumId w:val="22"/>
  </w:num>
  <w:num w:numId="33">
    <w:abstractNumId w:val="41"/>
  </w:num>
  <w:num w:numId="34">
    <w:abstractNumId w:val="11"/>
  </w:num>
  <w:num w:numId="35">
    <w:abstractNumId w:val="23"/>
  </w:num>
  <w:num w:numId="36">
    <w:abstractNumId w:val="17"/>
    <w:lvlOverride w:ilvl="0">
      <w:startOverride w:val="1"/>
    </w:lvlOverride>
  </w:num>
  <w:num w:numId="37">
    <w:abstractNumId w:val="34"/>
  </w:num>
  <w:num w:numId="38">
    <w:abstractNumId w:val="38"/>
  </w:num>
  <w:num w:numId="39">
    <w:abstractNumId w:val="20"/>
  </w:num>
  <w:num w:numId="40">
    <w:abstractNumId w:val="19"/>
  </w:num>
  <w:num w:numId="41">
    <w:abstractNumId w:val="18"/>
  </w:num>
  <w:num w:numId="42">
    <w:abstractNumId w:val="39"/>
  </w:num>
  <w:num w:numId="43">
    <w:abstractNumId w:val="14"/>
  </w:num>
  <w:num w:numId="44">
    <w:abstractNumId w:val="31"/>
  </w:num>
  <w:num w:numId="45">
    <w:abstractNumId w:val="44"/>
  </w:num>
  <w:num w:numId="46">
    <w:abstractNumId w:val="15"/>
  </w:num>
  <w:num w:numId="4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6F"/>
    <w:rsid w:val="00002CFB"/>
    <w:rsid w:val="000031F2"/>
    <w:rsid w:val="000037E1"/>
    <w:rsid w:val="00011385"/>
    <w:rsid w:val="0001272A"/>
    <w:rsid w:val="00016C2A"/>
    <w:rsid w:val="00016DBD"/>
    <w:rsid w:val="00020C59"/>
    <w:rsid w:val="00023C79"/>
    <w:rsid w:val="00030152"/>
    <w:rsid w:val="00031572"/>
    <w:rsid w:val="00033D02"/>
    <w:rsid w:val="00050E88"/>
    <w:rsid w:val="00051252"/>
    <w:rsid w:val="00052E77"/>
    <w:rsid w:val="00057D04"/>
    <w:rsid w:val="00060165"/>
    <w:rsid w:val="00061803"/>
    <w:rsid w:val="00061969"/>
    <w:rsid w:val="00063B26"/>
    <w:rsid w:val="000649F9"/>
    <w:rsid w:val="000662F5"/>
    <w:rsid w:val="000743A2"/>
    <w:rsid w:val="000777B3"/>
    <w:rsid w:val="000808C3"/>
    <w:rsid w:val="00081F25"/>
    <w:rsid w:val="0008250C"/>
    <w:rsid w:val="000914E8"/>
    <w:rsid w:val="00093AE5"/>
    <w:rsid w:val="00094309"/>
    <w:rsid w:val="000A2776"/>
    <w:rsid w:val="000A4CBA"/>
    <w:rsid w:val="000A52A0"/>
    <w:rsid w:val="000A6AA7"/>
    <w:rsid w:val="000A7861"/>
    <w:rsid w:val="000B32A6"/>
    <w:rsid w:val="000B4C0A"/>
    <w:rsid w:val="000B7578"/>
    <w:rsid w:val="000C1884"/>
    <w:rsid w:val="000C3A8A"/>
    <w:rsid w:val="000C3FD0"/>
    <w:rsid w:val="000D2107"/>
    <w:rsid w:val="000D2CC8"/>
    <w:rsid w:val="000E2BB7"/>
    <w:rsid w:val="000E61C2"/>
    <w:rsid w:val="000E689D"/>
    <w:rsid w:val="000E7D65"/>
    <w:rsid w:val="000F4AD7"/>
    <w:rsid w:val="001007F2"/>
    <w:rsid w:val="00100C8C"/>
    <w:rsid w:val="00101446"/>
    <w:rsid w:val="00101E3B"/>
    <w:rsid w:val="00103440"/>
    <w:rsid w:val="0010346B"/>
    <w:rsid w:val="0010707F"/>
    <w:rsid w:val="0011154F"/>
    <w:rsid w:val="00114E35"/>
    <w:rsid w:val="00116385"/>
    <w:rsid w:val="00121734"/>
    <w:rsid w:val="00121D86"/>
    <w:rsid w:val="00122CDC"/>
    <w:rsid w:val="00126175"/>
    <w:rsid w:val="001313A4"/>
    <w:rsid w:val="00131541"/>
    <w:rsid w:val="001317D9"/>
    <w:rsid w:val="00131E8B"/>
    <w:rsid w:val="0013440B"/>
    <w:rsid w:val="001348D4"/>
    <w:rsid w:val="00135A92"/>
    <w:rsid w:val="001377F3"/>
    <w:rsid w:val="00137E8A"/>
    <w:rsid w:val="00140D47"/>
    <w:rsid w:val="001432F3"/>
    <w:rsid w:val="00144769"/>
    <w:rsid w:val="001500B6"/>
    <w:rsid w:val="00150A05"/>
    <w:rsid w:val="00156401"/>
    <w:rsid w:val="00160892"/>
    <w:rsid w:val="00161651"/>
    <w:rsid w:val="00162E34"/>
    <w:rsid w:val="00162E77"/>
    <w:rsid w:val="00166D82"/>
    <w:rsid w:val="00172582"/>
    <w:rsid w:val="00173D6B"/>
    <w:rsid w:val="001805E7"/>
    <w:rsid w:val="001814A0"/>
    <w:rsid w:val="00184BC0"/>
    <w:rsid w:val="00196AF7"/>
    <w:rsid w:val="001A2428"/>
    <w:rsid w:val="001A5BF9"/>
    <w:rsid w:val="001B5321"/>
    <w:rsid w:val="001B60F1"/>
    <w:rsid w:val="001C2D47"/>
    <w:rsid w:val="001C30D7"/>
    <w:rsid w:val="001C640E"/>
    <w:rsid w:val="001C75A9"/>
    <w:rsid w:val="001D31F9"/>
    <w:rsid w:val="001D3C1A"/>
    <w:rsid w:val="001D586E"/>
    <w:rsid w:val="001D7044"/>
    <w:rsid w:val="001E22CB"/>
    <w:rsid w:val="001E3608"/>
    <w:rsid w:val="001E7D46"/>
    <w:rsid w:val="001F00FC"/>
    <w:rsid w:val="001F100E"/>
    <w:rsid w:val="001F197A"/>
    <w:rsid w:val="001F3A6A"/>
    <w:rsid w:val="001F76C4"/>
    <w:rsid w:val="00201A3D"/>
    <w:rsid w:val="00202D50"/>
    <w:rsid w:val="00203B2D"/>
    <w:rsid w:val="00204B73"/>
    <w:rsid w:val="00211587"/>
    <w:rsid w:val="00215464"/>
    <w:rsid w:val="00216AB3"/>
    <w:rsid w:val="002175BA"/>
    <w:rsid w:val="002207C6"/>
    <w:rsid w:val="00220D45"/>
    <w:rsid w:val="002256C0"/>
    <w:rsid w:val="002270AF"/>
    <w:rsid w:val="00230C7B"/>
    <w:rsid w:val="002330B9"/>
    <w:rsid w:val="0024443D"/>
    <w:rsid w:val="00251BFC"/>
    <w:rsid w:val="00253B42"/>
    <w:rsid w:val="00254E04"/>
    <w:rsid w:val="00254E1A"/>
    <w:rsid w:val="002563A1"/>
    <w:rsid w:val="00261BFA"/>
    <w:rsid w:val="00266911"/>
    <w:rsid w:val="00267768"/>
    <w:rsid w:val="00272CAE"/>
    <w:rsid w:val="00272DCE"/>
    <w:rsid w:val="00273CEF"/>
    <w:rsid w:val="00274F09"/>
    <w:rsid w:val="002802C9"/>
    <w:rsid w:val="00281CF7"/>
    <w:rsid w:val="002827A3"/>
    <w:rsid w:val="00286D6C"/>
    <w:rsid w:val="00287ACE"/>
    <w:rsid w:val="00292B38"/>
    <w:rsid w:val="00293258"/>
    <w:rsid w:val="0029579F"/>
    <w:rsid w:val="0029584A"/>
    <w:rsid w:val="002959F1"/>
    <w:rsid w:val="00297029"/>
    <w:rsid w:val="002977EC"/>
    <w:rsid w:val="002A392E"/>
    <w:rsid w:val="002A3945"/>
    <w:rsid w:val="002A5A6E"/>
    <w:rsid w:val="002A67B9"/>
    <w:rsid w:val="002B1D46"/>
    <w:rsid w:val="002B2AE0"/>
    <w:rsid w:val="002B3B8B"/>
    <w:rsid w:val="002B42EE"/>
    <w:rsid w:val="002B635B"/>
    <w:rsid w:val="002B6FC4"/>
    <w:rsid w:val="002C175B"/>
    <w:rsid w:val="002C17D9"/>
    <w:rsid w:val="002C4A7F"/>
    <w:rsid w:val="002C4B19"/>
    <w:rsid w:val="002C64C4"/>
    <w:rsid w:val="002D4852"/>
    <w:rsid w:val="002D4930"/>
    <w:rsid w:val="002D7286"/>
    <w:rsid w:val="002F18E1"/>
    <w:rsid w:val="002F76BF"/>
    <w:rsid w:val="003003D8"/>
    <w:rsid w:val="00305AC0"/>
    <w:rsid w:val="00306245"/>
    <w:rsid w:val="0031337C"/>
    <w:rsid w:val="00314C66"/>
    <w:rsid w:val="00315140"/>
    <w:rsid w:val="00316B9C"/>
    <w:rsid w:val="00320A47"/>
    <w:rsid w:val="0032146B"/>
    <w:rsid w:val="003232A6"/>
    <w:rsid w:val="00323542"/>
    <w:rsid w:val="003255CA"/>
    <w:rsid w:val="00327DD4"/>
    <w:rsid w:val="003349C9"/>
    <w:rsid w:val="00335B3E"/>
    <w:rsid w:val="003415AF"/>
    <w:rsid w:val="00341D6F"/>
    <w:rsid w:val="00343468"/>
    <w:rsid w:val="00343CCA"/>
    <w:rsid w:val="00343F6C"/>
    <w:rsid w:val="00343FB0"/>
    <w:rsid w:val="003441F4"/>
    <w:rsid w:val="00350713"/>
    <w:rsid w:val="003527E2"/>
    <w:rsid w:val="0035288C"/>
    <w:rsid w:val="00354CB6"/>
    <w:rsid w:val="003576FC"/>
    <w:rsid w:val="00360140"/>
    <w:rsid w:val="00365ED1"/>
    <w:rsid w:val="00372DC5"/>
    <w:rsid w:val="00375562"/>
    <w:rsid w:val="003758D6"/>
    <w:rsid w:val="003801F6"/>
    <w:rsid w:val="003805F9"/>
    <w:rsid w:val="00391278"/>
    <w:rsid w:val="00392427"/>
    <w:rsid w:val="00392F53"/>
    <w:rsid w:val="00393FEA"/>
    <w:rsid w:val="003B0FDF"/>
    <w:rsid w:val="003B1C16"/>
    <w:rsid w:val="003B5C0C"/>
    <w:rsid w:val="003C0BB1"/>
    <w:rsid w:val="003C62D6"/>
    <w:rsid w:val="003D4B37"/>
    <w:rsid w:val="003D550E"/>
    <w:rsid w:val="003D76BD"/>
    <w:rsid w:val="003E1D25"/>
    <w:rsid w:val="003E7620"/>
    <w:rsid w:val="003F0BF2"/>
    <w:rsid w:val="003F50AD"/>
    <w:rsid w:val="003F6D85"/>
    <w:rsid w:val="003F7655"/>
    <w:rsid w:val="004013C2"/>
    <w:rsid w:val="00402852"/>
    <w:rsid w:val="00404D01"/>
    <w:rsid w:val="00406C21"/>
    <w:rsid w:val="00407B90"/>
    <w:rsid w:val="00420A5B"/>
    <w:rsid w:val="00420D25"/>
    <w:rsid w:val="004244F5"/>
    <w:rsid w:val="004250CC"/>
    <w:rsid w:val="00425F56"/>
    <w:rsid w:val="00426B71"/>
    <w:rsid w:val="00426B76"/>
    <w:rsid w:val="00430012"/>
    <w:rsid w:val="00431AC9"/>
    <w:rsid w:val="00440303"/>
    <w:rsid w:val="004543FD"/>
    <w:rsid w:val="00464173"/>
    <w:rsid w:val="004707EF"/>
    <w:rsid w:val="0047118F"/>
    <w:rsid w:val="00480EF4"/>
    <w:rsid w:val="004818A2"/>
    <w:rsid w:val="004936E5"/>
    <w:rsid w:val="00493A45"/>
    <w:rsid w:val="0049445D"/>
    <w:rsid w:val="00496610"/>
    <w:rsid w:val="004A0894"/>
    <w:rsid w:val="004A2743"/>
    <w:rsid w:val="004B37A3"/>
    <w:rsid w:val="004B76EB"/>
    <w:rsid w:val="004C03FC"/>
    <w:rsid w:val="004D094E"/>
    <w:rsid w:val="004D0A77"/>
    <w:rsid w:val="004D0C85"/>
    <w:rsid w:val="004D6669"/>
    <w:rsid w:val="004D6BED"/>
    <w:rsid w:val="004E32AE"/>
    <w:rsid w:val="004E4B56"/>
    <w:rsid w:val="004E7C5A"/>
    <w:rsid w:val="004F3CA2"/>
    <w:rsid w:val="004F6992"/>
    <w:rsid w:val="005037D1"/>
    <w:rsid w:val="00503962"/>
    <w:rsid w:val="00506078"/>
    <w:rsid w:val="005066B8"/>
    <w:rsid w:val="00513045"/>
    <w:rsid w:val="00516D6F"/>
    <w:rsid w:val="005303F9"/>
    <w:rsid w:val="00530E47"/>
    <w:rsid w:val="00535080"/>
    <w:rsid w:val="00535FFF"/>
    <w:rsid w:val="00540AD7"/>
    <w:rsid w:val="00541196"/>
    <w:rsid w:val="005532D8"/>
    <w:rsid w:val="00553BE7"/>
    <w:rsid w:val="00562BF9"/>
    <w:rsid w:val="005642A4"/>
    <w:rsid w:val="005652F4"/>
    <w:rsid w:val="00567AD5"/>
    <w:rsid w:val="005700A5"/>
    <w:rsid w:val="00571967"/>
    <w:rsid w:val="0057685A"/>
    <w:rsid w:val="00582058"/>
    <w:rsid w:val="0058354B"/>
    <w:rsid w:val="00586B84"/>
    <w:rsid w:val="00586EFC"/>
    <w:rsid w:val="00591252"/>
    <w:rsid w:val="005936D5"/>
    <w:rsid w:val="00593E87"/>
    <w:rsid w:val="00594885"/>
    <w:rsid w:val="00596A2C"/>
    <w:rsid w:val="005A0F5B"/>
    <w:rsid w:val="005A2A01"/>
    <w:rsid w:val="005B0D71"/>
    <w:rsid w:val="005B249D"/>
    <w:rsid w:val="005B340D"/>
    <w:rsid w:val="005C073B"/>
    <w:rsid w:val="005C2516"/>
    <w:rsid w:val="005E3C9D"/>
    <w:rsid w:val="005E4B46"/>
    <w:rsid w:val="005E6060"/>
    <w:rsid w:val="005F0D39"/>
    <w:rsid w:val="005F288F"/>
    <w:rsid w:val="005F57AF"/>
    <w:rsid w:val="005F5A19"/>
    <w:rsid w:val="005F6F1D"/>
    <w:rsid w:val="00600B98"/>
    <w:rsid w:val="00600D81"/>
    <w:rsid w:val="00605122"/>
    <w:rsid w:val="00605F1A"/>
    <w:rsid w:val="00607392"/>
    <w:rsid w:val="00607550"/>
    <w:rsid w:val="00614A57"/>
    <w:rsid w:val="00615C92"/>
    <w:rsid w:val="00616988"/>
    <w:rsid w:val="00620E5E"/>
    <w:rsid w:val="00621231"/>
    <w:rsid w:val="006243ED"/>
    <w:rsid w:val="00627FF1"/>
    <w:rsid w:val="0063145B"/>
    <w:rsid w:val="00633012"/>
    <w:rsid w:val="00635556"/>
    <w:rsid w:val="0064120C"/>
    <w:rsid w:val="00642F98"/>
    <w:rsid w:val="006436F6"/>
    <w:rsid w:val="006508C2"/>
    <w:rsid w:val="00650B23"/>
    <w:rsid w:val="006518A3"/>
    <w:rsid w:val="00651BBF"/>
    <w:rsid w:val="00657AE1"/>
    <w:rsid w:val="00662A48"/>
    <w:rsid w:val="0066350C"/>
    <w:rsid w:val="00665B3C"/>
    <w:rsid w:val="00672CA9"/>
    <w:rsid w:val="006745D8"/>
    <w:rsid w:val="00674C95"/>
    <w:rsid w:val="00682DD3"/>
    <w:rsid w:val="00683C58"/>
    <w:rsid w:val="00687102"/>
    <w:rsid w:val="0069416B"/>
    <w:rsid w:val="00695F00"/>
    <w:rsid w:val="00696D7D"/>
    <w:rsid w:val="006A04FC"/>
    <w:rsid w:val="006A1ABE"/>
    <w:rsid w:val="006A23F9"/>
    <w:rsid w:val="006A2AB7"/>
    <w:rsid w:val="006A7C00"/>
    <w:rsid w:val="006B1E82"/>
    <w:rsid w:val="006B2548"/>
    <w:rsid w:val="006B76DD"/>
    <w:rsid w:val="006C34AD"/>
    <w:rsid w:val="006C5E91"/>
    <w:rsid w:val="006C7A26"/>
    <w:rsid w:val="006D1A32"/>
    <w:rsid w:val="006D2279"/>
    <w:rsid w:val="006D48FB"/>
    <w:rsid w:val="006E15A6"/>
    <w:rsid w:val="006F7AC9"/>
    <w:rsid w:val="007006B3"/>
    <w:rsid w:val="00700F47"/>
    <w:rsid w:val="00704852"/>
    <w:rsid w:val="00704B6E"/>
    <w:rsid w:val="007051C5"/>
    <w:rsid w:val="00711B23"/>
    <w:rsid w:val="00716E64"/>
    <w:rsid w:val="00720051"/>
    <w:rsid w:val="007274B8"/>
    <w:rsid w:val="00730882"/>
    <w:rsid w:val="00732CC0"/>
    <w:rsid w:val="00734A39"/>
    <w:rsid w:val="00735E51"/>
    <w:rsid w:val="00745335"/>
    <w:rsid w:val="00747367"/>
    <w:rsid w:val="00755406"/>
    <w:rsid w:val="007557F2"/>
    <w:rsid w:val="0075613D"/>
    <w:rsid w:val="007634E3"/>
    <w:rsid w:val="00763ABC"/>
    <w:rsid w:val="007642D0"/>
    <w:rsid w:val="0076790F"/>
    <w:rsid w:val="00773B5C"/>
    <w:rsid w:val="00773BCC"/>
    <w:rsid w:val="0078062C"/>
    <w:rsid w:val="00782C62"/>
    <w:rsid w:val="00784762"/>
    <w:rsid w:val="007863F7"/>
    <w:rsid w:val="007916F1"/>
    <w:rsid w:val="00796AF5"/>
    <w:rsid w:val="00797DF9"/>
    <w:rsid w:val="007A0E57"/>
    <w:rsid w:val="007B57E0"/>
    <w:rsid w:val="007C19A5"/>
    <w:rsid w:val="007C29B4"/>
    <w:rsid w:val="007C35B9"/>
    <w:rsid w:val="007C6107"/>
    <w:rsid w:val="007C7335"/>
    <w:rsid w:val="007D08A0"/>
    <w:rsid w:val="007D29C8"/>
    <w:rsid w:val="007D53D0"/>
    <w:rsid w:val="007D77FE"/>
    <w:rsid w:val="007D7AC0"/>
    <w:rsid w:val="007E04C6"/>
    <w:rsid w:val="007E0C70"/>
    <w:rsid w:val="007E0F4D"/>
    <w:rsid w:val="007E1984"/>
    <w:rsid w:val="007E74C7"/>
    <w:rsid w:val="007F701E"/>
    <w:rsid w:val="007F7750"/>
    <w:rsid w:val="008001EE"/>
    <w:rsid w:val="00800224"/>
    <w:rsid w:val="0080489E"/>
    <w:rsid w:val="00810913"/>
    <w:rsid w:val="00811BDF"/>
    <w:rsid w:val="00811DC9"/>
    <w:rsid w:val="0081397C"/>
    <w:rsid w:val="008144A1"/>
    <w:rsid w:val="008156D0"/>
    <w:rsid w:val="0082015F"/>
    <w:rsid w:val="0082164A"/>
    <w:rsid w:val="0082252F"/>
    <w:rsid w:val="008236B1"/>
    <w:rsid w:val="00827FC7"/>
    <w:rsid w:val="0083085D"/>
    <w:rsid w:val="00830DA6"/>
    <w:rsid w:val="00833FE0"/>
    <w:rsid w:val="00834CAA"/>
    <w:rsid w:val="008405B7"/>
    <w:rsid w:val="008406F1"/>
    <w:rsid w:val="008452B9"/>
    <w:rsid w:val="00845C6B"/>
    <w:rsid w:val="00847837"/>
    <w:rsid w:val="00857473"/>
    <w:rsid w:val="00861D9B"/>
    <w:rsid w:val="00862EB9"/>
    <w:rsid w:val="008650F7"/>
    <w:rsid w:val="00865F98"/>
    <w:rsid w:val="00867389"/>
    <w:rsid w:val="00870A9D"/>
    <w:rsid w:val="00875D0E"/>
    <w:rsid w:val="00876772"/>
    <w:rsid w:val="008774BB"/>
    <w:rsid w:val="00886F17"/>
    <w:rsid w:val="0089087F"/>
    <w:rsid w:val="00891A72"/>
    <w:rsid w:val="00892CB6"/>
    <w:rsid w:val="00893037"/>
    <w:rsid w:val="00893693"/>
    <w:rsid w:val="00895E24"/>
    <w:rsid w:val="00896101"/>
    <w:rsid w:val="008970F9"/>
    <w:rsid w:val="008A18EA"/>
    <w:rsid w:val="008A19E3"/>
    <w:rsid w:val="008A50AF"/>
    <w:rsid w:val="008A624B"/>
    <w:rsid w:val="008A74D9"/>
    <w:rsid w:val="008B0905"/>
    <w:rsid w:val="008B4249"/>
    <w:rsid w:val="008B762C"/>
    <w:rsid w:val="008C7316"/>
    <w:rsid w:val="008D112F"/>
    <w:rsid w:val="008D13B3"/>
    <w:rsid w:val="008D1F28"/>
    <w:rsid w:val="008D22BA"/>
    <w:rsid w:val="008D551A"/>
    <w:rsid w:val="008D6459"/>
    <w:rsid w:val="008E2291"/>
    <w:rsid w:val="008E64ED"/>
    <w:rsid w:val="008E676B"/>
    <w:rsid w:val="008F6E41"/>
    <w:rsid w:val="009013F6"/>
    <w:rsid w:val="00901790"/>
    <w:rsid w:val="00901F27"/>
    <w:rsid w:val="00903E16"/>
    <w:rsid w:val="0090518D"/>
    <w:rsid w:val="00906423"/>
    <w:rsid w:val="00906B0A"/>
    <w:rsid w:val="00907CB1"/>
    <w:rsid w:val="00910601"/>
    <w:rsid w:val="00910EA1"/>
    <w:rsid w:val="00911CC6"/>
    <w:rsid w:val="00913D77"/>
    <w:rsid w:val="0091427C"/>
    <w:rsid w:val="00917E92"/>
    <w:rsid w:val="009248EC"/>
    <w:rsid w:val="00924BF8"/>
    <w:rsid w:val="00926911"/>
    <w:rsid w:val="0092715E"/>
    <w:rsid w:val="00935B1F"/>
    <w:rsid w:val="00936C3D"/>
    <w:rsid w:val="00943C5C"/>
    <w:rsid w:val="00952284"/>
    <w:rsid w:val="0095491C"/>
    <w:rsid w:val="00955104"/>
    <w:rsid w:val="00960066"/>
    <w:rsid w:val="00961B58"/>
    <w:rsid w:val="00966297"/>
    <w:rsid w:val="009706B3"/>
    <w:rsid w:val="009712A2"/>
    <w:rsid w:val="00971AF4"/>
    <w:rsid w:val="00974300"/>
    <w:rsid w:val="00976B11"/>
    <w:rsid w:val="00980785"/>
    <w:rsid w:val="009903E5"/>
    <w:rsid w:val="00991706"/>
    <w:rsid w:val="0099411B"/>
    <w:rsid w:val="009962F9"/>
    <w:rsid w:val="009A1D43"/>
    <w:rsid w:val="009A2BAE"/>
    <w:rsid w:val="009A2C3E"/>
    <w:rsid w:val="009A34F8"/>
    <w:rsid w:val="009A42BD"/>
    <w:rsid w:val="009A49EF"/>
    <w:rsid w:val="009A4EFA"/>
    <w:rsid w:val="009B4D6E"/>
    <w:rsid w:val="009B5FF9"/>
    <w:rsid w:val="009B69FD"/>
    <w:rsid w:val="009C078E"/>
    <w:rsid w:val="009C0EAC"/>
    <w:rsid w:val="009C7940"/>
    <w:rsid w:val="009E029C"/>
    <w:rsid w:val="009E14A2"/>
    <w:rsid w:val="009E7F13"/>
    <w:rsid w:val="009F0663"/>
    <w:rsid w:val="009F1E18"/>
    <w:rsid w:val="009F290A"/>
    <w:rsid w:val="00A0289E"/>
    <w:rsid w:val="00A03B6B"/>
    <w:rsid w:val="00A12BF2"/>
    <w:rsid w:val="00A16874"/>
    <w:rsid w:val="00A17E08"/>
    <w:rsid w:val="00A21BEF"/>
    <w:rsid w:val="00A30844"/>
    <w:rsid w:val="00A311B8"/>
    <w:rsid w:val="00A33536"/>
    <w:rsid w:val="00A356B2"/>
    <w:rsid w:val="00A41708"/>
    <w:rsid w:val="00A439BC"/>
    <w:rsid w:val="00A44A12"/>
    <w:rsid w:val="00A51336"/>
    <w:rsid w:val="00A517A1"/>
    <w:rsid w:val="00A5212C"/>
    <w:rsid w:val="00A52690"/>
    <w:rsid w:val="00A531C9"/>
    <w:rsid w:val="00A5406B"/>
    <w:rsid w:val="00A564E2"/>
    <w:rsid w:val="00A6047C"/>
    <w:rsid w:val="00A63407"/>
    <w:rsid w:val="00A6377D"/>
    <w:rsid w:val="00A729B0"/>
    <w:rsid w:val="00A7461A"/>
    <w:rsid w:val="00A77012"/>
    <w:rsid w:val="00A80348"/>
    <w:rsid w:val="00A82FDB"/>
    <w:rsid w:val="00A83A97"/>
    <w:rsid w:val="00A83E37"/>
    <w:rsid w:val="00A83E96"/>
    <w:rsid w:val="00A84386"/>
    <w:rsid w:val="00A914FD"/>
    <w:rsid w:val="00A9182D"/>
    <w:rsid w:val="00A92019"/>
    <w:rsid w:val="00A94FF9"/>
    <w:rsid w:val="00A951C7"/>
    <w:rsid w:val="00AA0F86"/>
    <w:rsid w:val="00AA1B06"/>
    <w:rsid w:val="00AA2B33"/>
    <w:rsid w:val="00AA2C9E"/>
    <w:rsid w:val="00AA3A09"/>
    <w:rsid w:val="00AA55C6"/>
    <w:rsid w:val="00AB19F6"/>
    <w:rsid w:val="00AC0911"/>
    <w:rsid w:val="00AC30D0"/>
    <w:rsid w:val="00AC3F4D"/>
    <w:rsid w:val="00AC47DF"/>
    <w:rsid w:val="00AD0183"/>
    <w:rsid w:val="00AD1195"/>
    <w:rsid w:val="00AD11E2"/>
    <w:rsid w:val="00AD4213"/>
    <w:rsid w:val="00AD7C1D"/>
    <w:rsid w:val="00AE3B37"/>
    <w:rsid w:val="00AE4659"/>
    <w:rsid w:val="00AE6302"/>
    <w:rsid w:val="00AE69C4"/>
    <w:rsid w:val="00AF1BB7"/>
    <w:rsid w:val="00AF2D51"/>
    <w:rsid w:val="00B05F83"/>
    <w:rsid w:val="00B065CB"/>
    <w:rsid w:val="00B12400"/>
    <w:rsid w:val="00B13EDC"/>
    <w:rsid w:val="00B14F29"/>
    <w:rsid w:val="00B15335"/>
    <w:rsid w:val="00B160C8"/>
    <w:rsid w:val="00B20B0A"/>
    <w:rsid w:val="00B21E21"/>
    <w:rsid w:val="00B22068"/>
    <w:rsid w:val="00B25040"/>
    <w:rsid w:val="00B3075F"/>
    <w:rsid w:val="00B312A0"/>
    <w:rsid w:val="00B344EE"/>
    <w:rsid w:val="00B3798E"/>
    <w:rsid w:val="00B4307B"/>
    <w:rsid w:val="00B442D1"/>
    <w:rsid w:val="00B468BE"/>
    <w:rsid w:val="00B47DD7"/>
    <w:rsid w:val="00B51CCC"/>
    <w:rsid w:val="00B545A0"/>
    <w:rsid w:val="00B556AC"/>
    <w:rsid w:val="00B57DFC"/>
    <w:rsid w:val="00B6058C"/>
    <w:rsid w:val="00B608FC"/>
    <w:rsid w:val="00B612F9"/>
    <w:rsid w:val="00B62718"/>
    <w:rsid w:val="00B62D7A"/>
    <w:rsid w:val="00B662BB"/>
    <w:rsid w:val="00B73109"/>
    <w:rsid w:val="00B74D1A"/>
    <w:rsid w:val="00B80468"/>
    <w:rsid w:val="00B8222F"/>
    <w:rsid w:val="00B8416D"/>
    <w:rsid w:val="00B86E4B"/>
    <w:rsid w:val="00B95C1C"/>
    <w:rsid w:val="00BA07AF"/>
    <w:rsid w:val="00BA1BC0"/>
    <w:rsid w:val="00BA2DF9"/>
    <w:rsid w:val="00BA4790"/>
    <w:rsid w:val="00BA5247"/>
    <w:rsid w:val="00BA6618"/>
    <w:rsid w:val="00BA786E"/>
    <w:rsid w:val="00BB1F5C"/>
    <w:rsid w:val="00BB2696"/>
    <w:rsid w:val="00BB36C6"/>
    <w:rsid w:val="00BC0828"/>
    <w:rsid w:val="00BC55E1"/>
    <w:rsid w:val="00BE237E"/>
    <w:rsid w:val="00BE7022"/>
    <w:rsid w:val="00BE7EC7"/>
    <w:rsid w:val="00BF0075"/>
    <w:rsid w:val="00BF2788"/>
    <w:rsid w:val="00BF5B48"/>
    <w:rsid w:val="00C03EEC"/>
    <w:rsid w:val="00C05834"/>
    <w:rsid w:val="00C12880"/>
    <w:rsid w:val="00C12D0C"/>
    <w:rsid w:val="00C14F83"/>
    <w:rsid w:val="00C1515C"/>
    <w:rsid w:val="00C15B78"/>
    <w:rsid w:val="00C15F70"/>
    <w:rsid w:val="00C17563"/>
    <w:rsid w:val="00C338F6"/>
    <w:rsid w:val="00C34187"/>
    <w:rsid w:val="00C3699A"/>
    <w:rsid w:val="00C45137"/>
    <w:rsid w:val="00C5385F"/>
    <w:rsid w:val="00C5682E"/>
    <w:rsid w:val="00C83B0A"/>
    <w:rsid w:val="00C877DE"/>
    <w:rsid w:val="00C9015C"/>
    <w:rsid w:val="00C90E7E"/>
    <w:rsid w:val="00C9341C"/>
    <w:rsid w:val="00C94846"/>
    <w:rsid w:val="00C96786"/>
    <w:rsid w:val="00C9786E"/>
    <w:rsid w:val="00C97BA4"/>
    <w:rsid w:val="00CA16FD"/>
    <w:rsid w:val="00CA2EE4"/>
    <w:rsid w:val="00CA3802"/>
    <w:rsid w:val="00CA5D55"/>
    <w:rsid w:val="00CB0D8A"/>
    <w:rsid w:val="00CC1896"/>
    <w:rsid w:val="00CC2608"/>
    <w:rsid w:val="00CC6AD1"/>
    <w:rsid w:val="00CD561B"/>
    <w:rsid w:val="00CD7B3B"/>
    <w:rsid w:val="00CE71B1"/>
    <w:rsid w:val="00CF1873"/>
    <w:rsid w:val="00CF2F10"/>
    <w:rsid w:val="00CF31D1"/>
    <w:rsid w:val="00CF37DB"/>
    <w:rsid w:val="00CF4DAF"/>
    <w:rsid w:val="00D02327"/>
    <w:rsid w:val="00D062B1"/>
    <w:rsid w:val="00D10D10"/>
    <w:rsid w:val="00D1579F"/>
    <w:rsid w:val="00D20EE6"/>
    <w:rsid w:val="00D22F7C"/>
    <w:rsid w:val="00D238AB"/>
    <w:rsid w:val="00D25DE2"/>
    <w:rsid w:val="00D31574"/>
    <w:rsid w:val="00D32F94"/>
    <w:rsid w:val="00D33D7D"/>
    <w:rsid w:val="00D34D4C"/>
    <w:rsid w:val="00D35336"/>
    <w:rsid w:val="00D36628"/>
    <w:rsid w:val="00D471D1"/>
    <w:rsid w:val="00D52823"/>
    <w:rsid w:val="00D60C1B"/>
    <w:rsid w:val="00D62808"/>
    <w:rsid w:val="00D63B86"/>
    <w:rsid w:val="00D654F4"/>
    <w:rsid w:val="00D6698F"/>
    <w:rsid w:val="00D6772E"/>
    <w:rsid w:val="00D6774B"/>
    <w:rsid w:val="00D70374"/>
    <w:rsid w:val="00D71E91"/>
    <w:rsid w:val="00D757C8"/>
    <w:rsid w:val="00D77603"/>
    <w:rsid w:val="00D85156"/>
    <w:rsid w:val="00D90247"/>
    <w:rsid w:val="00D92555"/>
    <w:rsid w:val="00D971B2"/>
    <w:rsid w:val="00DA1882"/>
    <w:rsid w:val="00DA7192"/>
    <w:rsid w:val="00DB0297"/>
    <w:rsid w:val="00DB0713"/>
    <w:rsid w:val="00DB2F32"/>
    <w:rsid w:val="00DB6B93"/>
    <w:rsid w:val="00DC466E"/>
    <w:rsid w:val="00DC4FB0"/>
    <w:rsid w:val="00DC514F"/>
    <w:rsid w:val="00DC7DF0"/>
    <w:rsid w:val="00DD44B1"/>
    <w:rsid w:val="00DD47DD"/>
    <w:rsid w:val="00DE1E46"/>
    <w:rsid w:val="00DE5ED3"/>
    <w:rsid w:val="00DE60A2"/>
    <w:rsid w:val="00DF1975"/>
    <w:rsid w:val="00E00755"/>
    <w:rsid w:val="00E03E49"/>
    <w:rsid w:val="00E04A63"/>
    <w:rsid w:val="00E05028"/>
    <w:rsid w:val="00E14C36"/>
    <w:rsid w:val="00E20C87"/>
    <w:rsid w:val="00E22F88"/>
    <w:rsid w:val="00E2354C"/>
    <w:rsid w:val="00E235ED"/>
    <w:rsid w:val="00E2631A"/>
    <w:rsid w:val="00E34E9A"/>
    <w:rsid w:val="00E353F7"/>
    <w:rsid w:val="00E3632F"/>
    <w:rsid w:val="00E36E65"/>
    <w:rsid w:val="00E3791E"/>
    <w:rsid w:val="00E4164F"/>
    <w:rsid w:val="00E41BE5"/>
    <w:rsid w:val="00E42C61"/>
    <w:rsid w:val="00E476E4"/>
    <w:rsid w:val="00E50EC2"/>
    <w:rsid w:val="00E56278"/>
    <w:rsid w:val="00E630EB"/>
    <w:rsid w:val="00E653FA"/>
    <w:rsid w:val="00E67BA0"/>
    <w:rsid w:val="00E71769"/>
    <w:rsid w:val="00E71EFD"/>
    <w:rsid w:val="00E73142"/>
    <w:rsid w:val="00E736D6"/>
    <w:rsid w:val="00E743D0"/>
    <w:rsid w:val="00E7454B"/>
    <w:rsid w:val="00E77930"/>
    <w:rsid w:val="00E80F5F"/>
    <w:rsid w:val="00E85F9F"/>
    <w:rsid w:val="00E87197"/>
    <w:rsid w:val="00E8737E"/>
    <w:rsid w:val="00E95BBD"/>
    <w:rsid w:val="00E95C82"/>
    <w:rsid w:val="00E9665D"/>
    <w:rsid w:val="00EA21FE"/>
    <w:rsid w:val="00EB1F08"/>
    <w:rsid w:val="00EB2DFC"/>
    <w:rsid w:val="00EB633A"/>
    <w:rsid w:val="00EC0162"/>
    <w:rsid w:val="00EC378D"/>
    <w:rsid w:val="00EC3BD8"/>
    <w:rsid w:val="00ED7286"/>
    <w:rsid w:val="00ED763E"/>
    <w:rsid w:val="00ED7EBF"/>
    <w:rsid w:val="00EE557A"/>
    <w:rsid w:val="00EE629C"/>
    <w:rsid w:val="00EE7148"/>
    <w:rsid w:val="00EE7F5C"/>
    <w:rsid w:val="00EF230C"/>
    <w:rsid w:val="00F04081"/>
    <w:rsid w:val="00F133AC"/>
    <w:rsid w:val="00F13AA8"/>
    <w:rsid w:val="00F15708"/>
    <w:rsid w:val="00F15FFB"/>
    <w:rsid w:val="00F16A45"/>
    <w:rsid w:val="00F177D6"/>
    <w:rsid w:val="00F233A6"/>
    <w:rsid w:val="00F326A9"/>
    <w:rsid w:val="00F36BCD"/>
    <w:rsid w:val="00F42115"/>
    <w:rsid w:val="00F42B48"/>
    <w:rsid w:val="00F44E97"/>
    <w:rsid w:val="00F46492"/>
    <w:rsid w:val="00F50901"/>
    <w:rsid w:val="00F51A64"/>
    <w:rsid w:val="00F52CF6"/>
    <w:rsid w:val="00F60412"/>
    <w:rsid w:val="00F615EC"/>
    <w:rsid w:val="00F62B42"/>
    <w:rsid w:val="00F66556"/>
    <w:rsid w:val="00F673D5"/>
    <w:rsid w:val="00F676EC"/>
    <w:rsid w:val="00F745EF"/>
    <w:rsid w:val="00F77B70"/>
    <w:rsid w:val="00F808D9"/>
    <w:rsid w:val="00F81FCE"/>
    <w:rsid w:val="00F82096"/>
    <w:rsid w:val="00F829B9"/>
    <w:rsid w:val="00F923A8"/>
    <w:rsid w:val="00F926B6"/>
    <w:rsid w:val="00F94749"/>
    <w:rsid w:val="00FA0C24"/>
    <w:rsid w:val="00FA6B7A"/>
    <w:rsid w:val="00FB090B"/>
    <w:rsid w:val="00FB439A"/>
    <w:rsid w:val="00FC0C14"/>
    <w:rsid w:val="00FC3AAF"/>
    <w:rsid w:val="00FC3EC1"/>
    <w:rsid w:val="00FC6455"/>
    <w:rsid w:val="00FC6D17"/>
    <w:rsid w:val="00FD199F"/>
    <w:rsid w:val="00FD215B"/>
    <w:rsid w:val="00FD3A87"/>
    <w:rsid w:val="00FD6FB8"/>
    <w:rsid w:val="00FE0CC9"/>
    <w:rsid w:val="00FE1325"/>
    <w:rsid w:val="00FE1847"/>
    <w:rsid w:val="00FE28A4"/>
    <w:rsid w:val="00FF145F"/>
    <w:rsid w:val="00FF31D5"/>
    <w:rsid w:val="00FF498C"/>
    <w:rsid w:val="00FF6AD0"/>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4272E1"/>
  <w15:docId w15:val="{C45A3254-46F4-4B89-AA7C-16ECAED7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24B"/>
    <w:pPr>
      <w:spacing w:before="120" w:after="120"/>
      <w:jc w:val="both"/>
    </w:pPr>
    <w:rPr>
      <w:rFonts w:asciiTheme="minorHAnsi" w:hAnsiTheme="minorHAnsi"/>
      <w:szCs w:val="24"/>
    </w:rPr>
  </w:style>
  <w:style w:type="paragraph" w:styleId="Heading1">
    <w:name w:val="heading 1"/>
    <w:aliases w:val="Nečis. N1"/>
    <w:next w:val="Normal"/>
    <w:link w:val="Heading1Char"/>
    <w:autoRedefine/>
    <w:qFormat/>
    <w:rsid w:val="008A624B"/>
    <w:pPr>
      <w:keepNext/>
      <w:spacing w:before="240" w:after="240"/>
      <w:outlineLvl w:val="0"/>
    </w:pPr>
    <w:rPr>
      <w:rFonts w:asciiTheme="minorHAnsi" w:hAnsiTheme="minorHAnsi" w:cs="Arial"/>
      <w:b/>
      <w:bCs/>
      <w:caps/>
      <w:noProof/>
      <w:color w:val="000000" w:themeColor="text1"/>
      <w:kern w:val="32"/>
      <w:sz w:val="40"/>
      <w:szCs w:val="40"/>
    </w:rPr>
  </w:style>
  <w:style w:type="paragraph" w:styleId="Heading2">
    <w:name w:val="heading 2"/>
    <w:aliases w:val="Čís. N2"/>
    <w:next w:val="Normal"/>
    <w:link w:val="Heading2Char"/>
    <w:uiPriority w:val="9"/>
    <w:semiHidden/>
    <w:unhideWhenUsed/>
    <w:qFormat/>
    <w:rsid w:val="00BC55E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Čís. N3"/>
    <w:basedOn w:val="Heading2"/>
    <w:next w:val="Normal"/>
    <w:link w:val="Heading3Char"/>
    <w:uiPriority w:val="9"/>
    <w:semiHidden/>
    <w:unhideWhenUsed/>
    <w:qFormat/>
    <w:rsid w:val="00BC55E1"/>
    <w:pPr>
      <w:outlineLvl w:val="2"/>
    </w:pPr>
    <w:rPr>
      <w:sz w:val="20"/>
      <w:szCs w:val="22"/>
    </w:rPr>
  </w:style>
  <w:style w:type="paragraph" w:styleId="Heading4">
    <w:name w:val="heading 4"/>
    <w:aliases w:val="Čís. N4"/>
    <w:next w:val="Normal"/>
    <w:link w:val="Heading4Char"/>
    <w:uiPriority w:val="9"/>
    <w:semiHidden/>
    <w:unhideWhenUsed/>
    <w:qFormat/>
    <w:rsid w:val="00BC55E1"/>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uiPriority w:val="9"/>
    <w:semiHidden/>
    <w:unhideWhenUsed/>
    <w:qFormat/>
    <w:rsid w:val="00230C7B"/>
    <w:pPr>
      <w:keepNext/>
      <w:keepLines/>
      <w:spacing w:before="200" w:after="0" w:line="276" w:lineRule="auto"/>
      <w:jc w:val="left"/>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uiPriority w:val="9"/>
    <w:semiHidden/>
    <w:unhideWhenUsed/>
    <w:qFormat/>
    <w:rsid w:val="00230C7B"/>
    <w:pPr>
      <w:keepNext/>
      <w:keepLines/>
      <w:spacing w:before="200" w:after="0" w:line="276" w:lineRule="auto"/>
      <w:jc w:val="left"/>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uiPriority w:val="9"/>
    <w:semiHidden/>
    <w:unhideWhenUsed/>
    <w:qFormat/>
    <w:rsid w:val="00230C7B"/>
    <w:pPr>
      <w:keepNext/>
      <w:keepLines/>
      <w:spacing w:before="200" w:after="0" w:line="276" w:lineRule="auto"/>
      <w:jc w:val="left"/>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uiPriority w:val="9"/>
    <w:semiHidden/>
    <w:unhideWhenUsed/>
    <w:qFormat/>
    <w:rsid w:val="00230C7B"/>
    <w:pPr>
      <w:keepNext/>
      <w:keepLines/>
      <w:spacing w:before="200" w:after="0" w:line="276" w:lineRule="auto"/>
      <w:jc w:val="left"/>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uiPriority w:val="9"/>
    <w:semiHidden/>
    <w:unhideWhenUsed/>
    <w:qFormat/>
    <w:rsid w:val="00230C7B"/>
    <w:pPr>
      <w:keepNext/>
      <w:keepLines/>
      <w:spacing w:before="200" w:after="0" w:line="276" w:lineRule="auto"/>
      <w:jc w:val="left"/>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230C7B"/>
    <w:rPr>
      <w:rFonts w:ascii="Verdana" w:hAnsi="Verdana"/>
      <w:sz w:val="16"/>
    </w:rPr>
  </w:style>
  <w:style w:type="character" w:styleId="Hyperlink">
    <w:name w:val="Hyperlink"/>
    <w:uiPriority w:val="99"/>
    <w:rsid w:val="00AC47DF"/>
    <w:rPr>
      <w:rFonts w:ascii="Trebuchet MS" w:hAnsi="Trebuchet MS"/>
      <w:caps w:val="0"/>
      <w:smallCaps/>
      <w:color w:val="0000FF"/>
      <w:sz w:val="20"/>
      <w:u w:val="single"/>
    </w:rPr>
  </w:style>
  <w:style w:type="paragraph" w:customStyle="1" w:styleId="Hlavnnadpis">
    <w:name w:val="Hlavní nadpis"/>
    <w:basedOn w:val="Normal"/>
    <w:next w:val="Normal"/>
    <w:rsid w:val="00230C7B"/>
    <w:pPr>
      <w:jc w:val="center"/>
    </w:pPr>
    <w:rPr>
      <w:b/>
      <w:caps/>
      <w:sz w:val="40"/>
      <w:szCs w:val="40"/>
    </w:rPr>
  </w:style>
  <w:style w:type="table" w:customStyle="1" w:styleId="Tabulka">
    <w:name w:val="Tabulka"/>
    <w:basedOn w:val="TableNormal"/>
    <w:rsid w:val="00140D47"/>
    <w:rPr>
      <w:rFonts w:ascii="Verdana" w:hAnsi="Verdana"/>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vAlign w:val="center"/>
    </w:tcPr>
  </w:style>
  <w:style w:type="paragraph" w:customStyle="1" w:styleId="Nadpissekce">
    <w:name w:val="Nadpis sekce"/>
    <w:basedOn w:val="Normal"/>
    <w:next w:val="Normal"/>
    <w:rsid w:val="00230C7B"/>
    <w:rPr>
      <w:b/>
      <w:caps/>
      <w:sz w:val="28"/>
      <w:szCs w:val="28"/>
    </w:rPr>
  </w:style>
  <w:style w:type="numbering" w:customStyle="1" w:styleId="Odrky">
    <w:name w:val="Odrážky"/>
    <w:basedOn w:val="NoList"/>
    <w:rsid w:val="00230C7B"/>
    <w:pPr>
      <w:numPr>
        <w:numId w:val="11"/>
      </w:numPr>
    </w:pPr>
  </w:style>
  <w:style w:type="paragraph" w:styleId="Header">
    <w:name w:val="header"/>
    <w:basedOn w:val="Normal"/>
    <w:link w:val="HeaderChar"/>
    <w:uiPriority w:val="99"/>
    <w:rsid w:val="00230C7B"/>
    <w:pPr>
      <w:tabs>
        <w:tab w:val="center" w:pos="4536"/>
        <w:tab w:val="right" w:pos="9072"/>
      </w:tabs>
    </w:pPr>
  </w:style>
  <w:style w:type="paragraph" w:styleId="Footer">
    <w:name w:val="footer"/>
    <w:basedOn w:val="Normal"/>
    <w:link w:val="FooterChar"/>
    <w:uiPriority w:val="99"/>
    <w:rsid w:val="00230C7B"/>
    <w:pPr>
      <w:tabs>
        <w:tab w:val="center" w:pos="4536"/>
        <w:tab w:val="right" w:pos="9072"/>
      </w:tabs>
    </w:pPr>
  </w:style>
  <w:style w:type="table" w:styleId="TableGrid">
    <w:name w:val="Table Grid"/>
    <w:basedOn w:val="TableNormal"/>
    <w:rsid w:val="00140D47"/>
    <w:rPr>
      <w:rFonts w:ascii="Trebuchet MS" w:hAnsi="Trebuchet MS"/>
      <w:sz w:val="24"/>
    </w:rPr>
    <w:tblPr>
      <w:tblStyleRowBandSize w:val="3"/>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DBE5F1"/>
      <w:vAlign w:val="center"/>
    </w:tcPr>
  </w:style>
  <w:style w:type="character" w:styleId="CommentReference">
    <w:name w:val="annotation reference"/>
    <w:semiHidden/>
    <w:rsid w:val="00230C7B"/>
    <w:rPr>
      <w:sz w:val="16"/>
      <w:szCs w:val="16"/>
    </w:rPr>
  </w:style>
  <w:style w:type="paragraph" w:styleId="CommentText">
    <w:name w:val="annotation text"/>
    <w:basedOn w:val="Normal"/>
    <w:link w:val="CommentTextChar"/>
    <w:semiHidden/>
    <w:rsid w:val="00230C7B"/>
    <w:rPr>
      <w:szCs w:val="20"/>
    </w:rPr>
  </w:style>
  <w:style w:type="paragraph" w:styleId="CommentSubject">
    <w:name w:val="annotation subject"/>
    <w:basedOn w:val="CommentText"/>
    <w:next w:val="CommentText"/>
    <w:semiHidden/>
    <w:rsid w:val="00230C7B"/>
    <w:rPr>
      <w:b/>
      <w:bCs/>
    </w:rPr>
  </w:style>
  <w:style w:type="paragraph" w:styleId="BalloonText">
    <w:name w:val="Balloon Text"/>
    <w:basedOn w:val="Normal"/>
    <w:semiHidden/>
    <w:rsid w:val="00230C7B"/>
    <w:rPr>
      <w:rFonts w:ascii="Tahoma" w:hAnsi="Tahoma" w:cs="Tahoma"/>
      <w:sz w:val="16"/>
      <w:szCs w:val="16"/>
    </w:rPr>
  </w:style>
  <w:style w:type="paragraph" w:customStyle="1" w:styleId="Stylodstavcevtabulce">
    <w:name w:val="Styl odstavce v tabulce"/>
    <w:basedOn w:val="Normal"/>
    <w:rsid w:val="00230C7B"/>
    <w:pPr>
      <w:spacing w:before="60" w:after="60"/>
    </w:pPr>
    <w:rPr>
      <w:szCs w:val="20"/>
    </w:rPr>
  </w:style>
  <w:style w:type="paragraph" w:styleId="HTMLAddress">
    <w:name w:val="HTML Address"/>
    <w:basedOn w:val="Normal"/>
    <w:rsid w:val="00230C7B"/>
    <w:rPr>
      <w:i/>
      <w:iCs/>
    </w:rPr>
  </w:style>
  <w:style w:type="paragraph" w:styleId="TOC1">
    <w:name w:val="toc 1"/>
    <w:next w:val="Normal"/>
    <w:link w:val="TOC1Char"/>
    <w:autoRedefine/>
    <w:uiPriority w:val="39"/>
    <w:rsid w:val="003D76BD"/>
    <w:pPr>
      <w:tabs>
        <w:tab w:val="left" w:pos="284"/>
        <w:tab w:val="right" w:leader="dot" w:pos="9628"/>
      </w:tabs>
      <w:spacing w:before="120" w:line="360" w:lineRule="auto"/>
    </w:pPr>
    <w:rPr>
      <w:rFonts w:ascii="Trebuchet MS" w:hAnsi="Trebuchet MS" w:cs="Calibri"/>
      <w:b/>
      <w:bCs/>
      <w:iCs/>
      <w:noProof/>
      <w:sz w:val="22"/>
      <w:szCs w:val="22"/>
    </w:rPr>
  </w:style>
  <w:style w:type="paragraph" w:styleId="TOC2">
    <w:name w:val="toc 2"/>
    <w:basedOn w:val="Normal"/>
    <w:next w:val="Normal"/>
    <w:autoRedefine/>
    <w:uiPriority w:val="39"/>
    <w:rsid w:val="00B15335"/>
    <w:pPr>
      <w:tabs>
        <w:tab w:val="left" w:pos="709"/>
        <w:tab w:val="right" w:leader="dot" w:pos="9628"/>
      </w:tabs>
      <w:spacing w:after="0"/>
      <w:ind w:left="200"/>
      <w:jc w:val="left"/>
    </w:pPr>
    <w:rPr>
      <w:rFonts w:cs="Calibri"/>
      <w:bCs/>
      <w:noProof/>
      <w:szCs w:val="22"/>
    </w:rPr>
  </w:style>
  <w:style w:type="paragraph" w:styleId="TOC3">
    <w:name w:val="toc 3"/>
    <w:basedOn w:val="Normal"/>
    <w:next w:val="Normal"/>
    <w:autoRedefine/>
    <w:uiPriority w:val="39"/>
    <w:rsid w:val="00B15335"/>
    <w:pPr>
      <w:tabs>
        <w:tab w:val="left" w:pos="993"/>
        <w:tab w:val="right" w:leader="dot" w:pos="9628"/>
      </w:tabs>
      <w:spacing w:before="0" w:after="0"/>
      <w:ind w:left="400"/>
      <w:jc w:val="left"/>
    </w:pPr>
    <w:rPr>
      <w:rFonts w:cs="Calibri"/>
      <w:szCs w:val="20"/>
    </w:rPr>
  </w:style>
  <w:style w:type="paragraph" w:styleId="TOC4">
    <w:name w:val="toc 4"/>
    <w:basedOn w:val="Normal"/>
    <w:next w:val="Normal"/>
    <w:autoRedefine/>
    <w:uiPriority w:val="39"/>
    <w:rsid w:val="00B15335"/>
    <w:pPr>
      <w:tabs>
        <w:tab w:val="left" w:pos="1400"/>
        <w:tab w:val="right" w:leader="dot" w:pos="9628"/>
      </w:tabs>
      <w:spacing w:before="0" w:after="0"/>
      <w:ind w:left="600"/>
      <w:jc w:val="left"/>
    </w:pPr>
    <w:rPr>
      <w:rFonts w:cs="Calibri"/>
      <w:noProof/>
      <w:szCs w:val="22"/>
    </w:rPr>
  </w:style>
  <w:style w:type="paragraph" w:styleId="TOC5">
    <w:name w:val="toc 5"/>
    <w:basedOn w:val="Normal"/>
    <w:next w:val="Normal"/>
    <w:autoRedefine/>
    <w:semiHidden/>
    <w:rsid w:val="00230C7B"/>
    <w:pPr>
      <w:spacing w:before="0" w:after="0"/>
      <w:ind w:left="800"/>
      <w:jc w:val="left"/>
    </w:pPr>
    <w:rPr>
      <w:rFonts w:ascii="Calibri" w:hAnsi="Calibri" w:cs="Calibri"/>
      <w:szCs w:val="20"/>
    </w:rPr>
  </w:style>
  <w:style w:type="paragraph" w:styleId="TOC6">
    <w:name w:val="toc 6"/>
    <w:basedOn w:val="Normal"/>
    <w:next w:val="Normal"/>
    <w:semiHidden/>
    <w:rsid w:val="00230C7B"/>
    <w:pPr>
      <w:spacing w:before="0" w:after="0"/>
      <w:ind w:left="1000"/>
      <w:jc w:val="left"/>
    </w:pPr>
    <w:rPr>
      <w:rFonts w:ascii="Calibri" w:hAnsi="Calibri" w:cs="Calibri"/>
      <w:szCs w:val="20"/>
    </w:rPr>
  </w:style>
  <w:style w:type="paragraph" w:styleId="TOC7">
    <w:name w:val="toc 7"/>
    <w:basedOn w:val="Normal"/>
    <w:next w:val="Normal"/>
    <w:semiHidden/>
    <w:rsid w:val="00230C7B"/>
    <w:pPr>
      <w:spacing w:before="0" w:after="0"/>
      <w:ind w:left="1200"/>
      <w:jc w:val="left"/>
    </w:pPr>
    <w:rPr>
      <w:rFonts w:ascii="Calibri" w:hAnsi="Calibri" w:cs="Calibri"/>
      <w:szCs w:val="20"/>
    </w:rPr>
  </w:style>
  <w:style w:type="paragraph" w:styleId="TOC8">
    <w:name w:val="toc 8"/>
    <w:basedOn w:val="Normal"/>
    <w:next w:val="Normal"/>
    <w:semiHidden/>
    <w:rsid w:val="00230C7B"/>
    <w:pPr>
      <w:spacing w:before="0" w:after="0"/>
      <w:ind w:left="1400"/>
      <w:jc w:val="left"/>
    </w:pPr>
    <w:rPr>
      <w:rFonts w:ascii="Calibri" w:hAnsi="Calibri" w:cs="Calibri"/>
      <w:szCs w:val="20"/>
    </w:rPr>
  </w:style>
  <w:style w:type="paragraph" w:styleId="TOC9">
    <w:name w:val="toc 9"/>
    <w:basedOn w:val="Normal"/>
    <w:next w:val="Normal"/>
    <w:semiHidden/>
    <w:rsid w:val="00230C7B"/>
    <w:pPr>
      <w:spacing w:before="0" w:after="0"/>
      <w:ind w:left="1600"/>
      <w:jc w:val="left"/>
    </w:pPr>
    <w:rPr>
      <w:rFonts w:ascii="Calibri" w:hAnsi="Calibri" w:cs="Calibri"/>
      <w:szCs w:val="20"/>
    </w:rPr>
  </w:style>
  <w:style w:type="paragraph" w:styleId="EnvelopeAddress">
    <w:name w:val="envelope address"/>
    <w:basedOn w:val="Normal"/>
    <w:rsid w:val="00230C7B"/>
    <w:pPr>
      <w:framePr w:w="7920" w:h="1980" w:hRule="exact" w:hSpace="141" w:wrap="auto" w:hAnchor="page" w:xAlign="center" w:yAlign="bottom"/>
      <w:ind w:left="2880"/>
    </w:pPr>
    <w:rPr>
      <w:rFonts w:ascii="Arial" w:hAnsi="Arial" w:cs="Arial"/>
      <w:sz w:val="24"/>
    </w:rPr>
  </w:style>
  <w:style w:type="paragraph" w:styleId="ListNumber">
    <w:name w:val="List Number"/>
    <w:basedOn w:val="Normal"/>
    <w:rsid w:val="00230C7B"/>
    <w:pPr>
      <w:numPr>
        <w:numId w:val="1"/>
      </w:numPr>
    </w:pPr>
  </w:style>
  <w:style w:type="paragraph" w:styleId="ListNumber2">
    <w:name w:val="List Number 2"/>
    <w:basedOn w:val="Normal"/>
    <w:rsid w:val="00230C7B"/>
    <w:pPr>
      <w:numPr>
        <w:numId w:val="2"/>
      </w:numPr>
    </w:pPr>
  </w:style>
  <w:style w:type="paragraph" w:styleId="ListNumber3">
    <w:name w:val="List Number 3"/>
    <w:basedOn w:val="Normal"/>
    <w:rsid w:val="00230C7B"/>
    <w:pPr>
      <w:numPr>
        <w:numId w:val="3"/>
      </w:numPr>
    </w:pPr>
  </w:style>
  <w:style w:type="paragraph" w:styleId="ListNumber4">
    <w:name w:val="List Number 4"/>
    <w:basedOn w:val="Normal"/>
    <w:rsid w:val="00230C7B"/>
    <w:pPr>
      <w:numPr>
        <w:numId w:val="4"/>
      </w:numPr>
    </w:pPr>
  </w:style>
  <w:style w:type="paragraph" w:styleId="ListNumber5">
    <w:name w:val="List Number 5"/>
    <w:basedOn w:val="Normal"/>
    <w:rsid w:val="00230C7B"/>
    <w:pPr>
      <w:numPr>
        <w:numId w:val="5"/>
      </w:numPr>
    </w:pPr>
  </w:style>
  <w:style w:type="paragraph" w:styleId="Date">
    <w:name w:val="Date"/>
    <w:basedOn w:val="Normal"/>
    <w:next w:val="Normal"/>
    <w:rsid w:val="00230C7B"/>
  </w:style>
  <w:style w:type="paragraph" w:styleId="HTMLPreformatted">
    <w:name w:val="HTML Preformatted"/>
    <w:basedOn w:val="Normal"/>
    <w:rsid w:val="00230C7B"/>
    <w:rPr>
      <w:rFonts w:ascii="Courier New" w:hAnsi="Courier New" w:cs="Courier New"/>
      <w:szCs w:val="20"/>
    </w:rPr>
  </w:style>
  <w:style w:type="paragraph" w:styleId="TOAHeading">
    <w:name w:val="toa heading"/>
    <w:basedOn w:val="Normal"/>
    <w:next w:val="Normal"/>
    <w:semiHidden/>
    <w:rsid w:val="00230C7B"/>
    <w:rPr>
      <w:rFonts w:ascii="Arial" w:hAnsi="Arial" w:cs="Arial"/>
      <w:b/>
      <w:bCs/>
      <w:sz w:val="24"/>
    </w:rPr>
  </w:style>
  <w:style w:type="paragraph" w:styleId="Index1">
    <w:name w:val="index 1"/>
    <w:basedOn w:val="Normal"/>
    <w:next w:val="Normal"/>
    <w:semiHidden/>
    <w:rsid w:val="00230C7B"/>
    <w:pPr>
      <w:ind w:left="200" w:hanging="200"/>
    </w:pPr>
  </w:style>
  <w:style w:type="paragraph" w:styleId="IndexHeading">
    <w:name w:val="index heading"/>
    <w:basedOn w:val="Normal"/>
    <w:next w:val="Index1"/>
    <w:semiHidden/>
    <w:rsid w:val="00230C7B"/>
    <w:rPr>
      <w:rFonts w:ascii="Arial" w:hAnsi="Arial" w:cs="Arial"/>
      <w:b/>
      <w:bCs/>
    </w:rPr>
  </w:style>
  <w:style w:type="paragraph" w:styleId="NoteHeading">
    <w:name w:val="Note Heading"/>
    <w:basedOn w:val="Normal"/>
    <w:next w:val="Normal"/>
    <w:rsid w:val="00230C7B"/>
  </w:style>
  <w:style w:type="paragraph" w:styleId="Title">
    <w:name w:val="Title"/>
    <w:next w:val="Normal"/>
    <w:link w:val="TitleChar"/>
    <w:autoRedefine/>
    <w:qFormat/>
    <w:rsid w:val="008A624B"/>
    <w:pPr>
      <w:spacing w:before="120" w:after="240"/>
    </w:pPr>
    <w:rPr>
      <w:rFonts w:asciiTheme="minorHAnsi" w:hAnsiTheme="minorHAnsi" w:cs="Arial"/>
      <w:b/>
      <w:bCs/>
      <w:caps/>
      <w:noProof/>
      <w:color w:val="0033A9"/>
      <w:kern w:val="32"/>
      <w:sz w:val="40"/>
      <w:szCs w:val="32"/>
      <w:lang w:eastAsia="cs-CZ"/>
    </w:rPr>
  </w:style>
  <w:style w:type="paragraph" w:styleId="NormalWeb">
    <w:name w:val="Normal (Web)"/>
    <w:basedOn w:val="Normal"/>
    <w:rsid w:val="00230C7B"/>
    <w:rPr>
      <w:sz w:val="24"/>
    </w:rPr>
  </w:style>
  <w:style w:type="paragraph" w:styleId="NormalIndent">
    <w:name w:val="Normal Indent"/>
    <w:basedOn w:val="Normal"/>
    <w:rsid w:val="00230C7B"/>
    <w:pPr>
      <w:ind w:left="708"/>
    </w:pPr>
  </w:style>
  <w:style w:type="paragraph" w:styleId="Salutation">
    <w:name w:val="Salutation"/>
    <w:basedOn w:val="Normal"/>
    <w:next w:val="Normal"/>
    <w:rsid w:val="00230C7B"/>
  </w:style>
  <w:style w:type="paragraph" w:styleId="Signature">
    <w:name w:val="Signature"/>
    <w:basedOn w:val="Normal"/>
    <w:rsid w:val="00230C7B"/>
    <w:pPr>
      <w:ind w:left="4252"/>
    </w:pPr>
  </w:style>
  <w:style w:type="paragraph" w:styleId="E-mailSignature">
    <w:name w:val="E-mail Signature"/>
    <w:basedOn w:val="Normal"/>
    <w:rsid w:val="00230C7B"/>
  </w:style>
  <w:style w:type="paragraph" w:styleId="Subtitle">
    <w:name w:val="Subtitle"/>
    <w:basedOn w:val="Title"/>
    <w:next w:val="Title"/>
    <w:rsid w:val="00F60412"/>
    <w:pPr>
      <w:framePr w:wrap="around" w:hAnchor="text"/>
      <w:spacing w:after="60"/>
      <w:outlineLvl w:val="1"/>
    </w:pPr>
    <w:rPr>
      <w:sz w:val="26"/>
    </w:rPr>
  </w:style>
  <w:style w:type="paragraph" w:styleId="ListContinue">
    <w:name w:val="List Continue"/>
    <w:basedOn w:val="Normal"/>
    <w:rsid w:val="00230C7B"/>
    <w:pPr>
      <w:ind w:left="283"/>
    </w:pPr>
  </w:style>
  <w:style w:type="paragraph" w:styleId="ListContinue2">
    <w:name w:val="List Continue 2"/>
    <w:basedOn w:val="Normal"/>
    <w:rsid w:val="00230C7B"/>
    <w:pPr>
      <w:ind w:left="566"/>
    </w:pPr>
  </w:style>
  <w:style w:type="paragraph" w:styleId="ListContinue3">
    <w:name w:val="List Continue 3"/>
    <w:basedOn w:val="Normal"/>
    <w:rsid w:val="00230C7B"/>
    <w:pPr>
      <w:ind w:left="849"/>
    </w:pPr>
  </w:style>
  <w:style w:type="paragraph" w:styleId="ListContinue4">
    <w:name w:val="List Continue 4"/>
    <w:basedOn w:val="Normal"/>
    <w:rsid w:val="00230C7B"/>
    <w:pPr>
      <w:ind w:left="1132"/>
    </w:pPr>
  </w:style>
  <w:style w:type="paragraph" w:styleId="ListContinue5">
    <w:name w:val="List Continue 5"/>
    <w:basedOn w:val="Normal"/>
    <w:rsid w:val="00230C7B"/>
    <w:pPr>
      <w:ind w:left="1415"/>
    </w:pPr>
  </w:style>
  <w:style w:type="paragraph" w:styleId="PlainText">
    <w:name w:val="Plain Text"/>
    <w:basedOn w:val="Normal"/>
    <w:rsid w:val="00230C7B"/>
    <w:rPr>
      <w:rFonts w:ascii="Courier New" w:hAnsi="Courier New" w:cs="Courier New"/>
      <w:szCs w:val="20"/>
    </w:rPr>
  </w:style>
  <w:style w:type="paragraph" w:styleId="Index2">
    <w:name w:val="index 2"/>
    <w:basedOn w:val="Normal"/>
    <w:next w:val="Normal"/>
    <w:semiHidden/>
    <w:rsid w:val="00230C7B"/>
    <w:pPr>
      <w:ind w:left="400" w:hanging="200"/>
    </w:pPr>
  </w:style>
  <w:style w:type="paragraph" w:styleId="Index3">
    <w:name w:val="index 3"/>
    <w:basedOn w:val="Normal"/>
    <w:next w:val="Normal"/>
    <w:semiHidden/>
    <w:rsid w:val="00230C7B"/>
    <w:pPr>
      <w:ind w:left="600" w:hanging="200"/>
    </w:pPr>
  </w:style>
  <w:style w:type="paragraph" w:styleId="Index4">
    <w:name w:val="index 4"/>
    <w:basedOn w:val="Normal"/>
    <w:next w:val="Normal"/>
    <w:semiHidden/>
    <w:rsid w:val="00230C7B"/>
    <w:pPr>
      <w:ind w:left="800" w:hanging="200"/>
    </w:pPr>
  </w:style>
  <w:style w:type="paragraph" w:styleId="Index5">
    <w:name w:val="index 5"/>
    <w:basedOn w:val="Normal"/>
    <w:next w:val="Normal"/>
    <w:semiHidden/>
    <w:rsid w:val="00230C7B"/>
    <w:pPr>
      <w:ind w:left="1000" w:hanging="200"/>
    </w:pPr>
  </w:style>
  <w:style w:type="paragraph" w:styleId="Index6">
    <w:name w:val="index 6"/>
    <w:basedOn w:val="Normal"/>
    <w:next w:val="Normal"/>
    <w:semiHidden/>
    <w:rsid w:val="00230C7B"/>
    <w:pPr>
      <w:ind w:left="1200" w:hanging="200"/>
    </w:pPr>
  </w:style>
  <w:style w:type="paragraph" w:styleId="Index7">
    <w:name w:val="index 7"/>
    <w:basedOn w:val="Normal"/>
    <w:next w:val="Normal"/>
    <w:semiHidden/>
    <w:rsid w:val="00230C7B"/>
    <w:pPr>
      <w:ind w:left="1400" w:hanging="200"/>
    </w:pPr>
  </w:style>
  <w:style w:type="paragraph" w:styleId="Index8">
    <w:name w:val="index 8"/>
    <w:basedOn w:val="Normal"/>
    <w:next w:val="Normal"/>
    <w:semiHidden/>
    <w:rsid w:val="00230C7B"/>
    <w:pPr>
      <w:ind w:left="1600" w:hanging="200"/>
    </w:pPr>
  </w:style>
  <w:style w:type="paragraph" w:styleId="Index9">
    <w:name w:val="index 9"/>
    <w:basedOn w:val="Normal"/>
    <w:next w:val="Normal"/>
    <w:semiHidden/>
    <w:rsid w:val="00230C7B"/>
    <w:pPr>
      <w:ind w:left="1800" w:hanging="200"/>
    </w:pPr>
  </w:style>
  <w:style w:type="paragraph" w:styleId="DocumentMap">
    <w:name w:val="Document Map"/>
    <w:basedOn w:val="Normal"/>
    <w:semiHidden/>
    <w:rsid w:val="00230C7B"/>
    <w:pPr>
      <w:shd w:val="clear" w:color="auto" w:fill="000080"/>
    </w:pPr>
    <w:rPr>
      <w:rFonts w:ascii="Tahoma" w:hAnsi="Tahoma" w:cs="Tahoma"/>
    </w:rPr>
  </w:style>
  <w:style w:type="paragraph" w:styleId="List">
    <w:name w:val="List"/>
    <w:basedOn w:val="Normal"/>
    <w:rsid w:val="00230C7B"/>
    <w:pPr>
      <w:ind w:left="283" w:hanging="283"/>
    </w:pPr>
  </w:style>
  <w:style w:type="paragraph" w:styleId="List2">
    <w:name w:val="List 2"/>
    <w:basedOn w:val="Normal"/>
    <w:rsid w:val="00230C7B"/>
    <w:pPr>
      <w:ind w:left="566" w:hanging="283"/>
    </w:pPr>
  </w:style>
  <w:style w:type="paragraph" w:styleId="List3">
    <w:name w:val="List 3"/>
    <w:basedOn w:val="Normal"/>
    <w:rsid w:val="00230C7B"/>
    <w:pPr>
      <w:ind w:left="849" w:hanging="283"/>
    </w:pPr>
  </w:style>
  <w:style w:type="paragraph" w:styleId="List4">
    <w:name w:val="List 4"/>
    <w:basedOn w:val="Normal"/>
    <w:rsid w:val="00230C7B"/>
    <w:pPr>
      <w:ind w:left="1132" w:hanging="283"/>
    </w:pPr>
  </w:style>
  <w:style w:type="paragraph" w:styleId="List5">
    <w:name w:val="List 5"/>
    <w:basedOn w:val="Normal"/>
    <w:rsid w:val="00230C7B"/>
    <w:pPr>
      <w:ind w:left="1415" w:hanging="283"/>
    </w:pPr>
  </w:style>
  <w:style w:type="paragraph" w:styleId="TableofAuthorities">
    <w:name w:val="table of authorities"/>
    <w:basedOn w:val="Normal"/>
    <w:next w:val="Normal"/>
    <w:semiHidden/>
    <w:rsid w:val="00230C7B"/>
    <w:pPr>
      <w:ind w:left="200" w:hanging="200"/>
    </w:pPr>
  </w:style>
  <w:style w:type="paragraph" w:styleId="TableofFigures">
    <w:name w:val="table of figures"/>
    <w:basedOn w:val="Normal"/>
    <w:next w:val="Normal"/>
    <w:uiPriority w:val="99"/>
    <w:rsid w:val="00230C7B"/>
    <w:pPr>
      <w:ind w:left="400" w:hanging="400"/>
    </w:pPr>
  </w:style>
  <w:style w:type="paragraph" w:styleId="ListBullet">
    <w:name w:val="List Bullet"/>
    <w:basedOn w:val="Normal"/>
    <w:rsid w:val="00230C7B"/>
    <w:pPr>
      <w:numPr>
        <w:numId w:val="6"/>
      </w:numPr>
    </w:pPr>
  </w:style>
  <w:style w:type="paragraph" w:styleId="ListBullet2">
    <w:name w:val="List Bullet 2"/>
    <w:basedOn w:val="Normal"/>
    <w:rsid w:val="00230C7B"/>
    <w:pPr>
      <w:numPr>
        <w:numId w:val="7"/>
      </w:numPr>
    </w:pPr>
  </w:style>
  <w:style w:type="paragraph" w:styleId="ListBullet3">
    <w:name w:val="List Bullet 3"/>
    <w:basedOn w:val="Normal"/>
    <w:rsid w:val="00230C7B"/>
    <w:pPr>
      <w:numPr>
        <w:numId w:val="8"/>
      </w:numPr>
    </w:pPr>
  </w:style>
  <w:style w:type="paragraph" w:styleId="ListBullet4">
    <w:name w:val="List Bullet 4"/>
    <w:basedOn w:val="Normal"/>
    <w:rsid w:val="00230C7B"/>
    <w:pPr>
      <w:numPr>
        <w:numId w:val="9"/>
      </w:numPr>
    </w:pPr>
  </w:style>
  <w:style w:type="paragraph" w:styleId="ListBullet5">
    <w:name w:val="List Bullet 5"/>
    <w:basedOn w:val="Normal"/>
    <w:rsid w:val="00230C7B"/>
    <w:pPr>
      <w:numPr>
        <w:numId w:val="10"/>
      </w:numPr>
    </w:pPr>
  </w:style>
  <w:style w:type="paragraph" w:styleId="MacroText">
    <w:name w:val="macro"/>
    <w:semiHidden/>
    <w:rsid w:val="00230C7B"/>
    <w:pPr>
      <w:tabs>
        <w:tab w:val="left" w:pos="480"/>
        <w:tab w:val="left" w:pos="960"/>
        <w:tab w:val="left" w:pos="1440"/>
        <w:tab w:val="left" w:pos="1920"/>
        <w:tab w:val="left" w:pos="2400"/>
        <w:tab w:val="left" w:pos="2880"/>
        <w:tab w:val="left" w:pos="3360"/>
        <w:tab w:val="left" w:pos="3840"/>
        <w:tab w:val="left" w:pos="4320"/>
      </w:tabs>
      <w:spacing w:before="120" w:after="120" w:line="280" w:lineRule="atLeast"/>
      <w:jc w:val="both"/>
    </w:pPr>
    <w:rPr>
      <w:rFonts w:ascii="Courier New" w:hAnsi="Courier New" w:cs="Courier New"/>
    </w:rPr>
  </w:style>
  <w:style w:type="paragraph" w:styleId="FootnoteText">
    <w:name w:val="footnote text"/>
    <w:basedOn w:val="Normal"/>
    <w:semiHidden/>
    <w:rsid w:val="003415AF"/>
    <w:rPr>
      <w:sz w:val="18"/>
      <w:szCs w:val="20"/>
    </w:rPr>
  </w:style>
  <w:style w:type="paragraph" w:styleId="BlockText">
    <w:name w:val="Block Text"/>
    <w:basedOn w:val="Normal"/>
    <w:rsid w:val="00230C7B"/>
    <w:pPr>
      <w:ind w:left="1440" w:right="1440"/>
    </w:pPr>
  </w:style>
  <w:style w:type="paragraph" w:styleId="EndnoteText">
    <w:name w:val="endnote text"/>
    <w:basedOn w:val="Normal"/>
    <w:semiHidden/>
    <w:rsid w:val="00230C7B"/>
    <w:rPr>
      <w:szCs w:val="20"/>
    </w:rPr>
  </w:style>
  <w:style w:type="paragraph" w:styleId="Caption">
    <w:name w:val="caption"/>
    <w:basedOn w:val="Normal"/>
    <w:next w:val="Normal"/>
    <w:autoRedefine/>
    <w:rsid w:val="00B20B0A"/>
    <w:pPr>
      <w:spacing w:before="240" w:after="240"/>
      <w:jc w:val="center"/>
    </w:pPr>
    <w:rPr>
      <w:b/>
      <w:bCs/>
      <w:color w:val="021F37"/>
      <w:szCs w:val="20"/>
    </w:rPr>
  </w:style>
  <w:style w:type="paragraph" w:styleId="MessageHeader">
    <w:name w:val="Message Header"/>
    <w:basedOn w:val="Normal"/>
    <w:rsid w:val="00230C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odyText">
    <w:name w:val="Body Text"/>
    <w:basedOn w:val="Normal"/>
    <w:rsid w:val="00230C7B"/>
  </w:style>
  <w:style w:type="paragraph" w:styleId="BodyTextFirstIndent">
    <w:name w:val="Body Text First Indent"/>
    <w:basedOn w:val="BodyText"/>
    <w:rsid w:val="00230C7B"/>
    <w:pPr>
      <w:ind w:firstLine="210"/>
    </w:pPr>
  </w:style>
  <w:style w:type="paragraph" w:styleId="BodyTextIndent">
    <w:name w:val="Body Text Indent"/>
    <w:basedOn w:val="Normal"/>
    <w:rsid w:val="00230C7B"/>
    <w:pPr>
      <w:ind w:left="283"/>
    </w:pPr>
  </w:style>
  <w:style w:type="paragraph" w:styleId="BodyTextFirstIndent2">
    <w:name w:val="Body Text First Indent 2"/>
    <w:basedOn w:val="BodyTextIndent"/>
    <w:rsid w:val="00230C7B"/>
    <w:pPr>
      <w:ind w:firstLine="210"/>
    </w:pPr>
  </w:style>
  <w:style w:type="paragraph" w:styleId="BodyText2">
    <w:name w:val="Body Text 2"/>
    <w:basedOn w:val="Normal"/>
    <w:rsid w:val="00230C7B"/>
    <w:pPr>
      <w:spacing w:line="480" w:lineRule="auto"/>
    </w:pPr>
  </w:style>
  <w:style w:type="paragraph" w:styleId="BodyText3">
    <w:name w:val="Body Text 3"/>
    <w:basedOn w:val="Normal"/>
    <w:rsid w:val="00230C7B"/>
    <w:rPr>
      <w:sz w:val="16"/>
      <w:szCs w:val="16"/>
    </w:rPr>
  </w:style>
  <w:style w:type="paragraph" w:styleId="BodyTextIndent2">
    <w:name w:val="Body Text Indent 2"/>
    <w:basedOn w:val="Normal"/>
    <w:rsid w:val="00230C7B"/>
    <w:pPr>
      <w:spacing w:line="480" w:lineRule="auto"/>
      <w:ind w:left="283"/>
    </w:pPr>
  </w:style>
  <w:style w:type="paragraph" w:styleId="BodyTextIndent3">
    <w:name w:val="Body Text Indent 3"/>
    <w:basedOn w:val="Normal"/>
    <w:rsid w:val="00230C7B"/>
    <w:pPr>
      <w:ind w:left="283"/>
    </w:pPr>
    <w:rPr>
      <w:sz w:val="16"/>
      <w:szCs w:val="16"/>
    </w:rPr>
  </w:style>
  <w:style w:type="paragraph" w:styleId="Closing">
    <w:name w:val="Closing"/>
    <w:basedOn w:val="Normal"/>
    <w:rsid w:val="00230C7B"/>
    <w:pPr>
      <w:ind w:left="4252"/>
    </w:pPr>
  </w:style>
  <w:style w:type="paragraph" w:styleId="EnvelopeReturn">
    <w:name w:val="envelope return"/>
    <w:basedOn w:val="Normal"/>
    <w:rsid w:val="00230C7B"/>
    <w:rPr>
      <w:rFonts w:ascii="Arial" w:hAnsi="Arial" w:cs="Arial"/>
      <w:szCs w:val="20"/>
    </w:rPr>
  </w:style>
  <w:style w:type="paragraph" w:styleId="Revision">
    <w:name w:val="Revision"/>
    <w:hidden/>
    <w:uiPriority w:val="99"/>
    <w:semiHidden/>
    <w:rsid w:val="004E7C5A"/>
    <w:rPr>
      <w:rFonts w:ascii="Verdana" w:hAnsi="Verdana"/>
      <w:szCs w:val="24"/>
    </w:rPr>
  </w:style>
  <w:style w:type="character" w:customStyle="1" w:styleId="HeaderChar">
    <w:name w:val="Header Char"/>
    <w:link w:val="Header"/>
    <w:uiPriority w:val="99"/>
    <w:rsid w:val="00162E77"/>
    <w:rPr>
      <w:rFonts w:ascii="Trebuchet MS" w:hAnsi="Trebuchet MS"/>
      <w:szCs w:val="24"/>
    </w:rPr>
  </w:style>
  <w:style w:type="character" w:customStyle="1" w:styleId="FooterChar">
    <w:name w:val="Footer Char"/>
    <w:link w:val="Footer"/>
    <w:uiPriority w:val="99"/>
    <w:rsid w:val="00162E77"/>
    <w:rPr>
      <w:rFonts w:ascii="Trebuchet MS" w:hAnsi="Trebuchet MS"/>
      <w:szCs w:val="24"/>
    </w:rPr>
  </w:style>
  <w:style w:type="paragraph" w:styleId="NoSpacing">
    <w:name w:val="No Spacing"/>
    <w:link w:val="NoSpacingChar"/>
    <w:uiPriority w:val="1"/>
    <w:rsid w:val="00BC0828"/>
    <w:pPr>
      <w:ind w:firstLine="567"/>
      <w:jc w:val="both"/>
    </w:pPr>
    <w:rPr>
      <w:rFonts w:eastAsia="Calibri"/>
      <w:sz w:val="22"/>
      <w:szCs w:val="22"/>
    </w:rPr>
  </w:style>
  <w:style w:type="character" w:customStyle="1" w:styleId="NoSpacingChar">
    <w:name w:val="No Spacing Char"/>
    <w:link w:val="NoSpacing"/>
    <w:uiPriority w:val="1"/>
    <w:rsid w:val="00BC0828"/>
    <w:rPr>
      <w:rFonts w:eastAsia="Calibri"/>
      <w:sz w:val="22"/>
      <w:szCs w:val="22"/>
      <w:lang w:val="cs-CZ" w:eastAsia="en-US" w:bidi="ar-SA"/>
    </w:rPr>
  </w:style>
  <w:style w:type="paragraph" w:styleId="ListParagraph">
    <w:name w:val="List Paragraph"/>
    <w:uiPriority w:val="34"/>
    <w:rsid w:val="00784762"/>
    <w:pPr>
      <w:numPr>
        <w:numId w:val="27"/>
      </w:numPr>
      <w:jc w:val="both"/>
    </w:pPr>
    <w:rPr>
      <w:rFonts w:ascii="Calibri" w:hAnsi="Calibri"/>
      <w:szCs w:val="24"/>
    </w:rPr>
  </w:style>
  <w:style w:type="character" w:styleId="IntenseReference">
    <w:name w:val="Intense Reference"/>
    <w:uiPriority w:val="32"/>
    <w:rsid w:val="00314C66"/>
    <w:rPr>
      <w:b/>
      <w:bCs/>
      <w:smallCaps/>
      <w:color w:val="C0504D"/>
      <w:spacing w:val="5"/>
      <w:u w:val="single"/>
    </w:rPr>
  </w:style>
  <w:style w:type="character" w:styleId="BookTitle">
    <w:name w:val="Book Title"/>
    <w:uiPriority w:val="33"/>
    <w:rsid w:val="00314C66"/>
    <w:rPr>
      <w:b/>
      <w:bCs/>
      <w:smallCaps/>
      <w:spacing w:val="5"/>
    </w:rPr>
  </w:style>
  <w:style w:type="character" w:styleId="SubtleReference">
    <w:name w:val="Subtle Reference"/>
    <w:uiPriority w:val="31"/>
    <w:rsid w:val="00314C66"/>
    <w:rPr>
      <w:smallCaps/>
      <w:color w:val="C0504D"/>
      <w:u w:val="single"/>
    </w:rPr>
  </w:style>
  <w:style w:type="character" w:styleId="Strong">
    <w:name w:val="Strong"/>
    <w:rsid w:val="0049445D"/>
    <w:rPr>
      <w:rFonts w:ascii="Trebuchet MS" w:hAnsi="Trebuchet MS"/>
      <w:b/>
      <w:bCs/>
    </w:rPr>
  </w:style>
  <w:style w:type="paragraph" w:styleId="Quote">
    <w:name w:val="Quote"/>
    <w:aliases w:val="Metadata dokumentu"/>
    <w:next w:val="Normal"/>
    <w:link w:val="QuoteChar"/>
    <w:uiPriority w:val="29"/>
    <w:rsid w:val="007006B3"/>
    <w:pPr>
      <w:spacing w:before="40" w:after="40"/>
    </w:pPr>
    <w:rPr>
      <w:rFonts w:ascii="Trebuchet MS" w:hAnsi="Trebuchet MS"/>
      <w:b/>
      <w:iCs/>
      <w:color w:val="FFFFFF"/>
      <w:sz w:val="22"/>
      <w:szCs w:val="24"/>
    </w:rPr>
  </w:style>
  <w:style w:type="character" w:customStyle="1" w:styleId="QuoteChar">
    <w:name w:val="Quote Char"/>
    <w:aliases w:val="Metadata dokumentu Char"/>
    <w:link w:val="Quote"/>
    <w:uiPriority w:val="29"/>
    <w:rsid w:val="007006B3"/>
    <w:rPr>
      <w:rFonts w:ascii="Trebuchet MS" w:hAnsi="Trebuchet MS"/>
      <w:b/>
      <w:iCs/>
      <w:color w:val="FFFFFF"/>
      <w:sz w:val="22"/>
      <w:szCs w:val="24"/>
      <w:lang w:val="cs-CZ" w:eastAsia="cs-CZ" w:bidi="ar-SA"/>
    </w:rPr>
  </w:style>
  <w:style w:type="character" w:customStyle="1" w:styleId="CommentTextChar">
    <w:name w:val="Comment Text Char"/>
    <w:link w:val="CommentText"/>
    <w:semiHidden/>
    <w:rsid w:val="009B5FF9"/>
    <w:rPr>
      <w:sz w:val="22"/>
    </w:rPr>
  </w:style>
  <w:style w:type="character" w:customStyle="1" w:styleId="TitleChar">
    <w:name w:val="Title Char"/>
    <w:basedOn w:val="DefaultParagraphFont"/>
    <w:link w:val="Title"/>
    <w:rsid w:val="008A624B"/>
    <w:rPr>
      <w:rFonts w:asciiTheme="minorHAnsi" w:hAnsiTheme="minorHAnsi" w:cs="Arial"/>
      <w:b/>
      <w:bCs/>
      <w:caps/>
      <w:noProof/>
      <w:color w:val="0033A9"/>
      <w:kern w:val="32"/>
      <w:sz w:val="40"/>
      <w:szCs w:val="32"/>
      <w:lang w:eastAsia="cs-CZ"/>
    </w:rPr>
  </w:style>
  <w:style w:type="paragraph" w:customStyle="1" w:styleId="Odstavec">
    <w:name w:val="Odstavec"/>
    <w:basedOn w:val="Normal"/>
    <w:link w:val="OdstavecChar"/>
    <w:rsid w:val="00891A72"/>
    <w:rPr>
      <w:noProof/>
    </w:rPr>
  </w:style>
  <w:style w:type="paragraph" w:customStyle="1" w:styleId="Bntext">
    <w:name w:val="Běžný text"/>
    <w:link w:val="BntextChar"/>
    <w:rsid w:val="007B57E0"/>
    <w:rPr>
      <w:rFonts w:ascii="Trebuchet MS" w:hAnsi="Trebuchet MS"/>
      <w:noProof/>
      <w:szCs w:val="24"/>
    </w:rPr>
  </w:style>
  <w:style w:type="character" w:customStyle="1" w:styleId="OdstavecChar">
    <w:name w:val="Odstavec Char"/>
    <w:link w:val="Odstavec"/>
    <w:rsid w:val="00891A72"/>
    <w:rPr>
      <w:rFonts w:ascii="Trebuchet MS" w:hAnsi="Trebuchet MS"/>
      <w:noProof/>
      <w:szCs w:val="24"/>
    </w:rPr>
  </w:style>
  <w:style w:type="character" w:customStyle="1" w:styleId="BntextChar">
    <w:name w:val="Běžný text Char"/>
    <w:link w:val="Bntext"/>
    <w:rsid w:val="007B57E0"/>
    <w:rPr>
      <w:rFonts w:ascii="Trebuchet MS" w:hAnsi="Trebuchet MS"/>
      <w:noProof/>
      <w:szCs w:val="24"/>
      <w:lang w:val="cs-CZ" w:eastAsia="cs-CZ" w:bidi="ar-SA"/>
    </w:rPr>
  </w:style>
  <w:style w:type="character" w:styleId="FootnoteReference">
    <w:name w:val="footnote reference"/>
    <w:rsid w:val="003415AF"/>
    <w:rPr>
      <w:vertAlign w:val="superscript"/>
    </w:rPr>
  </w:style>
  <w:style w:type="character" w:styleId="EndnoteReference">
    <w:name w:val="endnote reference"/>
    <w:rsid w:val="003415AF"/>
    <w:rPr>
      <w:vertAlign w:val="superscript"/>
    </w:rPr>
  </w:style>
  <w:style w:type="table" w:customStyle="1" w:styleId="AQ-Tabulka">
    <w:name w:val="AQ-Tabulka"/>
    <w:basedOn w:val="TableNormal"/>
    <w:uiPriority w:val="62"/>
    <w:rsid w:val="00FC3EC1"/>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vAlign w:val="center"/>
    </w:tcPr>
    <w:tblStylePr w:type="firstRow">
      <w:pPr>
        <w:spacing w:before="0" w:after="0" w:line="240" w:lineRule="auto"/>
      </w:pPr>
      <w:rPr>
        <w:rFonts w:ascii="Trebuchet MS" w:eastAsia="Times New Roman" w:hAnsi="Trebuchet MS" w:cs="Times New Roman"/>
        <w:b/>
        <w:bCs/>
        <w:color w:val="auto"/>
        <w:sz w:val="20"/>
      </w:rPr>
      <w:tblPr/>
      <w:trPr>
        <w:cantSplit w:val="0"/>
        <w:tblHeader/>
      </w:trPr>
      <w:tcPr>
        <w:shd w:val="clear" w:color="auto" w:fill="17365D"/>
      </w:tcPr>
    </w:tblStylePr>
    <w:tblStylePr w:type="lastRow">
      <w:pPr>
        <w:spacing w:before="0" w:after="0" w:line="240" w:lineRule="auto"/>
      </w:pPr>
      <w:rPr>
        <w:rFonts w:ascii="Trebuchet MS" w:eastAsia="Times New Roman" w:hAnsi="Trebuchet MS" w:cs="Times New Roman"/>
        <w:b/>
        <w:bCs/>
        <w:sz w:val="20"/>
      </w:rPr>
      <w:tblPr/>
      <w:tcPr>
        <w:shd w:val="clear" w:color="auto" w:fill="B1C7E1"/>
      </w:tcPr>
    </w:tblStylePr>
    <w:tblStylePr w:type="firstCol">
      <w:rPr>
        <w:rFonts w:ascii="Trebuchet MS" w:eastAsia="Times New Roman" w:hAnsi="Trebuchet MS" w:cs="Times New Roman"/>
        <w:b/>
        <w:bCs/>
        <w:sz w:val="20"/>
      </w:rPr>
      <w:tblPr/>
      <w:tcPr>
        <w:shd w:val="clear" w:color="auto" w:fill="DBE5F1"/>
      </w:tcPr>
    </w:tblStylePr>
    <w:tblStylePr w:type="lastCol">
      <w:rPr>
        <w:rFonts w:ascii="Trebuchet MS" w:eastAsia="Times New Roman" w:hAnsi="Trebuchet MS" w:cs="Times New Roman"/>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TableNormal"/>
    <w:uiPriority w:val="63"/>
    <w:rsid w:val="008144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QTabulka">
    <w:name w:val="AQ Tabulka"/>
    <w:basedOn w:val="TableTheme"/>
    <w:uiPriority w:val="99"/>
    <w:qFormat/>
    <w:rsid w:val="00B74D1A"/>
    <w:rPr>
      <w:rFonts w:ascii="Trebuchet MS" w:hAnsi="Trebuchet MS"/>
      <w:sz w:val="22"/>
      <w:lang w:val="sk-SK" w:eastAsia="cs-CZ"/>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mirrorIndents w:val="0"/>
        <w:jc w:val="left"/>
      </w:pPr>
      <w:rPr>
        <w:rFonts w:ascii="Trebuchet MS" w:hAnsi="Trebuchet MS"/>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Trebuchet MS" w:hAnsi="Trebuchet MS"/>
        <w:sz w:val="22"/>
      </w:rPr>
    </w:tblStylePr>
    <w:tblStylePr w:type="firstCol">
      <w:rPr>
        <w:rFonts w:ascii="Trebuchet MS" w:hAnsi="Trebuchet MS"/>
        <w:sz w:val="22"/>
      </w:rPr>
    </w:tblStylePr>
    <w:tblStylePr w:type="lastCol">
      <w:rPr>
        <w:rFonts w:ascii="Trebuchet MS" w:hAnsi="Trebuchet MS"/>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Trebuchet MS" w:hAnsi="Trebuchet MS"/>
        <w:sz w:val="22"/>
      </w:rPr>
    </w:tblStylePr>
    <w:tblStylePr w:type="band2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Trebuchet MS" w:hAnsi="Trebuchet MS"/>
        <w:sz w:val="22"/>
      </w:rPr>
    </w:tblStylePr>
    <w:tblStylePr w:type="band1Horz">
      <w:pPr>
        <w:jc w:val="left"/>
      </w:pPr>
      <w:rPr>
        <w:rFonts w:ascii="Trebuchet MS" w:hAnsi="Trebuchet MS"/>
        <w:sz w:val="22"/>
      </w:rPr>
      <w:tblPr/>
      <w:tcPr>
        <w:vAlign w:val="center"/>
      </w:tcPr>
    </w:tblStylePr>
    <w:tblStylePr w:type="band2Horz">
      <w:pPr>
        <w:wordWrap/>
        <w:spacing w:beforeLines="0" w:beforeAutospacing="0" w:afterLines="0" w:afterAutospacing="0"/>
        <w:jc w:val="left"/>
      </w:pPr>
      <w:rPr>
        <w:rFonts w:ascii="Trebuchet MS" w:hAnsi="Trebuchet MS"/>
        <w:sz w:val="22"/>
      </w:rPr>
      <w:tblPr/>
      <w:tcPr>
        <w:shd w:val="clear" w:color="auto" w:fill="DBE5F1"/>
        <w:vAlign w:val="center"/>
      </w:tcPr>
    </w:tblStylePr>
    <w:tblStylePr w:type="neCell">
      <w:rPr>
        <w:rFonts w:ascii="Trebuchet MS" w:hAnsi="Trebuchet MS"/>
        <w:sz w:val="22"/>
      </w:rPr>
    </w:tblStylePr>
    <w:tblStylePr w:type="nwCell">
      <w:rPr>
        <w:rFonts w:ascii="Trebuchet MS" w:hAnsi="Trebuchet MS"/>
        <w:sz w:val="22"/>
      </w:rPr>
    </w:tblStylePr>
    <w:tblStylePr w:type="seCell">
      <w:rPr>
        <w:rFonts w:ascii="Trebuchet MS" w:hAnsi="Trebuchet MS"/>
        <w:sz w:val="22"/>
      </w:rPr>
    </w:tblStylePr>
    <w:tblStylePr w:type="swCell">
      <w:rPr>
        <w:rFonts w:ascii="Trebuchet MS" w:hAnsi="Trebuchet MS"/>
        <w:sz w:val="22"/>
      </w:rPr>
    </w:tblStylePr>
  </w:style>
  <w:style w:type="paragraph" w:customStyle="1" w:styleId="sN1">
    <w:name w:val="Čís. N1"/>
    <w:basedOn w:val="Heading1"/>
    <w:next w:val="Normal"/>
    <w:link w:val="sN1Char"/>
    <w:autoRedefine/>
    <w:qFormat/>
    <w:rsid w:val="008A624B"/>
    <w:pPr>
      <w:numPr>
        <w:numId w:val="15"/>
      </w:numPr>
    </w:pPr>
    <w:rPr>
      <w:color w:val="0033A9"/>
    </w:rPr>
  </w:style>
  <w:style w:type="character" w:customStyle="1" w:styleId="Heading1Char">
    <w:name w:val="Heading 1 Char"/>
    <w:aliases w:val="Nečis. N1 Char"/>
    <w:link w:val="Heading1"/>
    <w:rsid w:val="008A624B"/>
    <w:rPr>
      <w:rFonts w:asciiTheme="minorHAnsi" w:hAnsiTheme="minorHAnsi" w:cs="Arial"/>
      <w:b/>
      <w:bCs/>
      <w:caps/>
      <w:noProof/>
      <w:color w:val="000000" w:themeColor="text1"/>
      <w:kern w:val="32"/>
      <w:sz w:val="40"/>
      <w:szCs w:val="40"/>
    </w:rPr>
  </w:style>
  <w:style w:type="character" w:customStyle="1" w:styleId="sN1Char">
    <w:name w:val="Čís. N1 Char"/>
    <w:link w:val="sN1"/>
    <w:rsid w:val="008A624B"/>
    <w:rPr>
      <w:rFonts w:asciiTheme="minorHAnsi" w:hAnsiTheme="minorHAnsi" w:cs="Arial"/>
      <w:b/>
      <w:bCs/>
      <w:caps/>
      <w:noProof/>
      <w:color w:val="0033A9"/>
      <w:kern w:val="32"/>
      <w:sz w:val="40"/>
      <w:szCs w:val="40"/>
    </w:rPr>
  </w:style>
  <w:style w:type="paragraph" w:customStyle="1" w:styleId="NesN2">
    <w:name w:val="Nečís. N2"/>
    <w:basedOn w:val="Heading2"/>
    <w:next w:val="Normal"/>
    <w:link w:val="NesN2Char"/>
    <w:rsid w:val="001F100E"/>
    <w:pPr>
      <w:ind w:left="992" w:hanging="992"/>
    </w:pPr>
    <w:rPr>
      <w:bCs w:val="0"/>
    </w:rPr>
  </w:style>
  <w:style w:type="paragraph" w:customStyle="1" w:styleId="NesN3">
    <w:name w:val="Nečís. N3"/>
    <w:basedOn w:val="Heading3"/>
    <w:next w:val="Normal"/>
    <w:link w:val="NesN3Char"/>
    <w:rsid w:val="00BC55E1"/>
  </w:style>
  <w:style w:type="character" w:customStyle="1" w:styleId="Heading2Char">
    <w:name w:val="Heading 2 Char"/>
    <w:aliases w:val="Čís. N2 Char"/>
    <w:link w:val="Heading2"/>
    <w:uiPriority w:val="9"/>
    <w:semiHidden/>
    <w:rsid w:val="00BC55E1"/>
    <w:rPr>
      <w:rFonts w:asciiTheme="majorHAnsi" w:eastAsiaTheme="majorEastAsia" w:hAnsiTheme="majorHAnsi" w:cstheme="majorBidi"/>
      <w:b/>
      <w:bCs/>
      <w:color w:val="4F81BD" w:themeColor="accent1"/>
      <w:sz w:val="26"/>
      <w:szCs w:val="26"/>
    </w:rPr>
  </w:style>
  <w:style w:type="character" w:customStyle="1" w:styleId="NesN2Char">
    <w:name w:val="Nečís. N2 Char"/>
    <w:link w:val="NesN2"/>
    <w:rsid w:val="001F100E"/>
    <w:rPr>
      <w:rFonts w:ascii="Trebuchet MS" w:hAnsi="Trebuchet MS" w:cs="Arial"/>
      <w:b/>
      <w:smallCaps/>
      <w:noProof/>
      <w:color w:val="9EE343"/>
      <w:sz w:val="36"/>
      <w:szCs w:val="28"/>
    </w:rPr>
  </w:style>
  <w:style w:type="paragraph" w:customStyle="1" w:styleId="NesN4">
    <w:name w:val="Nečís. N4"/>
    <w:basedOn w:val="Heading4"/>
    <w:next w:val="Normal"/>
    <w:link w:val="NesN4Char"/>
    <w:rsid w:val="00BC55E1"/>
    <w:pPr>
      <w:ind w:left="1134" w:hanging="1134"/>
    </w:pPr>
    <w:rPr>
      <w:bCs w:val="0"/>
    </w:rPr>
  </w:style>
  <w:style w:type="character" w:customStyle="1" w:styleId="Heading3Char">
    <w:name w:val="Heading 3 Char"/>
    <w:aliases w:val="Čís. N3 Char"/>
    <w:link w:val="Heading3"/>
    <w:uiPriority w:val="9"/>
    <w:semiHidden/>
    <w:rsid w:val="00BC55E1"/>
    <w:rPr>
      <w:rFonts w:asciiTheme="majorHAnsi" w:eastAsiaTheme="majorEastAsia" w:hAnsiTheme="majorHAnsi" w:cstheme="majorBidi"/>
      <w:b/>
      <w:bCs/>
      <w:color w:val="4F81BD" w:themeColor="accent1"/>
      <w:szCs w:val="22"/>
    </w:rPr>
  </w:style>
  <w:style w:type="character" w:customStyle="1" w:styleId="NesN3Char">
    <w:name w:val="Nečís. N3 Char"/>
    <w:link w:val="NesN3"/>
    <w:rsid w:val="00BC55E1"/>
    <w:rPr>
      <w:rFonts w:ascii="Trebuchet MS" w:hAnsi="Trebuchet MS" w:cs="Arial"/>
      <w:b/>
      <w:bCs/>
      <w:iCs/>
      <w:smallCaps/>
      <w:noProof/>
      <w:color w:val="9EE343"/>
      <w:sz w:val="32"/>
      <w:szCs w:val="32"/>
    </w:rPr>
  </w:style>
  <w:style w:type="numbering" w:customStyle="1" w:styleId="AQslovanseznam">
    <w:name w:val="AQ Číslovaný seznam"/>
    <w:uiPriority w:val="99"/>
    <w:rsid w:val="008650F7"/>
    <w:pPr>
      <w:numPr>
        <w:numId w:val="12"/>
      </w:numPr>
    </w:pPr>
  </w:style>
  <w:style w:type="character" w:customStyle="1" w:styleId="Heading4Char">
    <w:name w:val="Heading 4 Char"/>
    <w:aliases w:val="Čís. N4 Char"/>
    <w:link w:val="Heading4"/>
    <w:uiPriority w:val="9"/>
    <w:semiHidden/>
    <w:rsid w:val="00BC55E1"/>
    <w:rPr>
      <w:rFonts w:asciiTheme="majorHAnsi" w:eastAsiaTheme="majorEastAsia" w:hAnsiTheme="majorHAnsi" w:cstheme="majorBidi"/>
      <w:b/>
      <w:bCs/>
      <w:i/>
      <w:iCs/>
      <w:color w:val="4F81BD" w:themeColor="accent1"/>
      <w:szCs w:val="22"/>
    </w:rPr>
  </w:style>
  <w:style w:type="character" w:customStyle="1" w:styleId="NesN4Char">
    <w:name w:val="Nečís. N4 Char"/>
    <w:link w:val="NesN4"/>
    <w:rsid w:val="00BC55E1"/>
    <w:rPr>
      <w:rFonts w:ascii="Trebuchet MS" w:hAnsi="Trebuchet MS"/>
      <w:b/>
      <w:noProof/>
      <w:color w:val="9EE343"/>
      <w:sz w:val="26"/>
      <w:szCs w:val="28"/>
    </w:rPr>
  </w:style>
  <w:style w:type="table" w:styleId="TableProfessional">
    <w:name w:val="Table Professional"/>
    <w:basedOn w:val="TableNormal"/>
    <w:rsid w:val="0058354B"/>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40D47"/>
    <w:pPr>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140D47"/>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al"/>
    <w:link w:val="OdrkovseznamChar"/>
    <w:rsid w:val="00553BE7"/>
    <w:pPr>
      <w:numPr>
        <w:numId w:val="13"/>
      </w:numPr>
    </w:pPr>
    <w:rPr>
      <w:noProof/>
    </w:rPr>
  </w:style>
  <w:style w:type="numbering" w:customStyle="1" w:styleId="AQOdrkovseznam">
    <w:name w:val="AQ Odrážkový seznam"/>
    <w:uiPriority w:val="99"/>
    <w:rsid w:val="00B62718"/>
    <w:pPr>
      <w:numPr>
        <w:numId w:val="14"/>
      </w:numPr>
    </w:pPr>
  </w:style>
  <w:style w:type="character" w:customStyle="1" w:styleId="OdrkovseznamChar">
    <w:name w:val="Odrážkový seznam Char"/>
    <w:link w:val="Odrkovseznam"/>
    <w:rsid w:val="00553BE7"/>
    <w:rPr>
      <w:rFonts w:asciiTheme="minorHAnsi" w:hAnsiTheme="minorHAnsi"/>
      <w:noProof/>
      <w:szCs w:val="24"/>
    </w:rPr>
  </w:style>
  <w:style w:type="paragraph" w:customStyle="1" w:styleId="Obsah">
    <w:name w:val="Obsah"/>
    <w:link w:val="ObsahChar"/>
    <w:rsid w:val="00FC3EC1"/>
    <w:pPr>
      <w:spacing w:before="240" w:after="240"/>
    </w:pPr>
    <w:rPr>
      <w:rFonts w:ascii="Trebuchet MS" w:hAnsi="Trebuchet MS" w:cs="Arial"/>
      <w:b/>
      <w:bCs/>
      <w:noProof/>
      <w:color w:val="021F37"/>
      <w:kern w:val="32"/>
      <w:sz w:val="44"/>
      <w:szCs w:val="32"/>
    </w:rPr>
  </w:style>
  <w:style w:type="character" w:customStyle="1" w:styleId="ObsahChar">
    <w:name w:val="Obsah Char"/>
    <w:link w:val="Obsah"/>
    <w:rsid w:val="00FC3EC1"/>
    <w:rPr>
      <w:rFonts w:ascii="Trebuchet MS" w:hAnsi="Trebuchet MS" w:cs="Arial"/>
      <w:b/>
      <w:bCs/>
      <w:noProof/>
      <w:color w:val="021F37"/>
      <w:kern w:val="32"/>
      <w:sz w:val="44"/>
      <w:szCs w:val="32"/>
    </w:rPr>
  </w:style>
  <w:style w:type="character" w:customStyle="1" w:styleId="TOC1Char">
    <w:name w:val="TOC 1 Char"/>
    <w:link w:val="TOC1"/>
    <w:uiPriority w:val="39"/>
    <w:rsid w:val="003D76BD"/>
    <w:rPr>
      <w:rFonts w:ascii="Trebuchet MS" w:hAnsi="Trebuchet MS" w:cs="Calibri"/>
      <w:b/>
      <w:bCs/>
      <w:iCs/>
      <w:noProof/>
      <w:color w:val="02404D"/>
      <w:kern w:val="32"/>
      <w:sz w:val="22"/>
      <w:szCs w:val="22"/>
      <w:lang w:val="cs-CZ" w:eastAsia="cs-CZ" w:bidi="ar-SA"/>
    </w:rPr>
  </w:style>
  <w:style w:type="paragraph" w:customStyle="1" w:styleId="Textprotabulku">
    <w:name w:val="Text pro tabulku"/>
    <w:basedOn w:val="Normal"/>
    <w:link w:val="TextprotabulkuChar"/>
    <w:rsid w:val="00B74D1A"/>
    <w:pPr>
      <w:jc w:val="left"/>
    </w:pPr>
    <w:rPr>
      <w:noProof/>
      <w:sz w:val="24"/>
    </w:rPr>
  </w:style>
  <w:style w:type="character" w:customStyle="1" w:styleId="TextprotabulkuChar">
    <w:name w:val="Text pro tabulku Char"/>
    <w:link w:val="Textprotabulku"/>
    <w:rsid w:val="00B74D1A"/>
    <w:rPr>
      <w:rFonts w:ascii="Trebuchet MS" w:hAnsi="Trebuchet MS"/>
      <w:noProof/>
      <w:sz w:val="24"/>
      <w:szCs w:val="24"/>
    </w:rPr>
  </w:style>
  <w:style w:type="table" w:styleId="TableSimple3">
    <w:name w:val="Table Simple 3"/>
    <w:basedOn w:val="TableNormal"/>
    <w:rsid w:val="00E36E65"/>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tyl1">
    <w:name w:val="Styl1"/>
    <w:basedOn w:val="TableNormal"/>
    <w:uiPriority w:val="99"/>
    <w:rsid w:val="00E36E65"/>
    <w:tblPr/>
  </w:style>
  <w:style w:type="table" w:styleId="LightGrid-Accent1">
    <w:name w:val="Light Grid Accent 1"/>
    <w:basedOn w:val="TableNormal"/>
    <w:uiPriority w:val="62"/>
    <w:rsid w:val="00861D9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Footer"/>
    <w:link w:val="AQDopisZpatChar"/>
    <w:rsid w:val="0090518D"/>
    <w:pPr>
      <w:jc w:val="center"/>
    </w:pPr>
    <w:rPr>
      <w:rFonts w:cs="Arial"/>
      <w:sz w:val="16"/>
      <w:szCs w:val="16"/>
    </w:rPr>
  </w:style>
  <w:style w:type="character" w:customStyle="1" w:styleId="AQDopisZpatChar">
    <w:name w:val="AQ_Dopis_Zápatí Char"/>
    <w:link w:val="AQDopisZpat"/>
    <w:rsid w:val="0090518D"/>
    <w:rPr>
      <w:rFonts w:ascii="Trebuchet MS" w:hAnsi="Trebuchet MS" w:cs="Arial"/>
      <w:sz w:val="16"/>
      <w:szCs w:val="16"/>
    </w:rPr>
  </w:style>
  <w:style w:type="paragraph" w:styleId="TOCHeading">
    <w:name w:val="TOC Heading"/>
    <w:basedOn w:val="Heading1"/>
    <w:next w:val="Normal"/>
    <w:uiPriority w:val="39"/>
    <w:semiHidden/>
    <w:unhideWhenUsed/>
    <w:rsid w:val="00121734"/>
    <w:pPr>
      <w:keepLines/>
      <w:spacing w:before="480" w:after="0" w:line="276" w:lineRule="auto"/>
      <w:outlineLvl w:val="9"/>
    </w:pPr>
    <w:rPr>
      <w:rFonts w:ascii="Cambria" w:eastAsia="MS Gothic" w:hAnsi="Cambria" w:cs="Times New Roman"/>
      <w:noProof w:val="0"/>
      <w:color w:val="365F91"/>
      <w:kern w:val="0"/>
      <w:sz w:val="28"/>
      <w:szCs w:val="28"/>
      <w:lang w:val="en-US" w:eastAsia="ja-JP"/>
    </w:rPr>
  </w:style>
  <w:style w:type="paragraph" w:customStyle="1" w:styleId="AQNadpis1">
    <w:name w:val="AQ Nadpis 1"/>
    <w:next w:val="Normal"/>
    <w:link w:val="AQNadpis1Char"/>
    <w:autoRedefine/>
    <w:qFormat/>
    <w:rsid w:val="008A624B"/>
    <w:pPr>
      <w:keepNext/>
      <w:pageBreakBefore/>
      <w:numPr>
        <w:numId w:val="16"/>
      </w:numPr>
      <w:spacing w:after="120"/>
      <w:outlineLvl w:val="0"/>
    </w:pPr>
    <w:rPr>
      <w:rFonts w:asciiTheme="minorHAnsi" w:hAnsiTheme="minorHAnsi" w:cstheme="minorBidi"/>
      <w:smallCaps/>
      <w:color w:val="000000" w:themeColor="text1"/>
      <w:sz w:val="52"/>
      <w:szCs w:val="48"/>
    </w:rPr>
  </w:style>
  <w:style w:type="character" w:customStyle="1" w:styleId="AQNadpis1Char">
    <w:name w:val="AQ Nadpis 1 Char"/>
    <w:basedOn w:val="DefaultParagraphFont"/>
    <w:link w:val="AQNadpis1"/>
    <w:rsid w:val="008A624B"/>
    <w:rPr>
      <w:rFonts w:asciiTheme="minorHAnsi" w:hAnsiTheme="minorHAnsi" w:cstheme="minorBidi"/>
      <w:smallCaps/>
      <w:color w:val="000000" w:themeColor="text1"/>
      <w:sz w:val="52"/>
      <w:szCs w:val="48"/>
    </w:rPr>
  </w:style>
  <w:style w:type="paragraph" w:customStyle="1" w:styleId="AQNadpis2">
    <w:name w:val="AQ Nadpis 2"/>
    <w:basedOn w:val="AQNadpis1"/>
    <w:next w:val="Normal"/>
    <w:link w:val="AQNadpis2Char"/>
    <w:autoRedefine/>
    <w:qFormat/>
    <w:rsid w:val="00695F00"/>
    <w:pPr>
      <w:pageBreakBefore w:val="0"/>
      <w:numPr>
        <w:ilvl w:val="1"/>
      </w:numPr>
      <w:spacing w:before="600"/>
      <w:contextualSpacing/>
      <w:outlineLvl w:val="1"/>
    </w:pPr>
    <w:rPr>
      <w:color w:val="0033A9"/>
      <w:sz w:val="40"/>
    </w:rPr>
  </w:style>
  <w:style w:type="character" w:customStyle="1" w:styleId="AQNadpis2Char">
    <w:name w:val="AQ Nadpis 2 Char"/>
    <w:basedOn w:val="AQNadpis1Char"/>
    <w:link w:val="AQNadpis2"/>
    <w:rsid w:val="00695F00"/>
    <w:rPr>
      <w:rFonts w:asciiTheme="minorHAnsi" w:hAnsiTheme="minorHAnsi" w:cstheme="minorBidi"/>
      <w:smallCaps/>
      <w:color w:val="0033A9"/>
      <w:sz w:val="40"/>
      <w:szCs w:val="48"/>
    </w:rPr>
  </w:style>
  <w:style w:type="paragraph" w:customStyle="1" w:styleId="AQNadpis3">
    <w:name w:val="AQ Nadpis 3"/>
    <w:basedOn w:val="AQNadpis1"/>
    <w:next w:val="Normal"/>
    <w:link w:val="AQNadpis3Char"/>
    <w:autoRedefine/>
    <w:qFormat/>
    <w:rsid w:val="008A624B"/>
    <w:pPr>
      <w:pageBreakBefore w:val="0"/>
      <w:numPr>
        <w:ilvl w:val="2"/>
      </w:numPr>
      <w:spacing w:before="560"/>
      <w:outlineLvl w:val="2"/>
    </w:pPr>
    <w:rPr>
      <w:color w:val="0033A9"/>
      <w:sz w:val="36"/>
    </w:rPr>
  </w:style>
  <w:style w:type="character" w:customStyle="1" w:styleId="AQNadpis3Char">
    <w:name w:val="AQ Nadpis 3 Char"/>
    <w:basedOn w:val="AQNadpis1Char"/>
    <w:link w:val="AQNadpis3"/>
    <w:rsid w:val="008A624B"/>
    <w:rPr>
      <w:rFonts w:asciiTheme="minorHAnsi" w:hAnsiTheme="minorHAnsi" w:cstheme="minorBidi"/>
      <w:smallCaps/>
      <w:color w:val="0033A9"/>
      <w:sz w:val="36"/>
      <w:szCs w:val="48"/>
    </w:rPr>
  </w:style>
  <w:style w:type="paragraph" w:customStyle="1" w:styleId="AQNadpis4">
    <w:name w:val="AQ Nadpis 4"/>
    <w:basedOn w:val="AQNadpis3"/>
    <w:next w:val="Normal"/>
    <w:link w:val="AQNadpis4Char"/>
    <w:autoRedefine/>
    <w:qFormat/>
    <w:rsid w:val="008A624B"/>
    <w:pPr>
      <w:numPr>
        <w:ilvl w:val="3"/>
      </w:numPr>
      <w:spacing w:before="520"/>
      <w:outlineLvl w:val="3"/>
    </w:pPr>
    <w:rPr>
      <w:sz w:val="28"/>
    </w:rPr>
  </w:style>
  <w:style w:type="character" w:customStyle="1" w:styleId="AQNadpis4Char">
    <w:name w:val="AQ Nadpis 4 Char"/>
    <w:basedOn w:val="AQNadpis1Char"/>
    <w:link w:val="AQNadpis4"/>
    <w:rsid w:val="008A624B"/>
    <w:rPr>
      <w:rFonts w:asciiTheme="minorHAnsi" w:hAnsiTheme="minorHAnsi" w:cstheme="minorBidi"/>
      <w:smallCaps/>
      <w:color w:val="0033A9"/>
      <w:sz w:val="28"/>
      <w:szCs w:val="48"/>
    </w:rPr>
  </w:style>
  <w:style w:type="paragraph" w:customStyle="1" w:styleId="AQNormlntext">
    <w:name w:val="AQ Normální text"/>
    <w:link w:val="AQNormlntextChar"/>
    <w:autoRedefine/>
    <w:qFormat/>
    <w:rsid w:val="008A624B"/>
    <w:pPr>
      <w:spacing w:before="120" w:after="120"/>
      <w:jc w:val="both"/>
    </w:pPr>
    <w:rPr>
      <w:rFonts w:asciiTheme="minorHAnsi" w:hAnsiTheme="minorHAnsi" w:cstheme="minorBidi"/>
      <w:szCs w:val="22"/>
    </w:rPr>
  </w:style>
  <w:style w:type="character" w:customStyle="1" w:styleId="AQNormlntextChar">
    <w:name w:val="AQ Normální text Char"/>
    <w:basedOn w:val="DefaultParagraphFont"/>
    <w:link w:val="AQNormlntext"/>
    <w:rsid w:val="008A624B"/>
    <w:rPr>
      <w:rFonts w:asciiTheme="minorHAnsi" w:hAnsiTheme="minorHAnsi" w:cstheme="minorBidi"/>
      <w:szCs w:val="22"/>
    </w:rPr>
  </w:style>
  <w:style w:type="paragraph" w:customStyle="1" w:styleId="AQNadpisNes">
    <w:name w:val="AQ Nadpis Nečís."/>
    <w:basedOn w:val="AQNadpis1"/>
    <w:next w:val="AQNormlntext"/>
    <w:link w:val="AQNadpisNesChar"/>
    <w:autoRedefine/>
    <w:uiPriority w:val="1"/>
    <w:qFormat/>
    <w:rsid w:val="008A624B"/>
    <w:pPr>
      <w:numPr>
        <w:numId w:val="0"/>
      </w:numPr>
    </w:pPr>
  </w:style>
  <w:style w:type="character" w:customStyle="1" w:styleId="AQNadpisNesChar">
    <w:name w:val="AQ Nadpis Nečís. Char"/>
    <w:basedOn w:val="AQNadpis1Char"/>
    <w:link w:val="AQNadpisNes"/>
    <w:uiPriority w:val="1"/>
    <w:rsid w:val="008A624B"/>
    <w:rPr>
      <w:rFonts w:asciiTheme="minorHAnsi" w:hAnsiTheme="minorHAnsi" w:cstheme="minorBidi"/>
      <w:smallCaps/>
      <w:color w:val="000000" w:themeColor="text1"/>
      <w:sz w:val="52"/>
      <w:szCs w:val="48"/>
    </w:rPr>
  </w:style>
  <w:style w:type="paragraph" w:customStyle="1" w:styleId="AQTabulka0">
    <w:name w:val="AQ_Tabulka"/>
    <w:basedOn w:val="AQNormlntext"/>
    <w:link w:val="AQTabulkaChar"/>
    <w:autoRedefine/>
    <w:uiPriority w:val="1"/>
    <w:qFormat/>
    <w:rsid w:val="008A624B"/>
    <w:pPr>
      <w:suppressLineNumbers/>
      <w:spacing w:before="0" w:after="0"/>
      <w:jc w:val="left"/>
    </w:pPr>
    <w:rPr>
      <w:bCs/>
      <w:sz w:val="18"/>
    </w:rPr>
  </w:style>
  <w:style w:type="character" w:customStyle="1" w:styleId="AQTabulkaChar">
    <w:name w:val="AQ_Tabulka Char"/>
    <w:basedOn w:val="AQNormlntextChar"/>
    <w:link w:val="AQTabulka0"/>
    <w:uiPriority w:val="1"/>
    <w:rsid w:val="008A624B"/>
    <w:rPr>
      <w:rFonts w:asciiTheme="minorHAnsi" w:hAnsiTheme="minorHAnsi" w:cstheme="minorBidi"/>
      <w:bCs/>
      <w:sz w:val="18"/>
      <w:szCs w:val="22"/>
    </w:rPr>
  </w:style>
  <w:style w:type="paragraph" w:customStyle="1" w:styleId="AQTabulkavelk">
    <w:name w:val="AQ_Tabulka_velké"/>
    <w:basedOn w:val="AQTabulka0"/>
    <w:link w:val="AQTabulkavelkChar"/>
    <w:autoRedefine/>
    <w:uiPriority w:val="1"/>
    <w:qFormat/>
    <w:rsid w:val="008A624B"/>
    <w:rPr>
      <w:b/>
    </w:rPr>
  </w:style>
  <w:style w:type="character" w:customStyle="1" w:styleId="AQTabulkavelkChar">
    <w:name w:val="AQ_Tabulka_velké Char"/>
    <w:basedOn w:val="AQTabulkaChar"/>
    <w:link w:val="AQTabulkavelk"/>
    <w:uiPriority w:val="1"/>
    <w:rsid w:val="008A624B"/>
    <w:rPr>
      <w:rFonts w:asciiTheme="minorHAnsi" w:hAnsiTheme="minorHAnsi" w:cstheme="minorBidi"/>
      <w:b/>
      <w:bCs/>
      <w:sz w:val="18"/>
      <w:szCs w:val="22"/>
    </w:rPr>
  </w:style>
  <w:style w:type="paragraph" w:customStyle="1" w:styleId="AQStedned">
    <w:name w:val="AQ_Střední_šedý"/>
    <w:basedOn w:val="Normal"/>
    <w:next w:val="AQNormlntext"/>
    <w:link w:val="AQStednedChar"/>
    <w:autoRedefine/>
    <w:uiPriority w:val="1"/>
    <w:qFormat/>
    <w:rsid w:val="008A624B"/>
    <w:pPr>
      <w:spacing w:before="360" w:after="200" w:line="276" w:lineRule="auto"/>
      <w:jc w:val="left"/>
    </w:pPr>
    <w:rPr>
      <w:rFonts w:cstheme="minorBidi"/>
      <w:b/>
      <w:color w:val="0033A9"/>
      <w:sz w:val="36"/>
      <w:szCs w:val="32"/>
    </w:rPr>
  </w:style>
  <w:style w:type="character" w:customStyle="1" w:styleId="AQStednedChar">
    <w:name w:val="AQ_Střední_šedý Char"/>
    <w:basedOn w:val="DefaultParagraphFont"/>
    <w:link w:val="AQStedned"/>
    <w:uiPriority w:val="1"/>
    <w:rsid w:val="008A624B"/>
    <w:rPr>
      <w:rFonts w:asciiTheme="minorHAnsi" w:hAnsiTheme="minorHAnsi" w:cstheme="minorBidi"/>
      <w:b/>
      <w:color w:val="0033A9"/>
      <w:sz w:val="36"/>
      <w:szCs w:val="32"/>
    </w:rPr>
  </w:style>
  <w:style w:type="paragraph" w:customStyle="1" w:styleId="AQNadpisNestrnkovan">
    <w:name w:val="AQ_Nadpis_Nestránkovaný"/>
    <w:basedOn w:val="TOCHeading"/>
    <w:link w:val="AQNadpisNestrnkovanChar"/>
    <w:autoRedefine/>
    <w:uiPriority w:val="1"/>
    <w:qFormat/>
    <w:rsid w:val="008A624B"/>
    <w:pPr>
      <w:spacing w:before="0" w:line="259" w:lineRule="auto"/>
    </w:pPr>
    <w:rPr>
      <w:rFonts w:asciiTheme="minorHAnsi" w:eastAsiaTheme="majorEastAsia" w:hAnsiTheme="minorHAnsi" w:cstheme="majorBidi"/>
      <w:b w:val="0"/>
      <w:bCs w:val="0"/>
      <w:caps w:val="0"/>
      <w:smallCaps/>
      <w:color w:val="0033A9"/>
      <w:sz w:val="52"/>
      <w:szCs w:val="32"/>
      <w:lang w:val="cs-CZ" w:eastAsia="en-US"/>
    </w:rPr>
  </w:style>
  <w:style w:type="character" w:customStyle="1" w:styleId="AQNadpisNestrnkovanChar">
    <w:name w:val="AQ_Nadpis_Nestránkovaný Char"/>
    <w:basedOn w:val="DefaultParagraphFont"/>
    <w:link w:val="AQNadpisNestrnkovan"/>
    <w:uiPriority w:val="1"/>
    <w:rsid w:val="008A624B"/>
    <w:rPr>
      <w:rFonts w:asciiTheme="minorHAnsi" w:eastAsiaTheme="majorEastAsia" w:hAnsiTheme="minorHAnsi" w:cstheme="majorBidi"/>
      <w:smallCaps/>
      <w:color w:val="0033A9"/>
      <w:sz w:val="52"/>
      <w:szCs w:val="32"/>
    </w:rPr>
  </w:style>
  <w:style w:type="paragraph" w:customStyle="1" w:styleId="AQTitulek">
    <w:name w:val="AQ_Titulek"/>
    <w:basedOn w:val="Caption"/>
    <w:link w:val="AQTitulekChar"/>
    <w:autoRedefine/>
    <w:uiPriority w:val="1"/>
    <w:qFormat/>
    <w:rsid w:val="008A624B"/>
    <w:pPr>
      <w:spacing w:before="120" w:after="120"/>
    </w:pPr>
    <w:rPr>
      <w:rFonts w:cstheme="minorBidi"/>
      <w:b w:val="0"/>
      <w:bCs w:val="0"/>
      <w:i/>
      <w:iCs/>
      <w:color w:val="0033A9"/>
      <w:szCs w:val="18"/>
    </w:rPr>
  </w:style>
  <w:style w:type="character" w:customStyle="1" w:styleId="AQTitulekChar">
    <w:name w:val="AQ_Titulek Char"/>
    <w:basedOn w:val="DefaultParagraphFont"/>
    <w:link w:val="AQTitulek"/>
    <w:uiPriority w:val="1"/>
    <w:rsid w:val="008A624B"/>
    <w:rPr>
      <w:rFonts w:asciiTheme="minorHAnsi" w:hAnsiTheme="minorHAnsi" w:cstheme="minorBidi"/>
      <w:i/>
      <w:iCs/>
      <w:color w:val="0033A9"/>
      <w:szCs w:val="18"/>
    </w:rPr>
  </w:style>
  <w:style w:type="paragraph" w:customStyle="1" w:styleId="AQMaled">
    <w:name w:val="AQ_Malý_šedý"/>
    <w:basedOn w:val="AQStedned"/>
    <w:next w:val="AQNormlntext"/>
    <w:link w:val="AQMaledChar"/>
    <w:autoRedefine/>
    <w:uiPriority w:val="1"/>
    <w:qFormat/>
    <w:rsid w:val="008A624B"/>
    <w:pPr>
      <w:keepNext/>
      <w:spacing w:after="120"/>
    </w:pPr>
    <w:rPr>
      <w:color w:val="262626" w:themeColor="text1" w:themeTint="D9"/>
      <w:sz w:val="28"/>
    </w:rPr>
  </w:style>
  <w:style w:type="character" w:customStyle="1" w:styleId="AQMaledChar">
    <w:name w:val="AQ_Malý_šedý Char"/>
    <w:basedOn w:val="AQStednedChar"/>
    <w:link w:val="AQMaled"/>
    <w:uiPriority w:val="1"/>
    <w:rsid w:val="008A624B"/>
    <w:rPr>
      <w:rFonts w:asciiTheme="minorHAnsi" w:hAnsiTheme="minorHAnsi" w:cstheme="minorBidi"/>
      <w:b/>
      <w:color w:val="262626" w:themeColor="text1" w:themeTint="D9"/>
      <w:sz w:val="28"/>
      <w:szCs w:val="32"/>
    </w:rPr>
  </w:style>
  <w:style w:type="paragraph" w:customStyle="1" w:styleId="AQPodpis">
    <w:name w:val="AQ_Podpis"/>
    <w:basedOn w:val="AQNormlntext"/>
    <w:link w:val="AQPodpisChar"/>
    <w:autoRedefine/>
    <w:uiPriority w:val="1"/>
    <w:qFormat/>
    <w:rsid w:val="008A624B"/>
    <w:pPr>
      <w:keepLines/>
      <w:tabs>
        <w:tab w:val="center" w:pos="1985"/>
        <w:tab w:val="center" w:pos="7655"/>
      </w:tabs>
      <w:spacing w:before="600" w:after="0"/>
      <w:contextualSpacing/>
    </w:pPr>
  </w:style>
  <w:style w:type="character" w:customStyle="1" w:styleId="AQPodpisChar">
    <w:name w:val="AQ_Podpis Char"/>
    <w:basedOn w:val="AQNormlntextChar"/>
    <w:link w:val="AQPodpis"/>
    <w:uiPriority w:val="1"/>
    <w:rsid w:val="008A624B"/>
    <w:rPr>
      <w:rFonts w:asciiTheme="minorHAnsi" w:hAnsiTheme="minorHAnsi" w:cstheme="minorBidi"/>
      <w:szCs w:val="22"/>
    </w:rPr>
  </w:style>
  <w:style w:type="character" w:styleId="FollowedHyperlink">
    <w:name w:val="FollowedHyperlink"/>
    <w:basedOn w:val="DefaultParagraphFont"/>
    <w:semiHidden/>
    <w:unhideWhenUsed/>
    <w:rsid w:val="00A5406B"/>
    <w:rPr>
      <w:color w:val="800080" w:themeColor="followedHyperlink"/>
      <w:u w:val="single"/>
    </w:rPr>
  </w:style>
  <w:style w:type="character" w:customStyle="1" w:styleId="tlid-translation">
    <w:name w:val="tlid-translation"/>
    <w:basedOn w:val="DefaultParagraphFont"/>
    <w:rsid w:val="00D31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84972">
      <w:bodyDiv w:val="1"/>
      <w:marLeft w:val="0"/>
      <w:marRight w:val="0"/>
      <w:marTop w:val="0"/>
      <w:marBottom w:val="0"/>
      <w:divBdr>
        <w:top w:val="none" w:sz="0" w:space="0" w:color="auto"/>
        <w:left w:val="none" w:sz="0" w:space="0" w:color="auto"/>
        <w:bottom w:val="none" w:sz="0" w:space="0" w:color="auto"/>
        <w:right w:val="none" w:sz="0" w:space="0" w:color="auto"/>
      </w:divBdr>
    </w:div>
    <w:div w:id="343484845">
      <w:bodyDiv w:val="1"/>
      <w:marLeft w:val="0"/>
      <w:marRight w:val="0"/>
      <w:marTop w:val="0"/>
      <w:marBottom w:val="0"/>
      <w:divBdr>
        <w:top w:val="none" w:sz="0" w:space="0" w:color="auto"/>
        <w:left w:val="none" w:sz="0" w:space="0" w:color="auto"/>
        <w:bottom w:val="none" w:sz="0" w:space="0" w:color="auto"/>
        <w:right w:val="none" w:sz="0" w:space="0" w:color="auto"/>
      </w:divBdr>
    </w:div>
    <w:div w:id="1217666092">
      <w:bodyDiv w:val="1"/>
      <w:marLeft w:val="0"/>
      <w:marRight w:val="0"/>
      <w:marTop w:val="0"/>
      <w:marBottom w:val="0"/>
      <w:divBdr>
        <w:top w:val="none" w:sz="0" w:space="0" w:color="auto"/>
        <w:left w:val="none" w:sz="0" w:space="0" w:color="auto"/>
        <w:bottom w:val="none" w:sz="0" w:space="0" w:color="auto"/>
        <w:right w:val="none" w:sz="0" w:space="0" w:color="auto"/>
      </w:divBdr>
      <w:divsChild>
        <w:div w:id="1188904536">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3.png"/><Relationship Id="rId26" Type="http://schemas.openxmlformats.org/officeDocument/2006/relationships/hyperlink" Target="http://www.w3.org/2000/09/xmldsig" TargetMode="External"/><Relationship Id="rId3" Type="http://schemas.openxmlformats.org/officeDocument/2006/relationships/customXml" Target="../customXml/item3.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Microsoft_Visio_2003-2010_Drawing1111.vsd"/><Relationship Id="rId25" Type="http://schemas.openxmlformats.org/officeDocument/2006/relationships/hyperlink" Target="http://www.w3.org/2001/04/xmldsig-mo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2.emf"/><Relationship Id="rId20" Type="http://schemas.openxmlformats.org/officeDocument/2006/relationships/image" Target="media/image15.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24" Type="http://schemas.openxmlformats.org/officeDocument/2006/relationships/hyperlink" Target="https://www.etsi.org/deliver/etsi_en/319100_319199/31913201/01.01.00_30/en_31913201v010100v.pdf"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w3.org/TR/xmldsig-cor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4.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7.png"/><Relationship Id="rId27" Type="http://schemas.openxmlformats.org/officeDocument/2006/relationships/header" Target="header1.xml"/><Relationship Id="rId30" Type="http://schemas.openxmlformats.org/officeDocument/2006/relationships/footer" Target="foot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7.emf"/><Relationship Id="rId4" Type="http://schemas.openxmlformats.org/officeDocument/2006/relationships/image" Target="media/image11.png"/></Relationships>
</file>

<file path=word/_rels/footer4.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_rels/footer5.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19.png"/><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me\SBS_Projektovy_dokument_s_prehlede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CA7D6656D9604E95D7334C99F86DD6" ma:contentTypeVersion="6" ma:contentTypeDescription="Vytvoří nový dokument" ma:contentTypeScope="" ma:versionID="7cb88db33b68a40a41ad85dfda5ce934">
  <xsd:schema xmlns:xsd="http://www.w3.org/2001/XMLSchema" xmlns:xs="http://www.w3.org/2001/XMLSchema" xmlns:p="http://schemas.microsoft.com/office/2006/metadata/properties" xmlns:ns2="51df8ba5-00b0-493a-b4c2-1a95c9bdd3a4" targetNamespace="http://schemas.microsoft.com/office/2006/metadata/properties" ma:root="true" ma:fieldsID="7582be0f8b3415126a114239c8d8ceba" ns2:_="">
    <xsd:import namespace="51df8ba5-00b0-493a-b4c2-1a95c9bdd3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8ba5-00b0-493a-b4c2-1a95c9bdd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2639-3CCE-4AA6-941C-517CA36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8ba5-00b0-493a-b4c2-1a95c9bdd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A097-EDA9-46F6-845D-0E0F40DB4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7B7C5-E03D-4C5A-A799-5D8449262FEF}">
  <ds:schemaRefs>
    <ds:schemaRef ds:uri="http://schemas.microsoft.com/sharepoint/v3/contenttype/forms"/>
  </ds:schemaRefs>
</ds:datastoreItem>
</file>

<file path=customXml/itemProps4.xml><?xml version="1.0" encoding="utf-8"?>
<ds:datastoreItem xmlns:ds="http://schemas.openxmlformats.org/officeDocument/2006/customXml" ds:itemID="{3B5AE696-2F53-4F67-A3FC-A4FBA626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SBS_Projektovy_dokument_s_prehledem</Template>
  <TotalTime>2</TotalTime>
  <Pages>25</Pages>
  <Words>4305</Words>
  <Characters>24542</Characters>
  <Application>Microsoft Office Word</Application>
  <DocSecurity>0</DocSecurity>
  <Lines>204</Lines>
  <Paragraphs>57</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ECC Gateway - technical specification for declarans</vt:lpstr>
      <vt:lpstr>ECC Gateway - technical specification for declarans</vt:lpstr>
      <vt:lpstr>ECC Gateway - functional specification</vt:lpstr>
    </vt:vector>
  </TitlesOfParts>
  <Company>Solitea Business Solutions</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Gateway - technical specification for declarans</dc:title>
  <dc:creator>radek.nemec@solitea.cz</dc:creator>
  <cp:lastModifiedBy>Sonja Radonjić</cp:lastModifiedBy>
  <cp:revision>2</cp:revision>
  <cp:lastPrinted>2010-08-03T16:39:00Z</cp:lastPrinted>
  <dcterms:created xsi:type="dcterms:W3CDTF">2022-02-02T11:06:00Z</dcterms:created>
  <dcterms:modified xsi:type="dcterms:W3CDTF">2022-02-02T11:06:00Z</dcterms:modified>
  <cp:category>Medium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kt">
    <vt:lpwstr>Název projektu</vt:lpwstr>
  </property>
  <property fmtid="{D5CDD505-2E9C-101B-9397-08002B2CF9AE}" pid="3" name="Vlastník">
    <vt:lpwstr>Vlastník dokumentu</vt:lpwstr>
  </property>
  <property fmtid="{D5CDD505-2E9C-101B-9397-08002B2CF9AE}" pid="4" name="ContentTypeId">
    <vt:lpwstr>0x010100FBCA7D6656D9604E95D7334C99F86DD6</vt:lpwstr>
  </property>
</Properties>
</file>